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CC42">
      <w:pPr>
        <w:pStyle w:val="4"/>
        <w:spacing w:line="247" w:lineRule="auto"/>
        <w:ind w:left="0" w:leftChars="0" w:firstLine="0" w:firstLineChars="0"/>
        <w:jc w:val="center"/>
        <w:rPr>
          <w:rFonts w:hint="eastAsia" w:ascii="方正小标宋简体" w:hAnsi="方正小标宋简体" w:eastAsia="方正小标宋简体" w:cs="方正小标宋简体"/>
        </w:rPr>
      </w:pPr>
      <w:bookmarkStart w:id="0" w:name="_GoBack"/>
      <w:bookmarkEnd w:id="0"/>
      <w:r>
        <w:rPr>
          <w:rFonts w:hint="eastAsia" w:ascii="方正小标宋简体" w:hAnsi="方正小标宋简体" w:eastAsia="方正小标宋简体" w:cs="方正小标宋简体"/>
          <w:spacing w:val="-12"/>
          <w:w w:val="95"/>
        </w:rPr>
        <w:t>省药品监督管理局关于印发《湖北省药品医疗器械化妆品行政处罚裁量权基准适用指南》及行政</w:t>
      </w:r>
      <w:r>
        <w:rPr>
          <w:rFonts w:hint="eastAsia" w:ascii="方正小标宋简体" w:hAnsi="方正小标宋简体" w:eastAsia="方正小标宋简体" w:cs="方正小标宋简体"/>
          <w:spacing w:val="-14"/>
        </w:rPr>
        <w:t>处罚裁量权基准的通知</w:t>
      </w:r>
    </w:p>
    <w:p w14:paraId="4D6FE7B9">
      <w:pPr>
        <w:pStyle w:val="3"/>
        <w:spacing w:before="4"/>
        <w:rPr>
          <w:rFonts w:ascii="仿宋" w:hAnsi="仿宋" w:eastAsia="仿宋"/>
          <w:sz w:val="54"/>
        </w:rPr>
      </w:pPr>
    </w:p>
    <w:p w14:paraId="1D872B88">
      <w:pPr>
        <w:pStyle w:val="3"/>
        <w:spacing w:before="1" w:line="338" w:lineRule="auto"/>
        <w:ind w:left="226" w:right="105"/>
        <w:rPr>
          <w:rFonts w:ascii="仿宋" w:hAnsi="仿宋" w:eastAsia="仿宋"/>
        </w:rPr>
      </w:pPr>
      <w:r>
        <w:rPr>
          <w:rFonts w:ascii="仿宋" w:hAnsi="仿宋" w:eastAsia="仿宋"/>
          <w:spacing w:val="-8"/>
          <w:w w:val="99"/>
        </w:rPr>
        <w:t>各市、州、直管市、神农架林区市场监督管理局，省局各处室、</w:t>
      </w:r>
      <w:r>
        <w:rPr>
          <w:rFonts w:ascii="仿宋" w:hAnsi="仿宋" w:eastAsia="仿宋"/>
          <w:spacing w:val="-3"/>
          <w:w w:val="99"/>
        </w:rPr>
        <w:t>分局：</w:t>
      </w:r>
    </w:p>
    <w:p w14:paraId="1CE7C3BE">
      <w:pPr>
        <w:pStyle w:val="3"/>
        <w:spacing w:line="338" w:lineRule="auto"/>
        <w:ind w:left="226" w:right="105" w:firstLine="640"/>
        <w:rPr>
          <w:rFonts w:ascii="仿宋" w:hAnsi="仿宋" w:eastAsia="仿宋"/>
        </w:rPr>
      </w:pPr>
      <w:r>
        <w:rPr>
          <w:rFonts w:ascii="仿宋" w:hAnsi="仿宋" w:eastAsia="仿宋"/>
          <w:spacing w:val="2"/>
          <w:w w:val="99"/>
        </w:rPr>
        <w:t>《湖北省药品医疗器械化妆品行政处罚裁量权基准适用指</w:t>
      </w:r>
      <w:r>
        <w:rPr>
          <w:rFonts w:ascii="仿宋" w:hAnsi="仿宋" w:eastAsia="仿宋"/>
          <w:spacing w:val="-6"/>
          <w:w w:val="99"/>
        </w:rPr>
        <w:t>南》和《湖北省药品行政处罚裁量权基准</w:t>
      </w:r>
      <w:r>
        <w:rPr>
          <w:rFonts w:ascii="仿宋" w:hAnsi="仿宋" w:eastAsia="仿宋"/>
          <w:spacing w:val="-19"/>
          <w:w w:val="99"/>
        </w:rPr>
        <w:t>》《湖北省疫苗行政处</w:t>
      </w:r>
      <w:r>
        <w:rPr>
          <w:rFonts w:ascii="仿宋" w:hAnsi="仿宋" w:eastAsia="仿宋"/>
          <w:spacing w:val="-16"/>
          <w:w w:val="99"/>
        </w:rPr>
        <w:t>罚裁量权基准》《湖北省医疗器械行政处罚裁量权基准》《湖北</w:t>
      </w:r>
      <w:r>
        <w:rPr>
          <w:rFonts w:ascii="仿宋" w:hAnsi="仿宋" w:eastAsia="仿宋"/>
          <w:spacing w:val="-9"/>
          <w:w w:val="99"/>
        </w:rPr>
        <w:t>省化妆品行政处罚裁量权基准》已经省局局长办公会审议通过，</w:t>
      </w:r>
      <w:r>
        <w:rPr>
          <w:rFonts w:ascii="仿宋" w:hAnsi="仿宋" w:eastAsia="仿宋"/>
          <w:spacing w:val="1"/>
          <w:w w:val="99"/>
        </w:rPr>
        <w:t>现印发给你们，请结合实际，认真贯彻执行。执行过程中发现</w:t>
      </w:r>
      <w:r>
        <w:rPr>
          <w:rFonts w:ascii="仿宋" w:hAnsi="仿宋" w:eastAsia="仿宋"/>
          <w:w w:val="99"/>
        </w:rPr>
        <w:t>有关问题，请及时向省局政策法规处反映。</w:t>
      </w:r>
    </w:p>
    <w:p w14:paraId="7527E8B7">
      <w:pPr>
        <w:pStyle w:val="3"/>
        <w:spacing w:before="8"/>
        <w:rPr>
          <w:rFonts w:ascii="仿宋" w:hAnsi="仿宋" w:eastAsia="仿宋"/>
          <w:sz w:val="23"/>
        </w:rPr>
      </w:pPr>
    </w:p>
    <w:p w14:paraId="19889721">
      <w:pPr>
        <w:pStyle w:val="3"/>
        <w:spacing w:before="57" w:line="338" w:lineRule="auto"/>
        <w:ind w:left="1935" w:right="266" w:hanging="1078"/>
        <w:rPr>
          <w:rFonts w:ascii="仿宋" w:hAnsi="仿宋" w:eastAsia="仿宋"/>
        </w:rPr>
      </w:pPr>
      <w:r>
        <w:rPr>
          <w:rFonts w:ascii="仿宋" w:hAnsi="仿宋" w:eastAsia="仿宋"/>
        </w:rPr>
        <w:t>附件：1</w:t>
      </w:r>
      <w:r>
        <w:rPr>
          <w:rFonts w:ascii="仿宋" w:hAnsi="仿宋" w:eastAsia="仿宋"/>
          <w:spacing w:val="-23"/>
        </w:rPr>
        <w:t xml:space="preserve"> .湖北省药品医</w:t>
      </w:r>
      <w:r>
        <w:rPr>
          <w:rFonts w:ascii="仿宋" w:hAnsi="仿宋" w:eastAsia="仿宋"/>
        </w:rPr>
        <w:t>疗器械化妆品行政处罚裁量权基准</w:t>
      </w:r>
      <w:r>
        <w:rPr>
          <w:rFonts w:ascii="仿宋" w:hAnsi="仿宋" w:eastAsia="仿宋"/>
          <w:spacing w:val="-4"/>
        </w:rPr>
        <w:t>适用指南</w:t>
      </w:r>
    </w:p>
    <w:p w14:paraId="706618A0">
      <w:pPr>
        <w:pStyle w:val="8"/>
        <w:numPr>
          <w:ilvl w:val="0"/>
          <w:numId w:val="1"/>
        </w:numPr>
        <w:tabs>
          <w:tab w:val="left" w:pos="1962"/>
        </w:tabs>
        <w:ind w:hanging="318"/>
        <w:rPr>
          <w:rFonts w:ascii="仿宋" w:hAnsi="仿宋" w:eastAsia="仿宋"/>
          <w:sz w:val="32"/>
        </w:rPr>
      </w:pPr>
      <w:r>
        <w:rPr>
          <w:rFonts w:ascii="仿宋" w:hAnsi="仿宋" w:eastAsia="仿宋"/>
          <w:w w:val="95"/>
          <w:sz w:val="32"/>
        </w:rPr>
        <w:t>湖北省药品行政处罚裁量权基</w:t>
      </w:r>
      <w:r>
        <w:rPr>
          <w:rFonts w:ascii="仿宋" w:hAnsi="仿宋" w:eastAsia="仿宋"/>
          <w:spacing w:val="-10"/>
          <w:w w:val="95"/>
          <w:sz w:val="32"/>
        </w:rPr>
        <w:t>准</w:t>
      </w:r>
    </w:p>
    <w:p w14:paraId="395EA43A">
      <w:pPr>
        <w:pStyle w:val="8"/>
        <w:numPr>
          <w:ilvl w:val="0"/>
          <w:numId w:val="1"/>
        </w:numPr>
        <w:tabs>
          <w:tab w:val="left" w:pos="1967"/>
        </w:tabs>
        <w:spacing w:before="169"/>
        <w:ind w:left="1966" w:hanging="323"/>
        <w:rPr>
          <w:rFonts w:ascii="仿宋" w:hAnsi="仿宋" w:eastAsia="仿宋"/>
          <w:sz w:val="32"/>
        </w:rPr>
      </w:pPr>
      <w:r>
        <w:rPr>
          <w:rFonts w:ascii="仿宋" w:hAnsi="仿宋" w:eastAsia="仿宋"/>
          <w:w w:val="95"/>
          <w:sz w:val="32"/>
        </w:rPr>
        <w:t>湖北省疫苗行政处罚裁量权基</w:t>
      </w:r>
      <w:r>
        <w:rPr>
          <w:rFonts w:ascii="仿宋" w:hAnsi="仿宋" w:eastAsia="仿宋"/>
          <w:spacing w:val="-10"/>
          <w:w w:val="95"/>
          <w:sz w:val="32"/>
        </w:rPr>
        <w:t>准</w:t>
      </w:r>
    </w:p>
    <w:p w14:paraId="32B4D65E">
      <w:pPr>
        <w:pStyle w:val="8"/>
        <w:numPr>
          <w:ilvl w:val="0"/>
          <w:numId w:val="1"/>
        </w:numPr>
        <w:tabs>
          <w:tab w:val="left" w:pos="1979"/>
        </w:tabs>
        <w:spacing w:before="171"/>
        <w:ind w:left="1978" w:hanging="335"/>
        <w:rPr>
          <w:rFonts w:ascii="仿宋" w:hAnsi="仿宋" w:eastAsia="仿宋"/>
          <w:sz w:val="32"/>
        </w:rPr>
      </w:pPr>
      <w:r>
        <w:rPr>
          <w:rFonts w:ascii="仿宋" w:hAnsi="仿宋" w:eastAsia="仿宋"/>
          <w:w w:val="95"/>
          <w:sz w:val="32"/>
        </w:rPr>
        <w:t>湖北省医疗器械行政处罚裁量权基</w:t>
      </w:r>
      <w:r>
        <w:rPr>
          <w:rFonts w:ascii="仿宋" w:hAnsi="仿宋" w:eastAsia="仿宋"/>
          <w:spacing w:val="-10"/>
          <w:w w:val="95"/>
          <w:sz w:val="32"/>
        </w:rPr>
        <w:t>准</w:t>
      </w:r>
    </w:p>
    <w:p w14:paraId="571636B0">
      <w:pPr>
        <w:pStyle w:val="8"/>
        <w:numPr>
          <w:ilvl w:val="0"/>
          <w:numId w:val="1"/>
        </w:numPr>
        <w:tabs>
          <w:tab w:val="left" w:pos="1962"/>
        </w:tabs>
        <w:spacing w:before="168"/>
        <w:ind w:hanging="318"/>
        <w:rPr>
          <w:rFonts w:ascii="仿宋" w:hAnsi="仿宋" w:eastAsia="仿宋"/>
          <w:sz w:val="32"/>
        </w:rPr>
      </w:pPr>
      <w:r>
        <w:rPr>
          <w:rFonts w:ascii="仿宋" w:hAnsi="仿宋" w:eastAsia="仿宋"/>
          <w:w w:val="95"/>
          <w:sz w:val="32"/>
        </w:rPr>
        <w:t>湖北省化妆品行政处罚裁量权</w:t>
      </w:r>
      <w:r>
        <w:rPr>
          <w:rFonts w:ascii="仿宋" w:hAnsi="仿宋" w:eastAsia="仿宋"/>
          <w:spacing w:val="-5"/>
          <w:w w:val="95"/>
          <w:sz w:val="32"/>
        </w:rPr>
        <w:t>基准</w:t>
      </w:r>
    </w:p>
    <w:p w14:paraId="7BB86078">
      <w:pPr>
        <w:pStyle w:val="3"/>
        <w:rPr>
          <w:rFonts w:ascii="仿宋" w:hAnsi="仿宋" w:eastAsia="仿宋"/>
          <w:sz w:val="20"/>
        </w:rPr>
      </w:pPr>
    </w:p>
    <w:p w14:paraId="08BABB3A">
      <w:pPr>
        <w:pStyle w:val="3"/>
        <w:rPr>
          <w:rFonts w:ascii="仿宋" w:hAnsi="仿宋" w:eastAsia="仿宋"/>
          <w:sz w:val="20"/>
        </w:rPr>
      </w:pPr>
    </w:p>
    <w:p w14:paraId="3184E846">
      <w:pPr>
        <w:pStyle w:val="3"/>
        <w:rPr>
          <w:rFonts w:ascii="仿宋" w:hAnsi="仿宋" w:eastAsia="仿宋"/>
          <w:sz w:val="20"/>
        </w:rPr>
      </w:pPr>
    </w:p>
    <w:p w14:paraId="2961ECD6">
      <w:pPr>
        <w:pStyle w:val="3"/>
        <w:rPr>
          <w:rFonts w:ascii="仿宋" w:hAnsi="仿宋" w:eastAsia="仿宋"/>
          <w:sz w:val="20"/>
        </w:rPr>
      </w:pPr>
    </w:p>
    <w:p w14:paraId="2ADC854A">
      <w:pPr>
        <w:pStyle w:val="3"/>
        <w:spacing w:before="7"/>
        <w:rPr>
          <w:rFonts w:ascii="仿宋" w:hAnsi="仿宋" w:eastAsia="仿宋"/>
          <w:sz w:val="24"/>
        </w:rPr>
      </w:pPr>
    </w:p>
    <w:p w14:paraId="1ACC4283">
      <w:pPr>
        <w:pStyle w:val="3"/>
        <w:spacing w:before="54" w:line="340" w:lineRule="auto"/>
        <w:ind w:left="5112" w:right="1142" w:hanging="231"/>
        <w:rPr>
          <w:rFonts w:ascii="仿宋" w:hAnsi="仿宋" w:eastAsia="仿宋"/>
        </w:rPr>
      </w:pPr>
      <w:r>
        <w:rPr>
          <w:rFonts w:ascii="仿宋" w:hAnsi="仿宋" w:eastAsia="仿宋"/>
          <w:spacing w:val="-2"/>
        </w:rPr>
        <w:t xml:space="preserve">湖北省药品监督管理局 </w:t>
      </w:r>
      <w:r>
        <w:rPr>
          <w:rFonts w:ascii="仿宋" w:hAnsi="仿宋" w:eastAsia="仿宋"/>
        </w:rPr>
        <w:t>2024</w:t>
      </w:r>
      <w:r>
        <w:rPr>
          <w:rFonts w:ascii="仿宋" w:hAnsi="仿宋" w:eastAsia="仿宋"/>
          <w:spacing w:val="-34"/>
        </w:rPr>
        <w:t xml:space="preserve"> 年 </w:t>
      </w:r>
      <w:r>
        <w:rPr>
          <w:rFonts w:hint="eastAsia" w:ascii="仿宋" w:hAnsi="仿宋" w:eastAsia="仿宋"/>
          <w:lang w:val="en-US" w:eastAsia="zh-CN"/>
        </w:rPr>
        <w:t xml:space="preserve">11 </w:t>
      </w:r>
      <w:r>
        <w:rPr>
          <w:rFonts w:ascii="仿宋" w:hAnsi="仿宋" w:eastAsia="仿宋"/>
          <w:spacing w:val="-20"/>
        </w:rPr>
        <w:t>月</w:t>
      </w:r>
      <w:r>
        <w:rPr>
          <w:rFonts w:hint="eastAsia" w:ascii="仿宋" w:hAnsi="仿宋" w:eastAsia="仿宋"/>
          <w:spacing w:val="-20"/>
          <w:lang w:val="en-US" w:eastAsia="zh-CN"/>
        </w:rPr>
        <w:t xml:space="preserve"> 28 </w:t>
      </w:r>
      <w:r>
        <w:rPr>
          <w:rFonts w:ascii="仿宋" w:hAnsi="仿宋" w:eastAsia="仿宋"/>
          <w:spacing w:val="-25"/>
        </w:rPr>
        <w:t>日</w:t>
      </w:r>
    </w:p>
    <w:p w14:paraId="10DAFC90">
      <w:pPr>
        <w:pStyle w:val="3"/>
        <w:spacing w:before="10"/>
        <w:rPr>
          <w:rFonts w:ascii="仿宋" w:hAnsi="仿宋" w:eastAsia="仿宋"/>
          <w:sz w:val="23"/>
        </w:rPr>
      </w:pPr>
    </w:p>
    <w:p w14:paraId="532E34AE">
      <w:pPr>
        <w:pStyle w:val="3"/>
        <w:spacing w:before="55"/>
        <w:ind w:left="226"/>
        <w:rPr>
          <w:rFonts w:ascii="仿宋" w:hAnsi="仿宋" w:eastAsia="仿宋"/>
        </w:rPr>
      </w:pPr>
      <w:r>
        <w:rPr>
          <w:rFonts w:ascii="仿宋" w:hAnsi="仿宋" w:eastAsia="仿宋"/>
          <w:w w:val="95"/>
        </w:rPr>
        <w:t>附件</w:t>
      </w:r>
      <w:r>
        <w:rPr>
          <w:rFonts w:ascii="仿宋" w:hAnsi="仿宋" w:eastAsia="仿宋"/>
          <w:spacing w:val="-46"/>
          <w:w w:val="95"/>
        </w:rPr>
        <w:t xml:space="preserve"> </w:t>
      </w:r>
      <w:r>
        <w:rPr>
          <w:rFonts w:ascii="仿宋" w:hAnsi="仿宋" w:eastAsia="仿宋"/>
          <w:spacing w:val="-10"/>
          <w:w w:val="95"/>
        </w:rPr>
        <w:t>1</w:t>
      </w:r>
    </w:p>
    <w:p w14:paraId="02D1BA32">
      <w:pPr>
        <w:pStyle w:val="3"/>
        <w:rPr>
          <w:rFonts w:ascii="仿宋" w:hAnsi="仿宋" w:eastAsia="仿宋"/>
          <w:sz w:val="20"/>
        </w:rPr>
      </w:pPr>
    </w:p>
    <w:p w14:paraId="6ACBE9E2">
      <w:pPr>
        <w:pStyle w:val="3"/>
        <w:spacing w:before="7"/>
        <w:rPr>
          <w:rFonts w:ascii="仿宋" w:hAnsi="仿宋" w:eastAsia="仿宋"/>
          <w:sz w:val="28"/>
        </w:rPr>
      </w:pPr>
    </w:p>
    <w:p w14:paraId="3B1457B9">
      <w:pPr>
        <w:pStyle w:val="2"/>
        <w:spacing w:line="271" w:lineRule="auto"/>
        <w:ind w:left="1992" w:right="2029" w:firstLine="199"/>
        <w:jc w:val="left"/>
        <w:rPr>
          <w:rFonts w:ascii="仿宋" w:hAnsi="仿宋" w:eastAsia="仿宋"/>
        </w:rPr>
      </w:pPr>
      <w:r>
        <w:rPr>
          <w:rFonts w:ascii="仿宋" w:hAnsi="仿宋" w:eastAsia="仿宋"/>
          <w:spacing w:val="-2"/>
        </w:rPr>
        <w:t>湖北省药品医疗器械化妆品行政处罚裁量权基准适用指南</w:t>
      </w:r>
    </w:p>
    <w:p w14:paraId="780A9C79">
      <w:pPr>
        <w:pStyle w:val="3"/>
        <w:spacing w:before="5"/>
        <w:rPr>
          <w:rFonts w:ascii="仿宋" w:hAnsi="仿宋" w:eastAsia="仿宋"/>
          <w:sz w:val="51"/>
        </w:rPr>
      </w:pPr>
    </w:p>
    <w:p w14:paraId="6BE031D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第一条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为进一步规范全省药品监督管理部门行使药品、</w:t>
      </w:r>
      <w:r>
        <w:rPr>
          <w:rFonts w:hint="eastAsia" w:ascii="仿宋" w:hAnsi="仿宋" w:eastAsia="仿宋" w:cs="仿宋"/>
          <w:w w:val="99"/>
          <w:sz w:val="32"/>
          <w:szCs w:val="32"/>
        </w:rPr>
        <w:t>医疗器械、化妆品（</w:t>
      </w:r>
      <w:r>
        <w:rPr>
          <w:rFonts w:hint="eastAsia" w:ascii="仿宋" w:hAnsi="仿宋" w:eastAsia="仿宋" w:cs="仿宋"/>
          <w:spacing w:val="-16"/>
          <w:w w:val="99"/>
          <w:sz w:val="32"/>
          <w:szCs w:val="32"/>
        </w:rPr>
        <w:t>以下简称“两品一械”</w:t>
      </w:r>
      <w:r>
        <w:rPr>
          <w:rFonts w:hint="eastAsia" w:ascii="仿宋" w:hAnsi="仿宋" w:eastAsia="仿宋" w:cs="仿宋"/>
          <w:w w:val="99"/>
          <w:sz w:val="32"/>
          <w:szCs w:val="32"/>
        </w:rPr>
        <w:t>）行政处罚裁量权，</w:t>
      </w:r>
      <w:r>
        <w:rPr>
          <w:rFonts w:hint="eastAsia" w:ascii="仿宋" w:hAnsi="仿宋" w:eastAsia="仿宋" w:cs="仿宋"/>
          <w:spacing w:val="-5"/>
          <w:w w:val="99"/>
          <w:sz w:val="32"/>
          <w:szCs w:val="32"/>
        </w:rPr>
        <w:t>准确适用《中华人民共和国行政处罚法</w:t>
      </w:r>
      <w:r>
        <w:rPr>
          <w:rFonts w:hint="eastAsia" w:ascii="仿宋" w:hAnsi="仿宋" w:eastAsia="仿宋" w:cs="仿宋"/>
          <w:spacing w:val="-20"/>
          <w:w w:val="99"/>
          <w:sz w:val="32"/>
          <w:szCs w:val="32"/>
        </w:rPr>
        <w:t>》《中华人民共和国药品</w:t>
      </w:r>
      <w:r>
        <w:rPr>
          <w:rFonts w:hint="eastAsia" w:ascii="仿宋" w:hAnsi="仿宋" w:eastAsia="仿宋" w:cs="仿宋"/>
          <w:spacing w:val="-16"/>
          <w:w w:val="99"/>
          <w:sz w:val="32"/>
          <w:szCs w:val="32"/>
        </w:rPr>
        <w:t>管理法》《中华人民共和国疫苗管理法》《医疗器械监督管理条</w:t>
      </w:r>
      <w:r>
        <w:rPr>
          <w:rFonts w:hint="eastAsia" w:ascii="仿宋" w:hAnsi="仿宋" w:eastAsia="仿宋" w:cs="仿宋"/>
          <w:spacing w:val="-13"/>
          <w:w w:val="99"/>
          <w:sz w:val="32"/>
          <w:szCs w:val="32"/>
        </w:rPr>
        <w:t>例》《化妆品监督管理条例》等法律、法规和规章，保护公民、</w:t>
      </w:r>
      <w:r>
        <w:rPr>
          <w:rFonts w:hint="eastAsia" w:ascii="仿宋" w:hAnsi="仿宋" w:eastAsia="仿宋" w:cs="仿宋"/>
          <w:spacing w:val="1"/>
          <w:w w:val="99"/>
          <w:sz w:val="32"/>
          <w:szCs w:val="32"/>
        </w:rPr>
        <w:t>法人及其他组织合法权益，根据《关于规范市场监督管理行政处罚裁量权的指导意见》和《药品监督管理行政处罚裁量适用</w:t>
      </w:r>
      <w:r>
        <w:rPr>
          <w:rFonts w:hint="eastAsia" w:ascii="仿宋" w:hAnsi="仿宋" w:eastAsia="仿宋" w:cs="仿宋"/>
          <w:w w:val="99"/>
          <w:sz w:val="32"/>
          <w:szCs w:val="32"/>
        </w:rPr>
        <w:t>规则》等文件精神，结合湖北实际，制定本指南。</w:t>
      </w:r>
    </w:p>
    <w:p w14:paraId="57D5842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第二条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本指南所称行政处罚裁量权，是指药品监管部门</w:t>
      </w:r>
      <w:r>
        <w:rPr>
          <w:rFonts w:hint="eastAsia" w:ascii="仿宋" w:hAnsi="仿宋" w:eastAsia="仿宋" w:cs="仿宋"/>
          <w:spacing w:val="1"/>
          <w:w w:val="99"/>
          <w:sz w:val="32"/>
          <w:szCs w:val="32"/>
        </w:rPr>
        <w:t>在实施行政处罚时，根据法律、法规、规章的规定，综合考虑违法行为的事实、性质、情节、社会危害程度以及当事人主观过错等因素，决定是否给予行政处罚、给予行政处罚的种类和</w:t>
      </w:r>
      <w:r>
        <w:rPr>
          <w:rFonts w:hint="eastAsia" w:ascii="仿宋" w:hAnsi="仿宋" w:eastAsia="仿宋" w:cs="仿宋"/>
          <w:w w:val="99"/>
          <w:sz w:val="32"/>
          <w:szCs w:val="32"/>
        </w:rPr>
        <w:t>幅度的权限。</w:t>
      </w:r>
    </w:p>
    <w:p w14:paraId="7237D9B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w w:val="99"/>
          <w:sz w:val="32"/>
          <w:szCs w:val="32"/>
        </w:rPr>
      </w:pPr>
      <w:r>
        <w:rPr>
          <w:rFonts w:hint="eastAsia" w:ascii="仿宋" w:hAnsi="仿宋" w:eastAsia="仿宋" w:cs="仿宋"/>
          <w:spacing w:val="3"/>
          <w:w w:val="99"/>
          <w:sz w:val="32"/>
          <w:szCs w:val="32"/>
        </w:rPr>
        <w:t>第三条</w:t>
      </w:r>
      <w:r>
        <w:rPr>
          <w:rFonts w:hint="eastAsia" w:ascii="仿宋" w:hAnsi="仿宋" w:eastAsia="仿宋" w:cs="仿宋"/>
          <w:spacing w:val="3"/>
          <w:sz w:val="32"/>
          <w:szCs w:val="32"/>
        </w:rPr>
        <w:t xml:space="preserve">  </w:t>
      </w:r>
      <w:r>
        <w:rPr>
          <w:rFonts w:hint="eastAsia" w:ascii="仿宋" w:hAnsi="仿宋" w:eastAsia="仿宋" w:cs="仿宋"/>
          <w:spacing w:val="2"/>
          <w:w w:val="99"/>
          <w:sz w:val="32"/>
          <w:szCs w:val="32"/>
        </w:rPr>
        <w:t>湖北省药品监督管理局制定“两品一械”行政处</w:t>
      </w:r>
      <w:r>
        <w:rPr>
          <w:rFonts w:hint="eastAsia" w:ascii="仿宋" w:hAnsi="仿宋" w:eastAsia="仿宋" w:cs="仿宋"/>
          <w:spacing w:val="1"/>
          <w:w w:val="99"/>
          <w:sz w:val="32"/>
          <w:szCs w:val="32"/>
        </w:rPr>
        <w:t>罚裁量基准，对法律、法规和规章规定的行政处罚罚款幅度进行细化和量化，用于指导和规范全省药品监督管理部门行使行</w:t>
      </w:r>
      <w:r>
        <w:rPr>
          <w:rFonts w:hint="eastAsia" w:ascii="仿宋" w:hAnsi="仿宋" w:eastAsia="仿宋" w:cs="仿宋"/>
          <w:w w:val="99"/>
          <w:sz w:val="32"/>
          <w:szCs w:val="32"/>
        </w:rPr>
        <w:t>政处罚裁量权。</w:t>
      </w:r>
    </w:p>
    <w:p w14:paraId="698BDC4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pacing w:val="119"/>
          <w:w w:val="150"/>
          <w:sz w:val="32"/>
          <w:szCs w:val="32"/>
        </w:rPr>
        <w:t xml:space="preserve"> </w:t>
      </w:r>
      <w:r>
        <w:rPr>
          <w:rFonts w:hint="eastAsia" w:ascii="仿宋" w:hAnsi="仿宋" w:eastAsia="仿宋" w:cs="仿宋"/>
          <w:sz w:val="32"/>
          <w:szCs w:val="32"/>
        </w:rPr>
        <w:t>药品监管部门行使行政处罚裁量权，应当坚持</w:t>
      </w:r>
      <w:r>
        <w:rPr>
          <w:rFonts w:hint="eastAsia" w:ascii="仿宋" w:hAnsi="仿宋" w:eastAsia="仿宋" w:cs="仿宋"/>
          <w:spacing w:val="-10"/>
          <w:sz w:val="32"/>
          <w:szCs w:val="32"/>
        </w:rPr>
        <w:t>以</w:t>
      </w:r>
      <w:r>
        <w:rPr>
          <w:rFonts w:hint="eastAsia" w:ascii="仿宋" w:hAnsi="仿宋" w:eastAsia="仿宋" w:cs="仿宋"/>
          <w:w w:val="95"/>
          <w:sz w:val="32"/>
          <w:szCs w:val="32"/>
        </w:rPr>
        <w:t>下原则</w:t>
      </w:r>
      <w:r>
        <w:rPr>
          <w:rFonts w:hint="eastAsia" w:ascii="仿宋" w:hAnsi="仿宋" w:eastAsia="仿宋" w:cs="仿宋"/>
          <w:spacing w:val="-10"/>
          <w:w w:val="95"/>
          <w:sz w:val="32"/>
          <w:szCs w:val="32"/>
        </w:rPr>
        <w:t>：</w:t>
      </w:r>
    </w:p>
    <w:p w14:paraId="65C2E81F">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（一）合法原则。依据法定权限，符合法律、法规、规章规定的裁量条件、处罚种类和幅度，遵守法定程序；</w:t>
      </w:r>
    </w:p>
    <w:p w14:paraId="0AA2B062">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（二）过罚相当原则。以事实为依据，处罚的种类和幅度与违法行为的事实、性质、情节、社会危害程度等相当；</w:t>
      </w:r>
    </w:p>
    <w:p w14:paraId="3976E8E8">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（三）</w:t>
      </w:r>
      <w:r>
        <w:rPr>
          <w:rFonts w:hint="eastAsia" w:ascii="仿宋" w:hAnsi="仿宋" w:eastAsia="仿宋" w:cs="仿宋"/>
          <w:spacing w:val="2"/>
          <w:w w:val="99"/>
          <w:sz w:val="32"/>
          <w:szCs w:val="32"/>
        </w:rPr>
        <w:t>公平公正原则。对违法事实、性质、情节、社会危</w:t>
      </w:r>
      <w:r>
        <w:rPr>
          <w:rFonts w:hint="eastAsia" w:ascii="仿宋" w:hAnsi="仿宋" w:eastAsia="仿宋" w:cs="仿宋"/>
          <w:spacing w:val="1"/>
          <w:w w:val="99"/>
          <w:sz w:val="32"/>
          <w:szCs w:val="32"/>
        </w:rPr>
        <w:t>害程度等基本相同的违法行为实施行政处罚时，适用的法律依</w:t>
      </w:r>
      <w:r>
        <w:rPr>
          <w:rFonts w:hint="eastAsia" w:ascii="仿宋" w:hAnsi="仿宋" w:eastAsia="仿宋" w:cs="仿宋"/>
          <w:w w:val="99"/>
          <w:sz w:val="32"/>
          <w:szCs w:val="32"/>
        </w:rPr>
        <w:t>据、处罚种类和幅度基本一致；</w:t>
      </w:r>
    </w:p>
    <w:p w14:paraId="52758AC0">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（四）处罚和教育相结合原则。兼顾纠正违法行为和教育当事人，引导当事人自觉守法；</w:t>
      </w:r>
    </w:p>
    <w:p w14:paraId="6EAFBC4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（五）</w:t>
      </w:r>
      <w:r>
        <w:rPr>
          <w:rFonts w:hint="eastAsia" w:ascii="仿宋" w:hAnsi="仿宋" w:eastAsia="仿宋" w:cs="仿宋"/>
          <w:spacing w:val="2"/>
          <w:w w:val="99"/>
          <w:sz w:val="32"/>
          <w:szCs w:val="32"/>
        </w:rPr>
        <w:t>综合裁量原则。综合考虑个案情况，兼顾地区经济</w:t>
      </w:r>
      <w:r>
        <w:rPr>
          <w:rFonts w:hint="eastAsia" w:ascii="仿宋" w:hAnsi="仿宋" w:eastAsia="仿宋" w:cs="仿宋"/>
          <w:spacing w:val="1"/>
          <w:w w:val="99"/>
          <w:sz w:val="32"/>
          <w:szCs w:val="32"/>
        </w:rPr>
        <w:t>社会发展状况、当事人主客观情况等因素，实现政治效果、社</w:t>
      </w:r>
      <w:r>
        <w:rPr>
          <w:rFonts w:hint="eastAsia" w:ascii="仿宋" w:hAnsi="仿宋" w:eastAsia="仿宋" w:cs="仿宋"/>
          <w:w w:val="99"/>
          <w:sz w:val="32"/>
          <w:szCs w:val="32"/>
        </w:rPr>
        <w:t>会效果、法律效果的统一。</w:t>
      </w:r>
    </w:p>
    <w:p w14:paraId="00A3BEC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第五条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行政处罚裁量权基准实行动态调整机制。行政处</w:t>
      </w:r>
      <w:r>
        <w:rPr>
          <w:rFonts w:hint="eastAsia" w:ascii="仿宋" w:hAnsi="仿宋" w:eastAsia="仿宋" w:cs="仿宋"/>
          <w:spacing w:val="1"/>
          <w:w w:val="99"/>
          <w:sz w:val="32"/>
          <w:szCs w:val="32"/>
        </w:rPr>
        <w:t>罚裁量权基准所依据的法律、法规、规章作出修改，或者客观</w:t>
      </w:r>
      <w:r>
        <w:rPr>
          <w:rFonts w:hint="eastAsia" w:ascii="仿宋" w:hAnsi="仿宋" w:eastAsia="仿宋" w:cs="仿宋"/>
          <w:w w:val="99"/>
          <w:sz w:val="32"/>
          <w:szCs w:val="32"/>
        </w:rPr>
        <w:t>情况发生重大变化的，及时进行调整。</w:t>
      </w:r>
    </w:p>
    <w:p w14:paraId="48D8A4F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第六条</w:t>
      </w:r>
      <w:r>
        <w:rPr>
          <w:rFonts w:hint="eastAsia" w:ascii="仿宋" w:hAnsi="仿宋" w:eastAsia="仿宋" w:cs="仿宋"/>
          <w:spacing w:val="-1"/>
          <w:sz w:val="32"/>
          <w:szCs w:val="32"/>
        </w:rPr>
        <w:t xml:space="preserve">  </w:t>
      </w:r>
      <w:r>
        <w:rPr>
          <w:rFonts w:hint="eastAsia" w:ascii="仿宋" w:hAnsi="仿宋" w:eastAsia="仿宋" w:cs="仿宋"/>
          <w:spacing w:val="-6"/>
          <w:w w:val="99"/>
          <w:sz w:val="32"/>
          <w:szCs w:val="32"/>
        </w:rPr>
        <w:t>对当事人实施的违法行为，按照违法行为的事实、</w:t>
      </w:r>
      <w:r>
        <w:rPr>
          <w:rFonts w:hint="eastAsia" w:ascii="仿宋" w:hAnsi="仿宋" w:eastAsia="仿宋" w:cs="仿宋"/>
          <w:spacing w:val="1"/>
          <w:w w:val="99"/>
          <w:sz w:val="32"/>
          <w:szCs w:val="32"/>
        </w:rPr>
        <w:t>性质、情节和社会危害程度以及当事人主客观情况等因素，分</w:t>
      </w:r>
      <w:r>
        <w:rPr>
          <w:rFonts w:hint="eastAsia" w:ascii="仿宋" w:hAnsi="仿宋" w:eastAsia="仿宋" w:cs="仿宋"/>
          <w:spacing w:val="-6"/>
          <w:w w:val="99"/>
          <w:sz w:val="32"/>
          <w:szCs w:val="32"/>
        </w:rPr>
        <w:t>别给予不予行政处罚、从轻或者减轻行政处罚、一般行政处罚、</w:t>
      </w:r>
      <w:r>
        <w:rPr>
          <w:rFonts w:hint="eastAsia" w:ascii="仿宋" w:hAnsi="仿宋" w:eastAsia="仿宋" w:cs="仿宋"/>
          <w:spacing w:val="-2"/>
          <w:w w:val="99"/>
          <w:sz w:val="32"/>
          <w:szCs w:val="32"/>
        </w:rPr>
        <w:t>从重行政处罚：</w:t>
      </w:r>
    </w:p>
    <w:p w14:paraId="51BBD8E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（一）不予行政处罚是指因法定原因对特定违法行为不给予行政处罚；</w:t>
      </w:r>
    </w:p>
    <w:p w14:paraId="16165A20">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（二）减轻行政处罚是指适用法定行政处罚最低限度以</w:t>
      </w:r>
      <w:r>
        <w:rPr>
          <w:rFonts w:hint="eastAsia" w:ascii="仿宋" w:hAnsi="仿宋" w:eastAsia="仿宋" w:cs="仿宋"/>
          <w:spacing w:val="-10"/>
          <w:w w:val="95"/>
          <w:sz w:val="32"/>
          <w:szCs w:val="32"/>
        </w:rPr>
        <w:t>下</w:t>
      </w:r>
      <w:r>
        <w:rPr>
          <w:rFonts w:hint="eastAsia" w:ascii="仿宋" w:hAnsi="仿宋" w:eastAsia="仿宋" w:cs="仿宋"/>
          <w:spacing w:val="1"/>
          <w:w w:val="99"/>
          <w:sz w:val="32"/>
          <w:szCs w:val="32"/>
        </w:rPr>
        <w:t>的处罚种类或处罚幅度。包括在违法行为应当受到的一种或者几种处罚种类之外选择更轻的处罚种类，或者在应当并处时不并处，以及在法定最低罚款限值以下确定罚款数额。罚款为一定金额倍数的，应当低于最低倍数；罚款为一定幅度数额的，</w:t>
      </w:r>
      <w:r>
        <w:rPr>
          <w:rFonts w:hint="eastAsia" w:ascii="仿宋" w:hAnsi="仿宋" w:eastAsia="仿宋" w:cs="仿宋"/>
          <w:w w:val="99"/>
          <w:sz w:val="32"/>
          <w:szCs w:val="32"/>
        </w:rPr>
        <w:t>应当低于最低罚款倍数；</w:t>
      </w:r>
    </w:p>
    <w:p w14:paraId="0542E49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（三）</w:t>
      </w:r>
      <w:r>
        <w:rPr>
          <w:rFonts w:hint="eastAsia" w:ascii="仿宋" w:hAnsi="仿宋" w:eastAsia="仿宋" w:cs="仿宋"/>
          <w:spacing w:val="2"/>
          <w:w w:val="99"/>
          <w:sz w:val="32"/>
          <w:szCs w:val="32"/>
        </w:rPr>
        <w:t>从轻行政处罚是指在依法可以选择的处罚种类和处</w:t>
      </w:r>
      <w:r>
        <w:rPr>
          <w:rFonts w:hint="eastAsia" w:ascii="仿宋" w:hAnsi="仿宋" w:eastAsia="仿宋" w:cs="仿宋"/>
          <w:spacing w:val="1"/>
          <w:w w:val="99"/>
          <w:sz w:val="32"/>
          <w:szCs w:val="32"/>
        </w:rPr>
        <w:t>罚幅度内，适用较轻、较少的处罚种类或者较低的处罚幅度。罚款为一定金额倍数的，应当低于最低倍数和最高倍数区间的</w:t>
      </w:r>
      <w:r>
        <w:rPr>
          <w:rFonts w:hint="eastAsia" w:ascii="仿宋" w:hAnsi="仿宋" w:eastAsia="仿宋" w:cs="仿宋"/>
          <w:w w:val="99"/>
          <w:sz w:val="32"/>
          <w:szCs w:val="32"/>
        </w:rPr>
        <w:t xml:space="preserve"> </w:t>
      </w:r>
      <w:r>
        <w:rPr>
          <w:rFonts w:hint="eastAsia" w:ascii="仿宋" w:hAnsi="仿宋" w:eastAsia="仿宋" w:cs="仿宋"/>
          <w:spacing w:val="1"/>
          <w:w w:val="99"/>
          <w:sz w:val="32"/>
          <w:szCs w:val="32"/>
        </w:rPr>
        <w:t>3</w:t>
      </w:r>
      <w:r>
        <w:rPr>
          <w:rFonts w:hint="eastAsia" w:ascii="仿宋" w:hAnsi="仿宋" w:eastAsia="仿宋" w:cs="仿宋"/>
          <w:spacing w:val="-6"/>
          <w:w w:val="99"/>
          <w:sz w:val="32"/>
          <w:szCs w:val="32"/>
        </w:rPr>
        <w:t>0</w:t>
      </w:r>
      <w:r>
        <w:rPr>
          <w:rFonts w:hint="eastAsia" w:ascii="仿宋" w:hAnsi="仿宋" w:eastAsia="仿宋" w:cs="仿宋"/>
          <w:spacing w:val="-7"/>
          <w:w w:val="99"/>
          <w:sz w:val="32"/>
          <w:szCs w:val="32"/>
        </w:rPr>
        <w:t>%。罚款为一定幅度的数额的，应当低于最低倍数和最高倍数</w:t>
      </w:r>
      <w:r>
        <w:rPr>
          <w:rFonts w:hint="eastAsia" w:ascii="仿宋" w:hAnsi="仿宋" w:eastAsia="仿宋" w:cs="仿宋"/>
          <w:spacing w:val="-2"/>
          <w:w w:val="99"/>
          <w:sz w:val="32"/>
          <w:szCs w:val="32"/>
        </w:rPr>
        <w:t>区间的</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3</w:t>
      </w:r>
      <w:r>
        <w:rPr>
          <w:rFonts w:hint="eastAsia" w:ascii="仿宋" w:hAnsi="仿宋" w:eastAsia="仿宋" w:cs="仿宋"/>
          <w:spacing w:val="-6"/>
          <w:w w:val="99"/>
          <w:sz w:val="32"/>
          <w:szCs w:val="32"/>
        </w:rPr>
        <w:t>0</w:t>
      </w:r>
      <w:r>
        <w:rPr>
          <w:rFonts w:hint="eastAsia" w:ascii="仿宋" w:hAnsi="仿宋" w:eastAsia="仿宋" w:cs="仿宋"/>
          <w:spacing w:val="5"/>
          <w:w w:val="99"/>
          <w:sz w:val="32"/>
          <w:szCs w:val="32"/>
        </w:rPr>
        <w:t>%；</w:t>
      </w:r>
    </w:p>
    <w:p w14:paraId="5D13D46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w:t>
      </w:r>
      <w:r>
        <w:rPr>
          <w:rFonts w:hint="eastAsia" w:ascii="仿宋" w:hAnsi="仿宋" w:eastAsia="仿宋" w:cs="仿宋"/>
          <w:spacing w:val="2"/>
          <w:w w:val="99"/>
          <w:sz w:val="32"/>
          <w:szCs w:val="32"/>
        </w:rPr>
        <w:t>四</w:t>
      </w:r>
      <w:r>
        <w:rPr>
          <w:rFonts w:hint="eastAsia" w:ascii="仿宋" w:hAnsi="仿宋" w:eastAsia="仿宋" w:cs="仿宋"/>
          <w:spacing w:val="-24"/>
          <w:w w:val="99"/>
          <w:sz w:val="32"/>
          <w:szCs w:val="32"/>
        </w:rPr>
        <w:t>）</w:t>
      </w:r>
      <w:r>
        <w:rPr>
          <w:rFonts w:hint="eastAsia" w:ascii="仿宋" w:hAnsi="仿宋" w:eastAsia="仿宋" w:cs="仿宋"/>
          <w:spacing w:val="-6"/>
          <w:w w:val="99"/>
          <w:sz w:val="32"/>
          <w:szCs w:val="32"/>
        </w:rPr>
        <w:t>一般处罚。是指违法行为不具有从重、从轻或减轻、</w:t>
      </w:r>
      <w:r>
        <w:rPr>
          <w:rFonts w:hint="eastAsia" w:ascii="仿宋" w:hAnsi="仿宋" w:eastAsia="仿宋" w:cs="仿宋"/>
          <w:spacing w:val="1"/>
          <w:w w:val="99"/>
          <w:sz w:val="32"/>
          <w:szCs w:val="32"/>
        </w:rPr>
        <w:t>不予处罚等情形。罚款为一定金额的倍数的，罚款的额度应当</w:t>
      </w:r>
      <w:r>
        <w:rPr>
          <w:rFonts w:hint="eastAsia" w:ascii="仿宋" w:hAnsi="仿宋" w:eastAsia="仿宋" w:cs="仿宋"/>
          <w:w w:val="99"/>
          <w:sz w:val="32"/>
          <w:szCs w:val="32"/>
        </w:rPr>
        <w:t>在最低倍数和最高倍数区间的</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3</w:t>
      </w:r>
      <w:r>
        <w:rPr>
          <w:rFonts w:hint="eastAsia" w:ascii="仿宋" w:hAnsi="仿宋" w:eastAsia="仿宋" w:cs="仿宋"/>
          <w:spacing w:val="-6"/>
          <w:w w:val="99"/>
          <w:sz w:val="32"/>
          <w:szCs w:val="32"/>
        </w:rPr>
        <w:t>0</w:t>
      </w:r>
      <w:r>
        <w:rPr>
          <w:rFonts w:hint="eastAsia" w:ascii="仿宋" w:hAnsi="仿宋" w:eastAsia="仿宋" w:cs="仿宋"/>
          <w:spacing w:val="6"/>
          <w:w w:val="99"/>
          <w:sz w:val="32"/>
          <w:szCs w:val="32"/>
        </w:rPr>
        <w:t>%—</w:t>
      </w:r>
      <w:r>
        <w:rPr>
          <w:rFonts w:hint="eastAsia" w:ascii="仿宋" w:hAnsi="仿宋" w:eastAsia="仿宋" w:cs="仿宋"/>
          <w:spacing w:val="1"/>
          <w:w w:val="99"/>
          <w:sz w:val="32"/>
          <w:szCs w:val="32"/>
        </w:rPr>
        <w:t>7</w:t>
      </w:r>
      <w:r>
        <w:rPr>
          <w:rFonts w:hint="eastAsia" w:ascii="仿宋" w:hAnsi="仿宋" w:eastAsia="仿宋" w:cs="仿宋"/>
          <w:spacing w:val="-4"/>
          <w:w w:val="99"/>
          <w:sz w:val="32"/>
          <w:szCs w:val="32"/>
        </w:rPr>
        <w:t>0</w:t>
      </w:r>
      <w:r>
        <w:rPr>
          <w:rFonts w:hint="eastAsia" w:ascii="仿宋" w:hAnsi="仿宋" w:eastAsia="仿宋" w:cs="仿宋"/>
          <w:w w:val="99"/>
          <w:sz w:val="32"/>
          <w:szCs w:val="32"/>
        </w:rPr>
        <w:t>%之间。罚款为一定幅度数额的，应当在最低数额和最高数额区间的</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3</w:t>
      </w:r>
      <w:r>
        <w:rPr>
          <w:rFonts w:hint="eastAsia" w:ascii="仿宋" w:hAnsi="仿宋" w:eastAsia="仿宋" w:cs="仿宋"/>
          <w:spacing w:val="-6"/>
          <w:w w:val="99"/>
          <w:sz w:val="32"/>
          <w:szCs w:val="32"/>
        </w:rPr>
        <w:t>0</w:t>
      </w:r>
      <w:r>
        <w:rPr>
          <w:rFonts w:hint="eastAsia" w:ascii="仿宋" w:hAnsi="仿宋" w:eastAsia="仿宋" w:cs="仿宋"/>
          <w:spacing w:val="6"/>
          <w:w w:val="99"/>
          <w:sz w:val="32"/>
          <w:szCs w:val="32"/>
        </w:rPr>
        <w:t>%—</w:t>
      </w:r>
      <w:r>
        <w:rPr>
          <w:rFonts w:hint="eastAsia" w:ascii="仿宋" w:hAnsi="仿宋" w:eastAsia="仿宋" w:cs="仿宋"/>
          <w:spacing w:val="1"/>
          <w:w w:val="99"/>
          <w:sz w:val="32"/>
          <w:szCs w:val="32"/>
        </w:rPr>
        <w:t>7</w:t>
      </w:r>
      <w:r>
        <w:rPr>
          <w:rFonts w:hint="eastAsia" w:ascii="仿宋" w:hAnsi="仿宋" w:eastAsia="仿宋" w:cs="仿宋"/>
          <w:spacing w:val="-4"/>
          <w:w w:val="99"/>
          <w:sz w:val="32"/>
          <w:szCs w:val="32"/>
        </w:rPr>
        <w:t>0</w:t>
      </w:r>
      <w:r>
        <w:rPr>
          <w:rFonts w:hint="eastAsia" w:ascii="仿宋" w:hAnsi="仿宋" w:eastAsia="仿宋" w:cs="仿宋"/>
          <w:spacing w:val="3"/>
          <w:w w:val="99"/>
          <w:sz w:val="32"/>
          <w:szCs w:val="32"/>
        </w:rPr>
        <w:t>%之间；</w:t>
      </w:r>
    </w:p>
    <w:p w14:paraId="337C380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（五）</w:t>
      </w:r>
      <w:r>
        <w:rPr>
          <w:rFonts w:hint="eastAsia" w:ascii="仿宋" w:hAnsi="仿宋" w:eastAsia="仿宋" w:cs="仿宋"/>
          <w:spacing w:val="2"/>
          <w:w w:val="99"/>
          <w:sz w:val="32"/>
          <w:szCs w:val="32"/>
        </w:rPr>
        <w:t>从重行政处罚是指在依法可以选择的处罚种类和处</w:t>
      </w:r>
      <w:r>
        <w:rPr>
          <w:rFonts w:hint="eastAsia" w:ascii="仿宋" w:hAnsi="仿宋" w:eastAsia="仿宋" w:cs="仿宋"/>
          <w:spacing w:val="1"/>
          <w:w w:val="99"/>
          <w:sz w:val="32"/>
          <w:szCs w:val="32"/>
        </w:rPr>
        <w:t>罚幅度内，适用较重、较多的处罚种类或者较高的处罚幅度。罚款为一定金额的倍数的，罚款的额度应当超过最低倍数和最</w:t>
      </w:r>
      <w:r>
        <w:rPr>
          <w:rFonts w:hint="eastAsia" w:ascii="仿宋" w:hAnsi="仿宋" w:eastAsia="仿宋" w:cs="仿宋"/>
          <w:w w:val="99"/>
          <w:sz w:val="32"/>
          <w:szCs w:val="32"/>
        </w:rPr>
        <w:t>高倍数区间的</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7</w:t>
      </w:r>
      <w:r>
        <w:rPr>
          <w:rFonts w:hint="eastAsia" w:ascii="仿宋" w:hAnsi="仿宋" w:eastAsia="仿宋" w:cs="仿宋"/>
          <w:spacing w:val="-6"/>
          <w:w w:val="99"/>
          <w:sz w:val="32"/>
          <w:szCs w:val="32"/>
        </w:rPr>
        <w:t>0</w:t>
      </w:r>
      <w:r>
        <w:rPr>
          <w:rFonts w:hint="eastAsia" w:ascii="仿宋" w:hAnsi="仿宋" w:eastAsia="仿宋" w:cs="仿宋"/>
          <w:spacing w:val="-12"/>
          <w:w w:val="99"/>
          <w:sz w:val="32"/>
          <w:szCs w:val="32"/>
        </w:rPr>
        <w:t>%，罚款为一定幅度的数额的，应当超过最低数</w:t>
      </w:r>
      <w:r>
        <w:rPr>
          <w:rFonts w:hint="eastAsia" w:ascii="仿宋" w:hAnsi="仿宋" w:eastAsia="仿宋" w:cs="仿宋"/>
          <w:spacing w:val="-2"/>
          <w:w w:val="99"/>
          <w:sz w:val="32"/>
          <w:szCs w:val="32"/>
        </w:rPr>
        <w:t>额和最高数额区间的</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7</w:t>
      </w:r>
      <w:r>
        <w:rPr>
          <w:rFonts w:hint="eastAsia" w:ascii="仿宋" w:hAnsi="仿宋" w:eastAsia="仿宋" w:cs="仿宋"/>
          <w:spacing w:val="-6"/>
          <w:w w:val="99"/>
          <w:sz w:val="32"/>
          <w:szCs w:val="32"/>
        </w:rPr>
        <w:t>0</w:t>
      </w:r>
      <w:r>
        <w:rPr>
          <w:rFonts w:hint="eastAsia" w:ascii="仿宋" w:hAnsi="仿宋" w:eastAsia="仿宋" w:cs="仿宋"/>
          <w:spacing w:val="6"/>
          <w:w w:val="99"/>
          <w:sz w:val="32"/>
          <w:szCs w:val="32"/>
        </w:rPr>
        <w:t>%。</w:t>
      </w:r>
    </w:p>
    <w:p w14:paraId="014E5B8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pacing w:val="44"/>
          <w:w w:val="150"/>
          <w:sz w:val="32"/>
          <w:szCs w:val="32"/>
        </w:rPr>
        <w:t xml:space="preserve"> </w:t>
      </w:r>
      <w:r>
        <w:rPr>
          <w:rFonts w:hint="eastAsia" w:ascii="仿宋" w:hAnsi="仿宋" w:eastAsia="仿宋" w:cs="仿宋"/>
          <w:sz w:val="32"/>
          <w:szCs w:val="32"/>
        </w:rPr>
        <w:t>应当不予行政处罚的情</w:t>
      </w:r>
      <w:r>
        <w:rPr>
          <w:rFonts w:hint="eastAsia" w:ascii="仿宋" w:hAnsi="仿宋" w:eastAsia="仿宋" w:cs="仿宋"/>
          <w:spacing w:val="-6"/>
          <w:sz w:val="32"/>
          <w:szCs w:val="32"/>
        </w:rPr>
        <w:t>形：</w:t>
      </w:r>
    </w:p>
    <w:p w14:paraId="4EFF482B">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（一）不满十四周岁的未成年人有违法行为的，不予行政处罚，但应当责令监护人加以管教；</w:t>
      </w:r>
    </w:p>
    <w:p w14:paraId="71AC3C7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（二）精神病人、智力残疾人在不能辨认或者不能控制</w:t>
      </w:r>
      <w:r>
        <w:rPr>
          <w:rFonts w:hint="eastAsia" w:ascii="仿宋" w:hAnsi="仿宋" w:eastAsia="仿宋" w:cs="仿宋"/>
          <w:spacing w:val="-10"/>
          <w:w w:val="95"/>
          <w:sz w:val="32"/>
          <w:szCs w:val="32"/>
        </w:rPr>
        <w:t>自</w:t>
      </w:r>
      <w:r>
        <w:rPr>
          <w:rFonts w:hint="eastAsia" w:ascii="仿宋" w:hAnsi="仿宋" w:eastAsia="仿宋" w:cs="仿宋"/>
          <w:spacing w:val="1"/>
          <w:w w:val="99"/>
          <w:sz w:val="32"/>
          <w:szCs w:val="32"/>
        </w:rPr>
        <w:t>己行为时有违法行为的，不予行政处罚，但应当责令其监护人</w:t>
      </w:r>
      <w:r>
        <w:rPr>
          <w:rFonts w:hint="eastAsia" w:ascii="仿宋" w:hAnsi="仿宋" w:eastAsia="仿宋" w:cs="仿宋"/>
          <w:w w:val="99"/>
          <w:sz w:val="32"/>
          <w:szCs w:val="32"/>
        </w:rPr>
        <w:t>严加看管和治疗；</w:t>
      </w:r>
    </w:p>
    <w:p w14:paraId="02475DF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（三）违法行为轻微并及时改正，没有造成危害后果的，不予行政处罚；</w:t>
      </w:r>
    </w:p>
    <w:p w14:paraId="24F9362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（四）当事人有证据足以证明没有主观过错的，不予行政处罚，法律、行政法规另有规定的从其规定；</w:t>
      </w:r>
    </w:p>
    <w:p w14:paraId="7637E9F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w w:val="99"/>
          <w:sz w:val="32"/>
          <w:szCs w:val="32"/>
        </w:rPr>
        <w:t>（</w:t>
      </w:r>
      <w:r>
        <w:rPr>
          <w:rFonts w:hint="eastAsia" w:ascii="仿宋" w:hAnsi="仿宋" w:eastAsia="仿宋" w:cs="仿宋"/>
          <w:spacing w:val="2"/>
          <w:w w:val="99"/>
          <w:sz w:val="32"/>
          <w:szCs w:val="32"/>
        </w:rPr>
        <w:t>五</w:t>
      </w:r>
      <w:r>
        <w:rPr>
          <w:rFonts w:hint="eastAsia" w:ascii="仿宋" w:hAnsi="仿宋" w:eastAsia="仿宋" w:cs="仿宋"/>
          <w:spacing w:val="-34"/>
          <w:w w:val="99"/>
          <w:sz w:val="32"/>
          <w:szCs w:val="32"/>
        </w:rPr>
        <w:t>）</w:t>
      </w:r>
      <w:r>
        <w:rPr>
          <w:rFonts w:hint="eastAsia" w:ascii="仿宋" w:hAnsi="仿宋" w:eastAsia="仿宋" w:cs="仿宋"/>
          <w:spacing w:val="-3"/>
          <w:w w:val="99"/>
          <w:sz w:val="32"/>
          <w:szCs w:val="32"/>
        </w:rPr>
        <w:t>违法行为在二年内未被发现的，不再给予行政处罚。</w:t>
      </w:r>
      <w:r>
        <w:rPr>
          <w:rFonts w:hint="eastAsia" w:ascii="仿宋" w:hAnsi="仿宋" w:eastAsia="仿宋" w:cs="仿宋"/>
          <w:spacing w:val="-5"/>
          <w:w w:val="99"/>
          <w:sz w:val="32"/>
          <w:szCs w:val="32"/>
        </w:rPr>
        <w:t>涉及公民生命健康安全且有危害后果的，上述期限延长至五年。</w:t>
      </w:r>
      <w:r>
        <w:rPr>
          <w:rFonts w:hint="eastAsia" w:ascii="仿宋" w:hAnsi="仿宋" w:eastAsia="仿宋" w:cs="仿宋"/>
          <w:spacing w:val="-2"/>
          <w:w w:val="99"/>
          <w:sz w:val="32"/>
          <w:szCs w:val="32"/>
        </w:rPr>
        <w:t>法律另有规定的除外；</w:t>
      </w:r>
    </w:p>
    <w:p w14:paraId="03B29FF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（六）依法应当不予行政处罚的其他情形</w:t>
      </w:r>
      <w:r>
        <w:rPr>
          <w:rFonts w:hint="eastAsia" w:ascii="仿宋" w:hAnsi="仿宋" w:eastAsia="仿宋" w:cs="仿宋"/>
          <w:spacing w:val="-10"/>
          <w:w w:val="95"/>
          <w:sz w:val="32"/>
          <w:szCs w:val="32"/>
        </w:rPr>
        <w:t>。</w:t>
      </w:r>
    </w:p>
    <w:p w14:paraId="585FB0A0">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第八条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药品上市许可持有人、医疗器械注册人备案人、</w:t>
      </w:r>
      <w:r>
        <w:rPr>
          <w:rFonts w:hint="eastAsia" w:ascii="仿宋" w:hAnsi="仿宋" w:eastAsia="仿宋" w:cs="仿宋"/>
          <w:spacing w:val="1"/>
          <w:w w:val="99"/>
          <w:sz w:val="32"/>
          <w:szCs w:val="32"/>
        </w:rPr>
        <w:t>化妆品注册人备案人、生产企业生产依法获得批准或者备案的创新产品，并履行上市后研究和上市后评价等法定义务，当时科学技术水平尚不能发现产品存在质量安全缺陷的，应当不予</w:t>
      </w:r>
      <w:r>
        <w:rPr>
          <w:rFonts w:hint="eastAsia" w:ascii="仿宋" w:hAnsi="仿宋" w:eastAsia="仿宋" w:cs="仿宋"/>
          <w:w w:val="99"/>
          <w:sz w:val="32"/>
          <w:szCs w:val="32"/>
        </w:rPr>
        <w:t>行政处罚。经营、使用上述缺陷产品，应当不予行政处罚。</w:t>
      </w:r>
    </w:p>
    <w:p w14:paraId="1BE804F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但是，发现缺陷后未履行依法召回产品义务和采取其他有效风险控制措施的除外。</w:t>
      </w:r>
    </w:p>
    <w:p w14:paraId="00B7BD6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w:t>
      </w:r>
      <w:r>
        <w:rPr>
          <w:rFonts w:hint="eastAsia" w:ascii="仿宋" w:hAnsi="仿宋" w:eastAsia="仿宋" w:cs="仿宋"/>
          <w:spacing w:val="55"/>
          <w:sz w:val="32"/>
          <w:szCs w:val="32"/>
        </w:rPr>
        <w:t>条 初</w:t>
      </w:r>
      <w:r>
        <w:rPr>
          <w:rFonts w:hint="eastAsia" w:ascii="仿宋" w:hAnsi="仿宋" w:eastAsia="仿宋" w:cs="仿宋"/>
          <w:sz w:val="32"/>
          <w:szCs w:val="32"/>
        </w:rPr>
        <w:t>次违法且危害后果轻微并及时改正的，可以不</w:t>
      </w:r>
      <w:r>
        <w:rPr>
          <w:rFonts w:hint="eastAsia" w:ascii="仿宋" w:hAnsi="仿宋" w:eastAsia="仿宋" w:cs="仿宋"/>
          <w:spacing w:val="-2"/>
          <w:sz w:val="32"/>
          <w:szCs w:val="32"/>
        </w:rPr>
        <w:t>予行政处罚。</w:t>
      </w:r>
    </w:p>
    <w:p w14:paraId="27B20C4F">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2"/>
          <w:w w:val="99"/>
          <w:sz w:val="32"/>
          <w:szCs w:val="32"/>
        </w:rPr>
        <w:t>初次违法，是指当事人五年内在其全部生产经营地域范围</w:t>
      </w:r>
      <w:r>
        <w:rPr>
          <w:rFonts w:hint="eastAsia" w:ascii="仿宋" w:hAnsi="仿宋" w:eastAsia="仿宋" w:cs="仿宋"/>
          <w:spacing w:val="1"/>
          <w:w w:val="99"/>
          <w:sz w:val="32"/>
          <w:szCs w:val="32"/>
        </w:rPr>
        <w:t>内第一次实施同一性质违法行为。但当事人被处以五年以上职</w:t>
      </w:r>
      <w:r>
        <w:rPr>
          <w:rFonts w:hint="eastAsia" w:ascii="仿宋" w:hAnsi="仿宋" w:eastAsia="仿宋" w:cs="仿宋"/>
          <w:w w:val="99"/>
          <w:sz w:val="32"/>
          <w:szCs w:val="32"/>
        </w:rPr>
        <w:t>业禁止罚的除外。</w:t>
      </w:r>
    </w:p>
    <w:p w14:paraId="7CEFF0B2">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pacing w:val="2"/>
          <w:w w:val="99"/>
          <w:sz w:val="32"/>
          <w:szCs w:val="32"/>
        </w:rPr>
      </w:pPr>
      <w:r>
        <w:rPr>
          <w:rFonts w:hint="eastAsia" w:ascii="仿宋" w:hAnsi="仿宋" w:eastAsia="仿宋" w:cs="仿宋"/>
          <w:spacing w:val="2"/>
          <w:w w:val="99"/>
          <w:sz w:val="32"/>
          <w:szCs w:val="32"/>
        </w:rPr>
        <w:t>经询问当事人，并查询行政处罚案件信息等方式，未发现当事人五年内有同一性质违法行为的，可以认定为初次违法。危害后果轻微，是指违法行为造成的损害后果较轻、较小，可以结合下列因素综合判定：</w:t>
      </w:r>
    </w:p>
    <w:p w14:paraId="6EF75992">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（一）危害程度较轻</w:t>
      </w:r>
      <w:r>
        <w:rPr>
          <w:rFonts w:hint="eastAsia" w:ascii="仿宋" w:hAnsi="仿宋" w:eastAsia="仿宋" w:cs="仿宋"/>
          <w:spacing w:val="-10"/>
          <w:w w:val="95"/>
          <w:sz w:val="32"/>
          <w:szCs w:val="32"/>
        </w:rPr>
        <w:t>；</w:t>
      </w:r>
    </w:p>
    <w:p w14:paraId="543D661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（二）危害范围较小</w:t>
      </w:r>
      <w:r>
        <w:rPr>
          <w:rFonts w:hint="eastAsia" w:ascii="仿宋" w:hAnsi="仿宋" w:eastAsia="仿宋" w:cs="仿宋"/>
          <w:spacing w:val="-10"/>
          <w:w w:val="95"/>
          <w:sz w:val="32"/>
          <w:szCs w:val="32"/>
        </w:rPr>
        <w:t>；</w:t>
      </w:r>
    </w:p>
    <w:p w14:paraId="482BD62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（三）危害后果易于消除或者减轻</w:t>
      </w:r>
      <w:r>
        <w:rPr>
          <w:rFonts w:hint="eastAsia" w:ascii="仿宋" w:hAnsi="仿宋" w:eastAsia="仿宋" w:cs="仿宋"/>
          <w:spacing w:val="-10"/>
          <w:w w:val="95"/>
          <w:sz w:val="32"/>
          <w:szCs w:val="32"/>
        </w:rPr>
        <w:t>；</w:t>
      </w:r>
    </w:p>
    <w:p w14:paraId="4ED1F93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（四）其他能够反映危害后果轻微的因素</w:t>
      </w:r>
      <w:r>
        <w:rPr>
          <w:rFonts w:hint="eastAsia" w:ascii="仿宋" w:hAnsi="仿宋" w:eastAsia="仿宋" w:cs="仿宋"/>
          <w:spacing w:val="-10"/>
          <w:w w:val="95"/>
          <w:sz w:val="32"/>
          <w:szCs w:val="32"/>
        </w:rPr>
        <w:t>。</w:t>
      </w:r>
    </w:p>
    <w:p w14:paraId="66B339A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及时改正，是指当事人在药品监督管理部门尚未立案调查且责令改正之前主动改正。</w:t>
      </w:r>
    </w:p>
    <w:p w14:paraId="1019A58C">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pacing w:val="33"/>
          <w:w w:val="150"/>
          <w:sz w:val="32"/>
          <w:szCs w:val="32"/>
        </w:rPr>
        <w:t xml:space="preserve"> </w:t>
      </w:r>
      <w:r>
        <w:rPr>
          <w:rFonts w:hint="eastAsia" w:ascii="仿宋" w:hAnsi="仿宋" w:eastAsia="仿宋" w:cs="仿宋"/>
          <w:sz w:val="32"/>
          <w:szCs w:val="32"/>
        </w:rPr>
        <w:t>应当从轻或者减轻行政处罚的情形</w:t>
      </w:r>
      <w:r>
        <w:rPr>
          <w:rFonts w:hint="eastAsia" w:ascii="仿宋" w:hAnsi="仿宋" w:eastAsia="仿宋" w:cs="仿宋"/>
          <w:spacing w:val="-10"/>
          <w:sz w:val="32"/>
          <w:szCs w:val="32"/>
        </w:rPr>
        <w:t>：</w:t>
      </w:r>
    </w:p>
    <w:p w14:paraId="563203B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592" w:firstLineChars="200"/>
        <w:textAlignment w:val="auto"/>
        <w:rPr>
          <w:rFonts w:hint="eastAsia" w:ascii="仿宋" w:hAnsi="仿宋" w:eastAsia="仿宋" w:cs="仿宋"/>
          <w:sz w:val="32"/>
          <w:szCs w:val="32"/>
        </w:rPr>
      </w:pPr>
      <w:r>
        <w:rPr>
          <w:rFonts w:hint="eastAsia" w:ascii="仿宋" w:hAnsi="仿宋" w:eastAsia="仿宋" w:cs="仿宋"/>
          <w:spacing w:val="-4"/>
          <w:w w:val="95"/>
          <w:sz w:val="32"/>
          <w:szCs w:val="32"/>
        </w:rPr>
        <w:t>（一）已满十四周岁不满十八周岁的未成年人有违法行为</w:t>
      </w:r>
      <w:r>
        <w:rPr>
          <w:rFonts w:hint="eastAsia" w:ascii="仿宋" w:hAnsi="仿宋" w:eastAsia="仿宋" w:cs="仿宋"/>
          <w:spacing w:val="-7"/>
          <w:w w:val="95"/>
          <w:sz w:val="32"/>
          <w:szCs w:val="32"/>
        </w:rPr>
        <w:t>的；</w:t>
      </w:r>
    </w:p>
    <w:p w14:paraId="7C8F534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（二）</w:t>
      </w:r>
      <w:r>
        <w:rPr>
          <w:rFonts w:hint="eastAsia" w:ascii="仿宋" w:hAnsi="仿宋" w:eastAsia="仿宋" w:cs="仿宋"/>
          <w:spacing w:val="2"/>
          <w:w w:val="99"/>
          <w:sz w:val="32"/>
          <w:szCs w:val="32"/>
        </w:rPr>
        <w:t>有证据表明当事人履行了《</w:t>
      </w:r>
      <w:r>
        <w:rPr>
          <w:rFonts w:hint="eastAsia" w:ascii="仿宋" w:hAnsi="仿宋" w:eastAsia="仿宋" w:cs="仿宋"/>
          <w:spacing w:val="2"/>
          <w:w w:val="99"/>
          <w:sz w:val="32"/>
          <w:szCs w:val="32"/>
          <w:lang w:eastAsia="zh-CN"/>
        </w:rPr>
        <w:t>中华人民共和国</w:t>
      </w:r>
      <w:r>
        <w:rPr>
          <w:rFonts w:hint="eastAsia" w:ascii="仿宋" w:hAnsi="仿宋" w:eastAsia="仿宋" w:cs="仿宋"/>
          <w:spacing w:val="2"/>
          <w:w w:val="99"/>
          <w:sz w:val="32"/>
          <w:szCs w:val="32"/>
        </w:rPr>
        <w:t>药品管理法》第八十二</w:t>
      </w:r>
      <w:r>
        <w:rPr>
          <w:rFonts w:hint="eastAsia" w:ascii="仿宋" w:hAnsi="仿宋" w:eastAsia="仿宋" w:cs="仿宋"/>
          <w:spacing w:val="-16"/>
          <w:w w:val="99"/>
          <w:sz w:val="32"/>
          <w:szCs w:val="32"/>
        </w:rPr>
        <w:t>条、《医疗器械监督管理条例》第六十七条、《化妆品监督管理</w:t>
      </w:r>
      <w:r>
        <w:rPr>
          <w:rFonts w:hint="eastAsia" w:ascii="仿宋" w:hAnsi="仿宋" w:eastAsia="仿宋" w:cs="仿宋"/>
          <w:spacing w:val="1"/>
          <w:w w:val="99"/>
          <w:sz w:val="32"/>
          <w:szCs w:val="32"/>
        </w:rPr>
        <w:t>条例》第四十四条规定的义务，及时停止销售，主动召回涉案产品，涉案产品完全追溯并全部或部分召回，并且已使用的产品未发生实质性损害。有证据表明积极消除社会后果，当事人已退还货款。受害人有赔偿请求的，履行了《</w:t>
      </w:r>
      <w:r>
        <w:rPr>
          <w:rFonts w:hint="eastAsia" w:ascii="仿宋" w:hAnsi="仿宋" w:eastAsia="仿宋" w:cs="仿宋"/>
          <w:spacing w:val="1"/>
          <w:w w:val="99"/>
          <w:sz w:val="32"/>
          <w:szCs w:val="32"/>
          <w:lang w:eastAsia="zh-CN"/>
        </w:rPr>
        <w:t>中华人民共和国</w:t>
      </w:r>
      <w:r>
        <w:rPr>
          <w:rFonts w:hint="eastAsia" w:ascii="仿宋" w:hAnsi="仿宋" w:eastAsia="仿宋" w:cs="仿宋"/>
          <w:spacing w:val="1"/>
          <w:w w:val="99"/>
          <w:sz w:val="32"/>
          <w:szCs w:val="32"/>
        </w:rPr>
        <w:t>药品管理法》第</w:t>
      </w:r>
      <w:r>
        <w:rPr>
          <w:rFonts w:hint="eastAsia" w:ascii="仿宋" w:hAnsi="仿宋" w:eastAsia="仿宋" w:cs="仿宋"/>
          <w:w w:val="99"/>
          <w:sz w:val="32"/>
          <w:szCs w:val="32"/>
        </w:rPr>
        <w:t>一百四十四条责任，已先行赔付的；</w:t>
      </w:r>
    </w:p>
    <w:p w14:paraId="4570680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（三）</w:t>
      </w:r>
      <w:r>
        <w:rPr>
          <w:rFonts w:hint="eastAsia" w:ascii="仿宋" w:hAnsi="仿宋" w:eastAsia="仿宋" w:cs="仿宋"/>
          <w:spacing w:val="2"/>
          <w:w w:val="99"/>
          <w:sz w:val="32"/>
          <w:szCs w:val="32"/>
        </w:rPr>
        <w:t>经营企业、使用单位履行了法定义务，且有证据表</w:t>
      </w:r>
      <w:r>
        <w:rPr>
          <w:rFonts w:hint="eastAsia" w:ascii="仿宋" w:hAnsi="仿宋" w:eastAsia="仿宋" w:cs="仿宋"/>
          <w:spacing w:val="1"/>
          <w:w w:val="99"/>
          <w:sz w:val="32"/>
          <w:szCs w:val="32"/>
        </w:rPr>
        <w:t>明非当事人原因造成产品质量问题，不可避免的销售、使用不</w:t>
      </w:r>
      <w:r>
        <w:rPr>
          <w:rFonts w:hint="eastAsia" w:ascii="仿宋" w:hAnsi="仿宋" w:eastAsia="仿宋" w:cs="仿宋"/>
          <w:w w:val="99"/>
          <w:sz w:val="32"/>
          <w:szCs w:val="32"/>
        </w:rPr>
        <w:t>合格产品的；</w:t>
      </w:r>
    </w:p>
    <w:p w14:paraId="3220A89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（四）受他人胁迫或者诱骗实施药品、医疗器械和化妆品违法行为的；</w:t>
      </w:r>
    </w:p>
    <w:p w14:paraId="0D0FA78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w w:val="95"/>
          <w:sz w:val="32"/>
          <w:szCs w:val="32"/>
          <w:lang w:eastAsia="zh-CN"/>
        </w:rPr>
      </w:pPr>
      <w:r>
        <w:rPr>
          <w:rFonts w:hint="eastAsia" w:ascii="仿宋" w:hAnsi="仿宋" w:eastAsia="仿宋" w:cs="仿宋"/>
          <w:w w:val="95"/>
          <w:sz w:val="32"/>
          <w:szCs w:val="32"/>
        </w:rPr>
        <w:t>（五）主动供述药品监督管理部门尚未掌握的违法行为的</w:t>
      </w:r>
      <w:r>
        <w:rPr>
          <w:rFonts w:hint="eastAsia" w:ascii="仿宋" w:hAnsi="仿宋" w:eastAsia="仿宋" w:cs="仿宋"/>
          <w:w w:val="95"/>
          <w:sz w:val="32"/>
          <w:szCs w:val="32"/>
          <w:lang w:eastAsia="zh-CN"/>
        </w:rPr>
        <w:t>；</w:t>
      </w:r>
    </w:p>
    <w:p w14:paraId="069E617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textAlignment w:val="auto"/>
        <w:rPr>
          <w:rFonts w:hint="eastAsia" w:ascii="仿宋" w:hAnsi="仿宋" w:eastAsia="仿宋" w:cs="仿宋"/>
          <w:sz w:val="32"/>
          <w:szCs w:val="32"/>
        </w:rPr>
      </w:pPr>
      <w:r>
        <w:rPr>
          <w:rFonts w:hint="eastAsia" w:ascii="仿宋" w:hAnsi="仿宋" w:eastAsia="仿宋" w:cs="仿宋"/>
          <w:spacing w:val="5"/>
          <w:w w:val="99"/>
          <w:sz w:val="32"/>
          <w:szCs w:val="32"/>
        </w:rPr>
        <w:t>（六）</w:t>
      </w:r>
      <w:r>
        <w:rPr>
          <w:rFonts w:hint="eastAsia" w:ascii="仿宋" w:hAnsi="仿宋" w:eastAsia="仿宋" w:cs="仿宋"/>
          <w:spacing w:val="2"/>
          <w:w w:val="99"/>
          <w:sz w:val="32"/>
          <w:szCs w:val="32"/>
        </w:rPr>
        <w:t>配合药品监督管理部门查处药品、医疗器械和化妆</w:t>
      </w:r>
      <w:r>
        <w:rPr>
          <w:rFonts w:hint="eastAsia" w:ascii="仿宋" w:hAnsi="仿宋" w:eastAsia="仿宋" w:cs="仿宋"/>
          <w:spacing w:val="1"/>
          <w:w w:val="99"/>
          <w:sz w:val="32"/>
          <w:szCs w:val="32"/>
        </w:rPr>
        <w:t>品违法行为有立功表现的，包括但不限于当事人揭发药品、医</w:t>
      </w:r>
      <w:r>
        <w:rPr>
          <w:rFonts w:hint="eastAsia" w:ascii="仿宋" w:hAnsi="仿宋" w:eastAsia="仿宋" w:cs="仿宋"/>
          <w:spacing w:val="-9"/>
          <w:w w:val="99"/>
          <w:sz w:val="32"/>
          <w:szCs w:val="32"/>
        </w:rPr>
        <w:t>疗器械、化妆品监管领域其他重大违法行为或者提供查处药品、</w:t>
      </w:r>
      <w:r>
        <w:rPr>
          <w:rFonts w:hint="eastAsia" w:ascii="仿宋" w:hAnsi="仿宋" w:eastAsia="仿宋" w:cs="仿宋"/>
          <w:spacing w:val="1"/>
          <w:w w:val="99"/>
          <w:sz w:val="32"/>
          <w:szCs w:val="32"/>
        </w:rPr>
        <w:t>医疗器械、化妆品监管领域其他重大违法行为的关键线索或者</w:t>
      </w:r>
      <w:r>
        <w:rPr>
          <w:rFonts w:hint="eastAsia" w:ascii="仿宋" w:hAnsi="仿宋" w:eastAsia="仿宋" w:cs="仿宋"/>
          <w:w w:val="99"/>
          <w:sz w:val="32"/>
          <w:szCs w:val="32"/>
        </w:rPr>
        <w:t>证据，并经查证属实的。</w:t>
      </w:r>
    </w:p>
    <w:p w14:paraId="3A31230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pacing w:val="32"/>
          <w:w w:val="150"/>
          <w:sz w:val="32"/>
          <w:szCs w:val="32"/>
        </w:rPr>
        <w:t xml:space="preserve"> </w:t>
      </w:r>
      <w:r>
        <w:rPr>
          <w:rFonts w:hint="eastAsia" w:ascii="仿宋" w:hAnsi="仿宋" w:eastAsia="仿宋" w:cs="仿宋"/>
          <w:sz w:val="32"/>
          <w:szCs w:val="32"/>
        </w:rPr>
        <w:t>可以从轻或者减轻行政处罚的情形</w:t>
      </w:r>
      <w:r>
        <w:rPr>
          <w:rFonts w:hint="eastAsia" w:ascii="仿宋" w:hAnsi="仿宋" w:eastAsia="仿宋" w:cs="仿宋"/>
          <w:spacing w:val="-10"/>
          <w:sz w:val="32"/>
          <w:szCs w:val="32"/>
        </w:rPr>
        <w:t>：</w:t>
      </w:r>
    </w:p>
    <w:p w14:paraId="38F1BD4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（一）尚未完全丧失辨认或者控制自己行为能力的精神病人、智力残疾人有违法行为的；</w:t>
      </w:r>
    </w:p>
    <w:p w14:paraId="6C1C0ADB">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（二）在共同违法行为中起次要或者辅助作用的</w:t>
      </w:r>
      <w:r>
        <w:rPr>
          <w:rFonts w:hint="eastAsia" w:ascii="仿宋" w:hAnsi="仿宋" w:eastAsia="仿宋" w:cs="仿宋"/>
          <w:spacing w:val="-10"/>
          <w:w w:val="95"/>
          <w:sz w:val="32"/>
          <w:szCs w:val="32"/>
        </w:rPr>
        <w:t>；</w:t>
      </w:r>
    </w:p>
    <w:p w14:paraId="7F1F931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（三）积极配合药品监督管理部门调查并主动提供证据材</w:t>
      </w:r>
      <w:r>
        <w:rPr>
          <w:rFonts w:hint="eastAsia" w:ascii="仿宋" w:hAnsi="仿宋" w:eastAsia="仿宋" w:cs="仿宋"/>
          <w:spacing w:val="-4"/>
          <w:sz w:val="32"/>
          <w:szCs w:val="32"/>
        </w:rPr>
        <w:t>料的；</w:t>
      </w:r>
    </w:p>
    <w:p w14:paraId="6489D44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（四）当事人因残疾或者重大疾病等原因生活确有困难的</w:t>
      </w:r>
      <w:r>
        <w:rPr>
          <w:rFonts w:hint="eastAsia" w:ascii="仿宋" w:hAnsi="仿宋" w:eastAsia="仿宋" w:cs="仿宋"/>
          <w:spacing w:val="-10"/>
          <w:w w:val="95"/>
          <w:sz w:val="32"/>
          <w:szCs w:val="32"/>
        </w:rPr>
        <w:t>；</w:t>
      </w:r>
    </w:p>
    <w:p w14:paraId="63F9D7A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（五）涉案产品尚未销售、使用的</w:t>
      </w:r>
      <w:r>
        <w:rPr>
          <w:rFonts w:hint="eastAsia" w:ascii="仿宋" w:hAnsi="仿宋" w:eastAsia="仿宋" w:cs="仿宋"/>
          <w:spacing w:val="-10"/>
          <w:w w:val="95"/>
          <w:sz w:val="32"/>
          <w:szCs w:val="32"/>
        </w:rPr>
        <w:t>；</w:t>
      </w:r>
    </w:p>
    <w:p w14:paraId="1451E3DC">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（六）</w:t>
      </w:r>
      <w:r>
        <w:rPr>
          <w:rFonts w:hint="eastAsia" w:ascii="仿宋" w:hAnsi="仿宋" w:eastAsia="仿宋" w:cs="仿宋"/>
          <w:spacing w:val="2"/>
          <w:w w:val="99"/>
          <w:sz w:val="32"/>
          <w:szCs w:val="32"/>
        </w:rPr>
        <w:t>中药饮片药品检验报告载明的不合格项目非安全性</w:t>
      </w:r>
      <w:r>
        <w:rPr>
          <w:rFonts w:hint="eastAsia" w:ascii="仿宋" w:hAnsi="仿宋" w:eastAsia="仿宋" w:cs="仿宋"/>
          <w:spacing w:val="1"/>
          <w:w w:val="99"/>
          <w:sz w:val="32"/>
          <w:szCs w:val="32"/>
        </w:rPr>
        <w:t>和有效性检验指标，或经专家论证不影响安全性和有效性的，适用《</w:t>
      </w:r>
      <w:r>
        <w:rPr>
          <w:rFonts w:hint="eastAsia" w:ascii="仿宋" w:hAnsi="仿宋" w:eastAsia="仿宋" w:cs="仿宋"/>
          <w:spacing w:val="1"/>
          <w:w w:val="99"/>
          <w:sz w:val="32"/>
          <w:szCs w:val="32"/>
          <w:lang w:eastAsia="zh-CN"/>
        </w:rPr>
        <w:t>中华人民共和国</w:t>
      </w:r>
      <w:r>
        <w:rPr>
          <w:rFonts w:hint="eastAsia" w:ascii="仿宋" w:hAnsi="仿宋" w:eastAsia="仿宋" w:cs="仿宋"/>
          <w:spacing w:val="1"/>
          <w:w w:val="99"/>
          <w:sz w:val="32"/>
          <w:szCs w:val="32"/>
        </w:rPr>
        <w:t>药品管理法》第一百一十七条第二款，决定予以减轻和</w:t>
      </w:r>
      <w:r>
        <w:rPr>
          <w:rFonts w:hint="eastAsia" w:ascii="仿宋" w:hAnsi="仿宋" w:eastAsia="仿宋" w:cs="仿宋"/>
          <w:w w:val="99"/>
          <w:sz w:val="32"/>
          <w:szCs w:val="32"/>
        </w:rPr>
        <w:t>从轻处理的；</w:t>
      </w:r>
    </w:p>
    <w:p w14:paraId="6FFD2C0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（七）涉案医疗器械产品符合强制性标准或者经注册的产品技术要求的；</w:t>
      </w:r>
    </w:p>
    <w:p w14:paraId="672CABA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（八）涉案化妆品符合强制性国家标准或技术规范</w:t>
      </w:r>
      <w:r>
        <w:rPr>
          <w:rFonts w:hint="eastAsia" w:ascii="仿宋" w:hAnsi="仿宋" w:eastAsia="仿宋" w:cs="仿宋"/>
          <w:spacing w:val="-5"/>
          <w:w w:val="95"/>
          <w:sz w:val="32"/>
          <w:szCs w:val="32"/>
        </w:rPr>
        <w:t>的；</w:t>
      </w:r>
    </w:p>
    <w:p w14:paraId="4501D9F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（九）生产、批发环节产品货值金额</w:t>
      </w:r>
      <w:r>
        <w:rPr>
          <w:rFonts w:hint="eastAsia" w:ascii="仿宋" w:hAnsi="仿宋" w:eastAsia="仿宋" w:cs="仿宋"/>
          <w:w w:val="95"/>
          <w:sz w:val="32"/>
          <w:szCs w:val="32"/>
          <w:lang w:val="en-US" w:eastAsia="zh-CN"/>
        </w:rPr>
        <w:t>1</w:t>
      </w:r>
      <w:r>
        <w:rPr>
          <w:rFonts w:hint="eastAsia" w:ascii="仿宋" w:hAnsi="仿宋" w:eastAsia="仿宋" w:cs="仿宋"/>
          <w:w w:val="95"/>
          <w:sz w:val="32"/>
          <w:szCs w:val="32"/>
        </w:rPr>
        <w:t>0000元以下，或者</w:t>
      </w:r>
      <w:r>
        <w:rPr>
          <w:rFonts w:hint="eastAsia" w:ascii="仿宋" w:hAnsi="仿宋" w:eastAsia="仿宋" w:cs="仿宋"/>
          <w:sz w:val="32"/>
          <w:szCs w:val="32"/>
        </w:rPr>
        <w:t>零售、使用环节产品货值金额</w:t>
      </w:r>
      <w:r>
        <w:rPr>
          <w:rFonts w:hint="eastAsia" w:ascii="仿宋" w:hAnsi="仿宋" w:eastAsia="仿宋" w:cs="仿宋"/>
          <w:spacing w:val="-19"/>
          <w:sz w:val="32"/>
          <w:szCs w:val="32"/>
        </w:rPr>
        <w:t xml:space="preserve"> </w:t>
      </w:r>
      <w:r>
        <w:rPr>
          <w:rFonts w:hint="eastAsia" w:ascii="仿宋" w:hAnsi="仿宋" w:eastAsia="仿宋" w:cs="仿宋"/>
          <w:sz w:val="32"/>
          <w:szCs w:val="32"/>
        </w:rPr>
        <w:t>3000</w:t>
      </w:r>
      <w:r>
        <w:rPr>
          <w:rFonts w:hint="eastAsia" w:ascii="仿宋" w:hAnsi="仿宋" w:eastAsia="仿宋" w:cs="仿宋"/>
          <w:spacing w:val="-10"/>
          <w:sz w:val="32"/>
          <w:szCs w:val="32"/>
        </w:rPr>
        <w:t xml:space="preserve"> 元以</w:t>
      </w:r>
      <w:r>
        <w:rPr>
          <w:rFonts w:hint="eastAsia" w:ascii="仿宋" w:hAnsi="仿宋" w:eastAsia="仿宋" w:cs="仿宋"/>
          <w:sz w:val="32"/>
          <w:szCs w:val="32"/>
        </w:rPr>
        <w:t>下的；</w:t>
      </w:r>
    </w:p>
    <w:p w14:paraId="193D510C">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（十）未经批准进口少量境外已合法上市的药品，自用或</w:t>
      </w:r>
      <w:r>
        <w:rPr>
          <w:rFonts w:hint="eastAsia" w:ascii="仿宋" w:hAnsi="仿宋" w:eastAsia="仿宋" w:cs="仿宋"/>
          <w:sz w:val="32"/>
          <w:szCs w:val="32"/>
        </w:rPr>
        <w:t>给特定患者代办购买、数量不</w:t>
      </w:r>
      <w:r>
        <w:rPr>
          <w:rFonts w:hint="eastAsia" w:ascii="仿宋" w:hAnsi="仿宋" w:eastAsia="仿宋" w:cs="仿宋"/>
          <w:spacing w:val="-16"/>
          <w:sz w:val="32"/>
          <w:szCs w:val="32"/>
        </w:rPr>
        <w:t xml:space="preserve">超过 </w:t>
      </w:r>
      <w:r>
        <w:rPr>
          <w:rFonts w:hint="eastAsia" w:ascii="仿宋" w:hAnsi="仿宋" w:eastAsia="仿宋" w:cs="仿宋"/>
          <w:sz w:val="32"/>
          <w:szCs w:val="32"/>
        </w:rPr>
        <w:t>5</w:t>
      </w:r>
      <w:r>
        <w:rPr>
          <w:rFonts w:hint="eastAsia" w:ascii="仿宋" w:hAnsi="仿宋" w:eastAsia="仿宋" w:cs="仿宋"/>
          <w:spacing w:val="-20"/>
          <w:sz w:val="32"/>
          <w:szCs w:val="32"/>
        </w:rPr>
        <w:t xml:space="preserve"> 个疗</w:t>
      </w:r>
      <w:r>
        <w:rPr>
          <w:rFonts w:hint="eastAsia" w:ascii="仿宋" w:hAnsi="仿宋" w:eastAsia="仿宋" w:cs="仿宋"/>
          <w:sz w:val="32"/>
          <w:szCs w:val="32"/>
        </w:rPr>
        <w:t>程且未谋取利益的；</w:t>
      </w:r>
    </w:p>
    <w:p w14:paraId="3740C8C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w:t>
      </w:r>
      <w:r>
        <w:rPr>
          <w:rFonts w:hint="eastAsia" w:ascii="仿宋" w:hAnsi="仿宋" w:eastAsia="仿宋" w:cs="仿宋"/>
          <w:spacing w:val="1"/>
          <w:w w:val="99"/>
          <w:sz w:val="32"/>
          <w:szCs w:val="32"/>
        </w:rPr>
        <w:t>十一</w:t>
      </w:r>
      <w:r>
        <w:rPr>
          <w:rFonts w:hint="eastAsia" w:ascii="仿宋" w:hAnsi="仿宋" w:eastAsia="仿宋" w:cs="仿宋"/>
          <w:spacing w:val="-17"/>
          <w:w w:val="99"/>
          <w:sz w:val="32"/>
          <w:szCs w:val="32"/>
        </w:rPr>
        <w:t>）</w:t>
      </w:r>
      <w:r>
        <w:rPr>
          <w:rFonts w:hint="eastAsia" w:ascii="仿宋" w:hAnsi="仿宋" w:eastAsia="仿宋" w:cs="仿宋"/>
          <w:spacing w:val="-6"/>
          <w:w w:val="99"/>
          <w:sz w:val="32"/>
          <w:szCs w:val="32"/>
        </w:rPr>
        <w:t>对新产业、新业态、新模式市场主体，符合国家、</w:t>
      </w:r>
      <w:r>
        <w:rPr>
          <w:rFonts w:hint="eastAsia" w:ascii="仿宋" w:hAnsi="仿宋" w:eastAsia="仿宋" w:cs="仿宋"/>
          <w:spacing w:val="-2"/>
          <w:w w:val="99"/>
          <w:sz w:val="32"/>
          <w:szCs w:val="32"/>
        </w:rPr>
        <w:t>省有关包容审慎政策规定的；</w:t>
      </w:r>
    </w:p>
    <w:p w14:paraId="361EA87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（十三）有充分证据证明不存在主观故意，初次违法，且</w:t>
      </w:r>
      <w:r>
        <w:rPr>
          <w:rFonts w:hint="eastAsia" w:ascii="仿宋" w:hAnsi="仿宋" w:eastAsia="仿宋" w:cs="仿宋"/>
          <w:sz w:val="32"/>
          <w:szCs w:val="32"/>
        </w:rPr>
        <w:t>违法行为持续时间不超过</w:t>
      </w:r>
      <w:r>
        <w:rPr>
          <w:rFonts w:hint="eastAsia" w:ascii="仿宋" w:hAnsi="仿宋" w:eastAsia="仿宋" w:cs="仿宋"/>
          <w:spacing w:val="-19"/>
          <w:sz w:val="32"/>
          <w:szCs w:val="32"/>
        </w:rPr>
        <w:t xml:space="preserve"> </w:t>
      </w:r>
      <w:r>
        <w:rPr>
          <w:rFonts w:hint="eastAsia" w:ascii="仿宋" w:hAnsi="仿宋" w:eastAsia="仿宋" w:cs="仿宋"/>
          <w:sz w:val="32"/>
          <w:szCs w:val="32"/>
        </w:rPr>
        <w:t>30</w:t>
      </w:r>
      <w:r>
        <w:rPr>
          <w:rFonts w:hint="eastAsia" w:ascii="仿宋" w:hAnsi="仿宋" w:eastAsia="仿宋" w:cs="仿宋"/>
          <w:spacing w:val="-8"/>
          <w:sz w:val="32"/>
          <w:szCs w:val="32"/>
        </w:rPr>
        <w:t xml:space="preserve"> 天的；</w:t>
      </w:r>
    </w:p>
    <w:p w14:paraId="7FD76470">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（十四）违法行为情节轻微，社会危害后果较小的。</w:t>
      </w:r>
    </w:p>
    <w:p w14:paraId="75CB8AF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pacing w:val="26"/>
          <w:sz w:val="32"/>
          <w:szCs w:val="32"/>
        </w:rPr>
        <w:t xml:space="preserve"> 应当</w:t>
      </w:r>
      <w:r>
        <w:rPr>
          <w:rFonts w:hint="eastAsia" w:ascii="仿宋" w:hAnsi="仿宋" w:eastAsia="仿宋" w:cs="仿宋"/>
          <w:sz w:val="32"/>
          <w:szCs w:val="32"/>
        </w:rPr>
        <w:t>从重处罚的情形：</w:t>
      </w:r>
    </w:p>
    <w:p w14:paraId="37D533A2">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（一）</w:t>
      </w:r>
      <w:r>
        <w:rPr>
          <w:rFonts w:hint="eastAsia" w:ascii="仿宋" w:hAnsi="仿宋" w:eastAsia="仿宋" w:cs="仿宋"/>
          <w:spacing w:val="2"/>
          <w:w w:val="99"/>
          <w:sz w:val="32"/>
          <w:szCs w:val="32"/>
        </w:rPr>
        <w:t>以麻醉药品、精神药品、医疗用毒性药品、放射性</w:t>
      </w:r>
      <w:r>
        <w:rPr>
          <w:rFonts w:hint="eastAsia" w:ascii="仿宋" w:hAnsi="仿宋" w:eastAsia="仿宋" w:cs="仿宋"/>
          <w:spacing w:val="1"/>
          <w:w w:val="99"/>
          <w:sz w:val="32"/>
          <w:szCs w:val="32"/>
        </w:rPr>
        <w:t>药品、药品类易制毒化学品冒充其他药品，或者以其他药品冒充上述药品的。属于以孕产妇、儿童为主要使用对象的假药、</w:t>
      </w:r>
      <w:r>
        <w:rPr>
          <w:rFonts w:hint="eastAsia" w:ascii="仿宋" w:hAnsi="仿宋" w:eastAsia="仿宋" w:cs="仿宋"/>
          <w:w w:val="99"/>
          <w:sz w:val="32"/>
          <w:szCs w:val="32"/>
        </w:rPr>
        <w:t>劣药的；</w:t>
      </w:r>
    </w:p>
    <w:p w14:paraId="02CDB18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（二）</w:t>
      </w:r>
      <w:r>
        <w:rPr>
          <w:rFonts w:hint="eastAsia" w:ascii="仿宋" w:hAnsi="仿宋" w:eastAsia="仿宋" w:cs="仿宋"/>
          <w:spacing w:val="2"/>
          <w:w w:val="99"/>
          <w:sz w:val="32"/>
          <w:szCs w:val="32"/>
        </w:rPr>
        <w:t>生产、销售、使用假药、劣药、不符合强制性标准</w:t>
      </w:r>
      <w:r>
        <w:rPr>
          <w:rFonts w:hint="eastAsia" w:ascii="仿宋" w:hAnsi="仿宋" w:eastAsia="仿宋" w:cs="仿宋"/>
          <w:spacing w:val="1"/>
          <w:w w:val="99"/>
          <w:sz w:val="32"/>
          <w:szCs w:val="32"/>
        </w:rPr>
        <w:t>或者不符合经注册的产品技术要求的第三类医疗器械，以孕产</w:t>
      </w:r>
      <w:r>
        <w:rPr>
          <w:rFonts w:hint="eastAsia" w:ascii="仿宋" w:hAnsi="仿宋" w:eastAsia="仿宋" w:cs="仿宋"/>
          <w:w w:val="99"/>
          <w:sz w:val="32"/>
          <w:szCs w:val="32"/>
        </w:rPr>
        <w:t>妇、儿童、危重病人为主要使用对象的；</w:t>
      </w:r>
    </w:p>
    <w:p w14:paraId="299ABD6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（三）生产、销售、使用的生物制品、注射剂药品属于假药、劣药的；</w:t>
      </w:r>
    </w:p>
    <w:p w14:paraId="36105D8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（四）</w:t>
      </w:r>
      <w:r>
        <w:rPr>
          <w:rFonts w:hint="eastAsia" w:ascii="仿宋" w:hAnsi="仿宋" w:eastAsia="仿宋" w:cs="仿宋"/>
          <w:spacing w:val="2"/>
          <w:w w:val="99"/>
          <w:sz w:val="32"/>
          <w:szCs w:val="32"/>
        </w:rPr>
        <w:t>在自然灾害、事故灾难、公共卫生事件、社会安全</w:t>
      </w:r>
      <w:r>
        <w:rPr>
          <w:rFonts w:hint="eastAsia" w:ascii="仿宋" w:hAnsi="仿宋" w:eastAsia="仿宋" w:cs="仿宋"/>
          <w:spacing w:val="1"/>
          <w:w w:val="99"/>
          <w:sz w:val="32"/>
          <w:szCs w:val="32"/>
        </w:rPr>
        <w:t>事件等突发事件发生时期，生产、销售、使用用于应对突发事件的药品系假药、劣药，或者用于应对突发事件的医疗器械不</w:t>
      </w:r>
      <w:r>
        <w:rPr>
          <w:rFonts w:hint="eastAsia" w:ascii="仿宋" w:hAnsi="仿宋" w:eastAsia="仿宋" w:cs="仿宋"/>
          <w:w w:val="99"/>
          <w:sz w:val="32"/>
          <w:szCs w:val="32"/>
        </w:rPr>
        <w:t>符合强制性标准或者不符合经注册备案的产品技术要求的；</w:t>
      </w:r>
    </w:p>
    <w:p w14:paraId="2A2F028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（五）违法行为造成他人人身伤亡或者重大财产损失等严</w:t>
      </w:r>
      <w:r>
        <w:rPr>
          <w:rFonts w:hint="eastAsia" w:ascii="仿宋" w:hAnsi="仿宋" w:eastAsia="仿宋" w:cs="仿宋"/>
          <w:w w:val="95"/>
          <w:sz w:val="32"/>
          <w:szCs w:val="32"/>
        </w:rPr>
        <w:t>重危害后果，造成重大负面社会影响，或者引起一般药品安</w:t>
      </w:r>
      <w:r>
        <w:rPr>
          <w:rFonts w:hint="eastAsia" w:ascii="仿宋" w:hAnsi="仿宋" w:eastAsia="仿宋" w:cs="仿宋"/>
          <w:spacing w:val="-10"/>
          <w:w w:val="95"/>
          <w:sz w:val="32"/>
          <w:szCs w:val="32"/>
        </w:rPr>
        <w:t>全</w:t>
      </w:r>
      <w:r>
        <w:rPr>
          <w:rFonts w:hint="eastAsia" w:ascii="仿宋" w:hAnsi="仿宋" w:eastAsia="仿宋" w:cs="仿宋"/>
          <w:w w:val="95"/>
          <w:sz w:val="32"/>
          <w:szCs w:val="32"/>
        </w:rPr>
        <w:t>突发事件以上的</w:t>
      </w:r>
      <w:r>
        <w:rPr>
          <w:rFonts w:hint="eastAsia" w:ascii="仿宋" w:hAnsi="仿宋" w:eastAsia="仿宋" w:cs="仿宋"/>
          <w:spacing w:val="-10"/>
          <w:w w:val="95"/>
          <w:sz w:val="32"/>
          <w:szCs w:val="32"/>
        </w:rPr>
        <w:t>；</w:t>
      </w:r>
    </w:p>
    <w:p w14:paraId="6A751C7B">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（六）</w:t>
      </w:r>
      <w:r>
        <w:rPr>
          <w:rFonts w:hint="eastAsia" w:ascii="仿宋" w:hAnsi="仿宋" w:eastAsia="仿宋" w:cs="仿宋"/>
          <w:spacing w:val="2"/>
          <w:w w:val="99"/>
          <w:sz w:val="32"/>
          <w:szCs w:val="32"/>
        </w:rPr>
        <w:t>生产、销售、使用假药、劣药，不符合强制性标准</w:t>
      </w:r>
      <w:r>
        <w:rPr>
          <w:rFonts w:hint="eastAsia" w:ascii="仿宋" w:hAnsi="仿宋" w:eastAsia="仿宋" w:cs="仿宋"/>
          <w:spacing w:val="1"/>
          <w:w w:val="99"/>
          <w:sz w:val="32"/>
          <w:szCs w:val="32"/>
        </w:rPr>
        <w:t>或者不符合经注册备案的产品技术要求的医疗器械，造成人身</w:t>
      </w:r>
      <w:r>
        <w:rPr>
          <w:rFonts w:hint="eastAsia" w:ascii="仿宋" w:hAnsi="仿宋" w:eastAsia="仿宋" w:cs="仿宋"/>
          <w:w w:val="99"/>
          <w:sz w:val="32"/>
          <w:szCs w:val="32"/>
        </w:rPr>
        <w:t>伤害后果的；</w:t>
      </w:r>
    </w:p>
    <w:p w14:paraId="67F6C942">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（七）</w:t>
      </w:r>
      <w:r>
        <w:rPr>
          <w:rFonts w:hint="eastAsia" w:ascii="仿宋" w:hAnsi="仿宋" w:eastAsia="仿宋" w:cs="仿宋"/>
          <w:spacing w:val="2"/>
          <w:w w:val="99"/>
          <w:sz w:val="32"/>
          <w:szCs w:val="32"/>
        </w:rPr>
        <w:t>生产、销售、使用假药、劣药，经处理后再犯。生</w:t>
      </w:r>
      <w:r>
        <w:rPr>
          <w:rFonts w:hint="eastAsia" w:ascii="仿宋" w:hAnsi="仿宋" w:eastAsia="仿宋" w:cs="仿宋"/>
          <w:spacing w:val="1"/>
          <w:w w:val="99"/>
          <w:sz w:val="32"/>
          <w:szCs w:val="32"/>
        </w:rPr>
        <w:t>产、销售、使用不符合强制性标准或者经注册的产品技术要求</w:t>
      </w:r>
      <w:r>
        <w:rPr>
          <w:rFonts w:hint="eastAsia" w:ascii="仿宋" w:hAnsi="仿宋" w:eastAsia="仿宋" w:cs="仿宋"/>
          <w:w w:val="99"/>
          <w:sz w:val="32"/>
          <w:szCs w:val="32"/>
        </w:rPr>
        <w:t>的医疗器械，经处理后三年内再犯的；</w:t>
      </w:r>
    </w:p>
    <w:p w14:paraId="21632AD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（八）因药品、医疗器械违法行为受过刑事处罚的。</w:t>
      </w:r>
    </w:p>
    <w:p w14:paraId="0D6478C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pacing w:val="26"/>
          <w:sz w:val="32"/>
          <w:szCs w:val="32"/>
        </w:rPr>
        <w:t xml:space="preserve"> 可以</w:t>
      </w:r>
      <w:r>
        <w:rPr>
          <w:rFonts w:hint="eastAsia" w:ascii="仿宋" w:hAnsi="仿宋" w:eastAsia="仿宋" w:cs="仿宋"/>
          <w:sz w:val="32"/>
          <w:szCs w:val="32"/>
        </w:rPr>
        <w:t>从重处罚的情形：</w:t>
      </w:r>
    </w:p>
    <w:p w14:paraId="6C80ECD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（一）</w:t>
      </w:r>
      <w:r>
        <w:rPr>
          <w:rFonts w:hint="eastAsia" w:ascii="仿宋" w:hAnsi="仿宋" w:eastAsia="仿宋" w:cs="仿宋"/>
          <w:spacing w:val="2"/>
          <w:w w:val="99"/>
          <w:sz w:val="32"/>
          <w:szCs w:val="32"/>
        </w:rPr>
        <w:t>药品有效成份含量不符合规定，足以影响疗效的，</w:t>
      </w:r>
      <w:r>
        <w:rPr>
          <w:rFonts w:hint="eastAsia" w:ascii="仿宋" w:hAnsi="仿宋" w:eastAsia="仿宋" w:cs="仿宋"/>
          <w:spacing w:val="-4"/>
          <w:w w:val="99"/>
          <w:sz w:val="32"/>
          <w:szCs w:val="32"/>
        </w:rPr>
        <w:t>或者药品检验无菌、热原</w:t>
      </w:r>
      <w:r>
        <w:rPr>
          <w:rFonts w:hint="eastAsia" w:ascii="仿宋" w:hAnsi="仿宋" w:eastAsia="仿宋" w:cs="仿宋"/>
          <w:w w:val="99"/>
          <w:sz w:val="32"/>
          <w:szCs w:val="32"/>
        </w:rPr>
        <w:t>（如细菌内毒素</w:t>
      </w:r>
      <w:r>
        <w:rPr>
          <w:rFonts w:hint="eastAsia" w:ascii="仿宋" w:hAnsi="仿宋" w:eastAsia="仿宋" w:cs="仿宋"/>
          <w:spacing w:val="-159"/>
          <w:w w:val="99"/>
          <w:sz w:val="32"/>
          <w:szCs w:val="32"/>
        </w:rPr>
        <w:t>）</w:t>
      </w:r>
      <w:r>
        <w:rPr>
          <w:rFonts w:hint="eastAsia" w:ascii="仿宋" w:hAnsi="仿宋" w:eastAsia="仿宋" w:cs="仿宋"/>
          <w:spacing w:val="-5"/>
          <w:w w:val="99"/>
          <w:sz w:val="32"/>
          <w:szCs w:val="32"/>
        </w:rPr>
        <w:t>、微生物限度、降压</w:t>
      </w:r>
      <w:r>
        <w:rPr>
          <w:rFonts w:hint="eastAsia" w:ascii="仿宋" w:hAnsi="仿宋" w:eastAsia="仿宋" w:cs="仿宋"/>
          <w:spacing w:val="-2"/>
          <w:w w:val="99"/>
          <w:sz w:val="32"/>
          <w:szCs w:val="32"/>
        </w:rPr>
        <w:t>物质不符合规定的。涉案医疗器械属于植入类医疗器械的；</w:t>
      </w:r>
    </w:p>
    <w:p w14:paraId="2B842C5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（二）</w:t>
      </w:r>
      <w:r>
        <w:rPr>
          <w:rFonts w:hint="eastAsia" w:ascii="仿宋" w:hAnsi="仿宋" w:eastAsia="仿宋" w:cs="仿宋"/>
          <w:spacing w:val="2"/>
          <w:w w:val="99"/>
          <w:sz w:val="32"/>
          <w:szCs w:val="32"/>
        </w:rPr>
        <w:t>医疗器械检验无菌、热源、正常工作温度下的电介</w:t>
      </w:r>
      <w:r>
        <w:rPr>
          <w:rFonts w:hint="eastAsia" w:ascii="仿宋" w:hAnsi="仿宋" w:eastAsia="仿宋" w:cs="仿宋"/>
          <w:spacing w:val="1"/>
          <w:w w:val="99"/>
          <w:sz w:val="32"/>
          <w:szCs w:val="32"/>
        </w:rPr>
        <w:t>质强度、正常工作温度下的连续漏电流、保护接地阻抗等足以</w:t>
      </w:r>
      <w:r>
        <w:rPr>
          <w:rFonts w:hint="eastAsia" w:ascii="仿宋" w:hAnsi="仿宋" w:eastAsia="仿宋" w:cs="仿宋"/>
          <w:w w:val="99"/>
          <w:sz w:val="32"/>
          <w:szCs w:val="32"/>
        </w:rPr>
        <w:t>影响安全性的项目不合格的；</w:t>
      </w:r>
    </w:p>
    <w:p w14:paraId="66905B0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（三）涉案产品主要使用对象为孕产妇、儿童或者其他特定人群的；</w:t>
      </w:r>
    </w:p>
    <w:p w14:paraId="6A2D9D9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（四）生产、销售、使用的急救药品属于假药、劣药的</w:t>
      </w:r>
      <w:r>
        <w:rPr>
          <w:rFonts w:hint="eastAsia" w:ascii="仿宋" w:hAnsi="仿宋" w:eastAsia="仿宋" w:cs="仿宋"/>
          <w:spacing w:val="-10"/>
          <w:w w:val="95"/>
          <w:sz w:val="32"/>
          <w:szCs w:val="32"/>
        </w:rPr>
        <w:t>；</w:t>
      </w:r>
    </w:p>
    <w:p w14:paraId="7D7C176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（五）教唆、胁迫、诱骗他人实施违法行为</w:t>
      </w:r>
      <w:r>
        <w:rPr>
          <w:rFonts w:hint="eastAsia" w:ascii="仿宋" w:hAnsi="仿宋" w:eastAsia="仿宋" w:cs="仿宋"/>
          <w:spacing w:val="-5"/>
          <w:w w:val="95"/>
          <w:sz w:val="32"/>
          <w:szCs w:val="32"/>
        </w:rPr>
        <w:t>的；</w:t>
      </w:r>
    </w:p>
    <w:p w14:paraId="51FD27C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（六）明知属于违法产品仍销售、使用的</w:t>
      </w:r>
      <w:r>
        <w:rPr>
          <w:rFonts w:hint="eastAsia" w:ascii="仿宋" w:hAnsi="仿宋" w:eastAsia="仿宋" w:cs="仿宋"/>
          <w:spacing w:val="-10"/>
          <w:w w:val="95"/>
          <w:sz w:val="32"/>
          <w:szCs w:val="32"/>
        </w:rPr>
        <w:t>；</w:t>
      </w:r>
    </w:p>
    <w:p w14:paraId="40A9593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（七）有证据证明当事人在实施违法行为或案件调查过程中存在给予、收受回扣以及其他不正当利益，经查证属实的；</w:t>
      </w:r>
    </w:p>
    <w:p w14:paraId="4A8CCCF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（八）当事人拒绝、逃避检查调查。伪造、销毁、隐匿</w:t>
      </w:r>
      <w:r>
        <w:rPr>
          <w:rFonts w:hint="eastAsia" w:ascii="仿宋" w:hAnsi="仿宋" w:eastAsia="仿宋" w:cs="仿宋"/>
          <w:spacing w:val="-10"/>
          <w:w w:val="95"/>
          <w:sz w:val="32"/>
          <w:szCs w:val="32"/>
        </w:rPr>
        <w:t>有</w:t>
      </w:r>
      <w:r>
        <w:rPr>
          <w:rFonts w:hint="eastAsia" w:ascii="仿宋" w:hAnsi="仿宋" w:eastAsia="仿宋" w:cs="仿宋"/>
          <w:spacing w:val="1"/>
          <w:w w:val="99"/>
          <w:sz w:val="32"/>
          <w:szCs w:val="32"/>
        </w:rPr>
        <w:t>关证据材料。隐瞒、编造违法事实等阻扰干扰检查调查的。对行政执法人员、投诉举报人、见证人、证人等相关人员威胁、</w:t>
      </w:r>
      <w:r>
        <w:rPr>
          <w:rFonts w:hint="eastAsia" w:ascii="仿宋" w:hAnsi="仿宋" w:eastAsia="仿宋" w:cs="仿宋"/>
          <w:w w:val="99"/>
          <w:sz w:val="32"/>
          <w:szCs w:val="32"/>
        </w:rPr>
        <w:t>恫吓甚至打击报复的；</w:t>
      </w:r>
    </w:p>
    <w:p w14:paraId="670D08BC">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（九）擅自拆封、转移、使用、损毁药品监督管理部门依法先行登记保存、查封、扣押涉案物品的；</w:t>
      </w:r>
    </w:p>
    <w:p w14:paraId="3DEA437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（十）一年内因同一性质违法行为受过行政处罚的</w:t>
      </w:r>
      <w:r>
        <w:rPr>
          <w:rFonts w:hint="eastAsia" w:ascii="仿宋" w:hAnsi="仿宋" w:eastAsia="仿宋" w:cs="仿宋"/>
          <w:spacing w:val="-10"/>
          <w:w w:val="95"/>
          <w:sz w:val="32"/>
          <w:szCs w:val="32"/>
        </w:rPr>
        <w:t>；</w:t>
      </w:r>
    </w:p>
    <w:p w14:paraId="1B376788">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（十一）违法行为持续六个月以上或者在两年内实施违法行为三次以上的；</w:t>
      </w:r>
    </w:p>
    <w:p w14:paraId="28484863">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（十二）被药品监督管理部门依法责令停止或者限期改正违法行为，继续实施违法行为的；</w:t>
      </w:r>
    </w:p>
    <w:p w14:paraId="65BFF82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（十三）其他可以从重行政处罚的</w:t>
      </w:r>
      <w:r>
        <w:rPr>
          <w:rFonts w:hint="eastAsia" w:ascii="仿宋" w:hAnsi="仿宋" w:eastAsia="仿宋" w:cs="仿宋"/>
          <w:spacing w:val="-10"/>
          <w:w w:val="95"/>
          <w:sz w:val="32"/>
          <w:szCs w:val="32"/>
        </w:rPr>
        <w:t>。</w:t>
      </w:r>
    </w:p>
    <w:p w14:paraId="1C7738E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第十四条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除药品、医疗器械监管法律、法规、规章明确</w:t>
      </w:r>
      <w:r>
        <w:rPr>
          <w:rFonts w:hint="eastAsia" w:ascii="仿宋" w:hAnsi="仿宋" w:eastAsia="仿宋" w:cs="仿宋"/>
          <w:spacing w:val="1"/>
          <w:w w:val="99"/>
          <w:sz w:val="32"/>
          <w:szCs w:val="32"/>
        </w:rPr>
        <w:t>规定应当按照“情节严重”给予行政处罚的情形外，当事人有下列情形之一的，按照药品、医疗器械监管法律、法规、规章</w:t>
      </w:r>
      <w:r>
        <w:rPr>
          <w:rFonts w:hint="eastAsia" w:ascii="仿宋" w:hAnsi="仿宋" w:eastAsia="仿宋" w:cs="仿宋"/>
          <w:w w:val="99"/>
          <w:sz w:val="32"/>
          <w:szCs w:val="32"/>
        </w:rPr>
        <w:t>规定的“情节严重”给予行政处罚：</w:t>
      </w:r>
    </w:p>
    <w:p w14:paraId="0183FE8F">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（一）药品生产中非法添加药物成份或者违法使用原料、辅料，造成严重后果的；</w:t>
      </w:r>
    </w:p>
    <w:p w14:paraId="79E835C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（二）</w:t>
      </w:r>
      <w:r>
        <w:rPr>
          <w:rFonts w:hint="eastAsia" w:ascii="仿宋" w:hAnsi="仿宋" w:eastAsia="仿宋" w:cs="仿宋"/>
          <w:spacing w:val="2"/>
          <w:w w:val="99"/>
          <w:sz w:val="32"/>
          <w:szCs w:val="32"/>
        </w:rPr>
        <w:t>不按照法定条件、要求从事药品、医疗器械、化妆</w:t>
      </w:r>
      <w:r>
        <w:rPr>
          <w:rFonts w:hint="eastAsia" w:ascii="仿宋" w:hAnsi="仿宋" w:eastAsia="仿宋" w:cs="仿宋"/>
          <w:spacing w:val="1"/>
          <w:w w:val="99"/>
          <w:sz w:val="32"/>
          <w:szCs w:val="32"/>
        </w:rPr>
        <w:t>品生产、经营、使用活动或者生产、销售、使用不符合法定要</w:t>
      </w:r>
      <w:r>
        <w:rPr>
          <w:rFonts w:hint="eastAsia" w:ascii="仿宋" w:hAnsi="仿宋" w:eastAsia="仿宋" w:cs="仿宋"/>
          <w:w w:val="99"/>
          <w:sz w:val="32"/>
          <w:szCs w:val="32"/>
        </w:rPr>
        <w:t>求的产品，造成严重后果的；</w:t>
      </w:r>
    </w:p>
    <w:p w14:paraId="2FF410A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（三）</w:t>
      </w:r>
      <w:r>
        <w:rPr>
          <w:rFonts w:hint="eastAsia" w:ascii="仿宋" w:hAnsi="仿宋" w:eastAsia="仿宋" w:cs="仿宋"/>
          <w:spacing w:val="2"/>
          <w:w w:val="99"/>
          <w:sz w:val="32"/>
          <w:szCs w:val="32"/>
        </w:rPr>
        <w:t>药品上市许可持有人、医疗器械注册人备案人、生</w:t>
      </w:r>
      <w:r>
        <w:rPr>
          <w:rFonts w:hint="eastAsia" w:ascii="仿宋" w:hAnsi="仿宋" w:eastAsia="仿宋" w:cs="仿宋"/>
          <w:spacing w:val="1"/>
          <w:w w:val="99"/>
          <w:sz w:val="32"/>
          <w:szCs w:val="32"/>
        </w:rPr>
        <w:t>产企业、经营企业、使用单位、化妆品经营企业、使用单位发现其生产、销售、使用的产品存在安全隐患，可能对人体健康和生命安全造成损害，不通知销售者、使用者停止销售使用，</w:t>
      </w:r>
      <w:r>
        <w:rPr>
          <w:rFonts w:hint="eastAsia" w:ascii="仿宋" w:hAnsi="仿宋" w:eastAsia="仿宋" w:cs="仿宋"/>
          <w:w w:val="99"/>
          <w:sz w:val="32"/>
          <w:szCs w:val="32"/>
        </w:rPr>
        <w:t>不主动召回产品，不向监管部门报告，造成严重后果的；</w:t>
      </w:r>
    </w:p>
    <w:p w14:paraId="0C565C0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（四）</w:t>
      </w:r>
      <w:r>
        <w:rPr>
          <w:rFonts w:hint="eastAsia" w:ascii="仿宋" w:hAnsi="仿宋" w:eastAsia="仿宋" w:cs="仿宋"/>
          <w:spacing w:val="2"/>
          <w:w w:val="99"/>
          <w:sz w:val="32"/>
          <w:szCs w:val="32"/>
        </w:rPr>
        <w:t>生产、经营企业不建立或者不执行进货检查验收制</w:t>
      </w:r>
      <w:r>
        <w:rPr>
          <w:rFonts w:hint="eastAsia" w:ascii="仿宋" w:hAnsi="仿宋" w:eastAsia="仿宋" w:cs="仿宋"/>
          <w:spacing w:val="1"/>
          <w:w w:val="99"/>
          <w:sz w:val="32"/>
          <w:szCs w:val="32"/>
        </w:rPr>
        <w:t>度，从非法渠道购进不合格产品或原料，或者生产、销售已禁</w:t>
      </w:r>
      <w:r>
        <w:rPr>
          <w:rFonts w:hint="eastAsia" w:ascii="仿宋" w:hAnsi="仿宋" w:eastAsia="仿宋" w:cs="仿宋"/>
          <w:w w:val="99"/>
          <w:sz w:val="32"/>
          <w:szCs w:val="32"/>
        </w:rPr>
        <w:t>止销售的产品，造成严重后果的；</w:t>
      </w:r>
    </w:p>
    <w:p w14:paraId="2BB07CD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（五）</w:t>
      </w:r>
      <w:r>
        <w:rPr>
          <w:rFonts w:hint="eastAsia" w:ascii="仿宋" w:hAnsi="仿宋" w:eastAsia="仿宋" w:cs="仿宋"/>
          <w:spacing w:val="2"/>
          <w:w w:val="99"/>
          <w:sz w:val="32"/>
          <w:szCs w:val="32"/>
        </w:rPr>
        <w:t>拒绝、逃避监督检查，或者伪造、销毁、隐匿有关</w:t>
      </w:r>
      <w:r>
        <w:rPr>
          <w:rFonts w:hint="eastAsia" w:ascii="仿宋" w:hAnsi="仿宋" w:eastAsia="仿宋" w:cs="仿宋"/>
          <w:spacing w:val="1"/>
          <w:w w:val="99"/>
          <w:sz w:val="32"/>
          <w:szCs w:val="32"/>
        </w:rPr>
        <w:t>证据材料的，或者擅自动用查封、扣押物品，导致不合格产品</w:t>
      </w:r>
      <w:r>
        <w:rPr>
          <w:rFonts w:hint="eastAsia" w:ascii="仿宋" w:hAnsi="仿宋" w:eastAsia="仿宋" w:cs="仿宋"/>
          <w:w w:val="99"/>
          <w:sz w:val="32"/>
          <w:szCs w:val="32"/>
        </w:rPr>
        <w:t>难以追缴、危害难以消除或者造成严重后果的；</w:t>
      </w:r>
    </w:p>
    <w:p w14:paraId="7998DE08">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w w:val="99"/>
          <w:sz w:val="32"/>
          <w:szCs w:val="32"/>
        </w:rPr>
        <w:t>（</w:t>
      </w:r>
      <w:r>
        <w:rPr>
          <w:rFonts w:hint="eastAsia" w:ascii="仿宋" w:hAnsi="仿宋" w:eastAsia="仿宋" w:cs="仿宋"/>
          <w:spacing w:val="2"/>
          <w:w w:val="99"/>
          <w:sz w:val="32"/>
          <w:szCs w:val="32"/>
        </w:rPr>
        <w:t>六</w:t>
      </w:r>
      <w:r>
        <w:rPr>
          <w:rFonts w:hint="eastAsia" w:ascii="仿宋" w:hAnsi="仿宋" w:eastAsia="仿宋" w:cs="仿宋"/>
          <w:spacing w:val="-55"/>
          <w:w w:val="99"/>
          <w:sz w:val="32"/>
          <w:szCs w:val="32"/>
        </w:rPr>
        <w:t>）</w:t>
      </w:r>
      <w:r>
        <w:rPr>
          <w:rFonts w:hint="eastAsia" w:ascii="仿宋" w:hAnsi="仿宋" w:eastAsia="仿宋" w:cs="仿宋"/>
          <w:spacing w:val="-11"/>
          <w:w w:val="99"/>
          <w:sz w:val="32"/>
          <w:szCs w:val="32"/>
        </w:rPr>
        <w:t>使用禁止用于化妆品生产的原料，应当注册但未经注</w:t>
      </w:r>
      <w:r>
        <w:rPr>
          <w:rFonts w:hint="eastAsia" w:ascii="仿宋" w:hAnsi="仿宋" w:eastAsia="仿宋" w:cs="仿宋"/>
          <w:spacing w:val="-8"/>
          <w:w w:val="99"/>
          <w:sz w:val="32"/>
          <w:szCs w:val="32"/>
        </w:rPr>
        <w:t>册的新原料生产以孕产妇、婴幼儿及儿童为使用对象的化妆品，</w:t>
      </w:r>
      <w:r>
        <w:rPr>
          <w:rFonts w:hint="eastAsia" w:ascii="仿宋" w:hAnsi="仿宋" w:eastAsia="仿宋" w:cs="仿宋"/>
          <w:spacing w:val="-7"/>
          <w:w w:val="99"/>
          <w:sz w:val="32"/>
          <w:szCs w:val="32"/>
        </w:rPr>
        <w:t>或者在此类化妆品中非法添加可能危害人体健康的物质的；</w:t>
      </w:r>
    </w:p>
    <w:p w14:paraId="61BE964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（七）</w:t>
      </w:r>
      <w:r>
        <w:rPr>
          <w:rFonts w:hint="eastAsia" w:ascii="仿宋" w:hAnsi="仿宋" w:eastAsia="仿宋" w:cs="仿宋"/>
          <w:spacing w:val="2"/>
          <w:w w:val="99"/>
          <w:sz w:val="32"/>
          <w:szCs w:val="32"/>
        </w:rPr>
        <w:t>提供虚假的证明、数据、资料、样品或者采取其他</w:t>
      </w:r>
      <w:r>
        <w:rPr>
          <w:rFonts w:hint="eastAsia" w:ascii="仿宋" w:hAnsi="仿宋" w:eastAsia="仿宋" w:cs="仿宋"/>
          <w:spacing w:val="1"/>
          <w:w w:val="99"/>
          <w:sz w:val="32"/>
          <w:szCs w:val="32"/>
        </w:rPr>
        <w:t>手段骗取药品、医疗器械许可或者备案，社会影响恶劣或者造</w:t>
      </w:r>
      <w:r>
        <w:rPr>
          <w:rFonts w:hint="eastAsia" w:ascii="仿宋" w:hAnsi="仿宋" w:eastAsia="仿宋" w:cs="仿宋"/>
          <w:w w:val="99"/>
          <w:sz w:val="32"/>
          <w:szCs w:val="32"/>
        </w:rPr>
        <w:t>成人身伤害后果的；</w:t>
      </w:r>
    </w:p>
    <w:p w14:paraId="40A24831">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textAlignment w:val="auto"/>
        <w:rPr>
          <w:rFonts w:hint="eastAsia" w:ascii="仿宋" w:hAnsi="仿宋" w:eastAsia="仿宋" w:cs="仿宋"/>
          <w:sz w:val="32"/>
          <w:szCs w:val="32"/>
        </w:rPr>
      </w:pPr>
      <w:r>
        <w:rPr>
          <w:rFonts w:hint="eastAsia" w:ascii="仿宋" w:hAnsi="仿宋" w:eastAsia="仿宋" w:cs="仿宋"/>
          <w:spacing w:val="5"/>
          <w:w w:val="99"/>
          <w:sz w:val="32"/>
          <w:szCs w:val="32"/>
        </w:rPr>
        <w:t>（八）</w:t>
      </w:r>
      <w:r>
        <w:rPr>
          <w:rFonts w:hint="eastAsia" w:ascii="仿宋" w:hAnsi="仿宋" w:eastAsia="仿宋" w:cs="仿宋"/>
          <w:spacing w:val="2"/>
          <w:w w:val="99"/>
          <w:sz w:val="32"/>
          <w:szCs w:val="32"/>
        </w:rPr>
        <w:t>在自然灾害、事故灾难、公共卫生事件、社会安全</w:t>
      </w:r>
      <w:r>
        <w:rPr>
          <w:rFonts w:hint="eastAsia" w:ascii="仿宋" w:hAnsi="仿宋" w:eastAsia="仿宋" w:cs="仿宋"/>
          <w:spacing w:val="-7"/>
          <w:w w:val="99"/>
          <w:sz w:val="32"/>
          <w:szCs w:val="32"/>
        </w:rPr>
        <w:t>事件等突发事件期间，生产、销售专用于应对突发事件的药品、</w:t>
      </w:r>
      <w:r>
        <w:rPr>
          <w:rFonts w:hint="eastAsia" w:ascii="仿宋" w:hAnsi="仿宋" w:eastAsia="仿宋" w:cs="仿宋"/>
          <w:spacing w:val="1"/>
          <w:w w:val="99"/>
          <w:sz w:val="32"/>
          <w:szCs w:val="32"/>
        </w:rPr>
        <w:t>医疗器械不符合安全性、有效性强制标准的，或者违反相关管</w:t>
      </w:r>
      <w:r>
        <w:rPr>
          <w:rFonts w:hint="eastAsia" w:ascii="仿宋" w:hAnsi="仿宋" w:eastAsia="仿宋" w:cs="仿宋"/>
          <w:w w:val="99"/>
          <w:sz w:val="32"/>
          <w:szCs w:val="32"/>
        </w:rPr>
        <w:t>理规定实施违法行为且直接影响预防、处置突发事件的；</w:t>
      </w:r>
    </w:p>
    <w:p w14:paraId="4C529835">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（九）因涉案行为构成犯罪被人民法院作出有罪判决的</w:t>
      </w:r>
      <w:r>
        <w:rPr>
          <w:rFonts w:hint="eastAsia" w:ascii="仿宋" w:hAnsi="仿宋" w:eastAsia="仿宋" w:cs="仿宋"/>
          <w:spacing w:val="-10"/>
          <w:w w:val="95"/>
          <w:sz w:val="32"/>
          <w:szCs w:val="32"/>
        </w:rPr>
        <w:t>；</w:t>
      </w:r>
    </w:p>
    <w:p w14:paraId="048334F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（十）其他违法行为，造成人身伤害、重大财产损失或者恶劣社会影响等严重后果的。</w:t>
      </w:r>
    </w:p>
    <w:p w14:paraId="7EF5B7D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pacing w:val="2"/>
          <w:w w:val="99"/>
          <w:sz w:val="32"/>
          <w:szCs w:val="32"/>
        </w:rPr>
        <w:t>前款所称“造成严重后果”包括造成人员伤害后果以及社</w:t>
      </w:r>
      <w:r>
        <w:rPr>
          <w:rFonts w:hint="eastAsia" w:ascii="仿宋" w:hAnsi="仿宋" w:eastAsia="仿宋" w:cs="仿宋"/>
          <w:spacing w:val="-7"/>
          <w:w w:val="99"/>
          <w:sz w:val="32"/>
          <w:szCs w:val="32"/>
        </w:rPr>
        <w:t>会危害程度严重的情形。造成人员伤害后果是指轻伤以上伤害，</w:t>
      </w:r>
      <w:r>
        <w:rPr>
          <w:rFonts w:hint="eastAsia" w:ascii="仿宋" w:hAnsi="仿宋" w:eastAsia="仿宋" w:cs="仿宋"/>
          <w:spacing w:val="1"/>
          <w:w w:val="99"/>
          <w:sz w:val="32"/>
          <w:szCs w:val="32"/>
        </w:rPr>
        <w:t>轻度以上残疾，器官组织损伤导致功能障碍及其他严重危害人</w:t>
      </w:r>
      <w:r>
        <w:rPr>
          <w:rFonts w:hint="eastAsia" w:ascii="仿宋" w:hAnsi="仿宋" w:eastAsia="仿宋" w:cs="仿宋"/>
          <w:w w:val="99"/>
          <w:sz w:val="32"/>
          <w:szCs w:val="32"/>
        </w:rPr>
        <w:t>体健康的情形。</w:t>
      </w:r>
    </w:p>
    <w:p w14:paraId="1AEA712E">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第十五条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经营企业、医疗机构同时具备以下情形的，视</w:t>
      </w:r>
      <w:r>
        <w:rPr>
          <w:rFonts w:hint="eastAsia" w:ascii="仿宋" w:hAnsi="仿宋" w:eastAsia="仿宋" w:cs="仿宋"/>
          <w:spacing w:val="-6"/>
          <w:w w:val="99"/>
          <w:sz w:val="32"/>
          <w:szCs w:val="32"/>
        </w:rPr>
        <w:t>为符合《药品管理法实施条例》第七十五条</w:t>
      </w:r>
      <w:r>
        <w:rPr>
          <w:rFonts w:hint="eastAsia" w:ascii="仿宋" w:hAnsi="仿宋" w:eastAsia="仿宋" w:cs="仿宋"/>
          <w:spacing w:val="-21"/>
          <w:w w:val="99"/>
          <w:sz w:val="32"/>
          <w:szCs w:val="32"/>
        </w:rPr>
        <w:t>、《医疗器械监督管</w:t>
      </w:r>
      <w:r>
        <w:rPr>
          <w:rFonts w:hint="eastAsia" w:ascii="仿宋" w:hAnsi="仿宋" w:eastAsia="仿宋" w:cs="仿宋"/>
          <w:spacing w:val="-17"/>
          <w:w w:val="99"/>
          <w:sz w:val="32"/>
          <w:szCs w:val="32"/>
        </w:rPr>
        <w:t>理条例》第八十七条、《化妆品监督管理条例》第六十八条规定</w:t>
      </w:r>
      <w:r>
        <w:rPr>
          <w:rFonts w:hint="eastAsia" w:ascii="仿宋" w:hAnsi="仿宋" w:eastAsia="仿宋" w:cs="仿宋"/>
          <w:spacing w:val="-21"/>
          <w:w w:val="99"/>
          <w:sz w:val="32"/>
          <w:szCs w:val="32"/>
        </w:rPr>
        <w:t>的“充分证据”：</w:t>
      </w:r>
    </w:p>
    <w:p w14:paraId="4DF67208">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jc w:val="both"/>
        <w:textAlignment w:val="auto"/>
        <w:rPr>
          <w:rFonts w:hint="eastAsia" w:ascii="仿宋" w:hAnsi="仿宋" w:eastAsia="仿宋" w:cs="仿宋"/>
          <w:sz w:val="32"/>
          <w:szCs w:val="32"/>
        </w:rPr>
      </w:pPr>
      <w:r>
        <w:rPr>
          <w:rFonts w:hint="eastAsia" w:ascii="仿宋" w:hAnsi="仿宋" w:eastAsia="仿宋" w:cs="仿宋"/>
          <w:spacing w:val="5"/>
          <w:w w:val="99"/>
          <w:sz w:val="32"/>
          <w:szCs w:val="32"/>
        </w:rPr>
        <w:t>（一）</w:t>
      </w:r>
      <w:r>
        <w:rPr>
          <w:rFonts w:hint="eastAsia" w:ascii="仿宋" w:hAnsi="仿宋" w:eastAsia="仿宋" w:cs="仿宋"/>
          <w:spacing w:val="2"/>
          <w:w w:val="99"/>
          <w:sz w:val="32"/>
          <w:szCs w:val="32"/>
        </w:rPr>
        <w:t>进货渠道合法，且能提供真实合法的生产或者经营</w:t>
      </w:r>
      <w:r>
        <w:rPr>
          <w:rFonts w:hint="eastAsia" w:ascii="仿宋" w:hAnsi="仿宋" w:eastAsia="仿宋" w:cs="仿宋"/>
          <w:spacing w:val="1"/>
          <w:w w:val="99"/>
          <w:sz w:val="32"/>
          <w:szCs w:val="32"/>
        </w:rPr>
        <w:t>许可证、营业执照、授权委托书、销售票据、产品合格证明等</w:t>
      </w:r>
      <w:r>
        <w:rPr>
          <w:rFonts w:hint="eastAsia" w:ascii="仿宋" w:hAnsi="仿宋" w:eastAsia="仿宋" w:cs="仿宋"/>
          <w:w w:val="99"/>
          <w:sz w:val="32"/>
          <w:szCs w:val="32"/>
        </w:rPr>
        <w:t>证明文件；</w:t>
      </w:r>
    </w:p>
    <w:p w14:paraId="0269EAFA">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（二）产品购（销）记录、入库检查验收记录真实完整</w:t>
      </w:r>
      <w:r>
        <w:rPr>
          <w:rFonts w:hint="eastAsia" w:ascii="仿宋" w:hAnsi="仿宋" w:eastAsia="仿宋" w:cs="仿宋"/>
          <w:spacing w:val="-10"/>
          <w:w w:val="95"/>
          <w:sz w:val="32"/>
          <w:szCs w:val="32"/>
        </w:rPr>
        <w:t>；</w:t>
      </w:r>
    </w:p>
    <w:p w14:paraId="7D9BA779">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（三）产品的储存、保管和养护未违反有关规定且有真实完整的记录。</w:t>
      </w:r>
    </w:p>
    <w:p w14:paraId="1D57C77B">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2"/>
          <w:w w:val="99"/>
          <w:sz w:val="32"/>
          <w:szCs w:val="32"/>
        </w:rPr>
        <w:t>医疗器械经营企业、使用单位，化妆品经营者同时具备前</w:t>
      </w:r>
      <w:r>
        <w:rPr>
          <w:rFonts w:hint="eastAsia" w:ascii="仿宋" w:hAnsi="仿宋" w:eastAsia="仿宋" w:cs="仿宋"/>
          <w:spacing w:val="1"/>
          <w:w w:val="99"/>
          <w:sz w:val="32"/>
          <w:szCs w:val="32"/>
        </w:rPr>
        <w:t>款第一项、第二项情形的，一般应当认定为分别符合《医疗器械监督管理条例》第八十七条规定的“充分证据”和《化妆品</w:t>
      </w:r>
      <w:r>
        <w:rPr>
          <w:rFonts w:hint="eastAsia" w:ascii="仿宋" w:hAnsi="仿宋" w:eastAsia="仿宋" w:cs="仿宋"/>
          <w:spacing w:val="-9"/>
          <w:w w:val="99"/>
          <w:sz w:val="32"/>
          <w:szCs w:val="32"/>
        </w:rPr>
        <w:t>监督管理条例》第六十八条规定的“证据”。</w:t>
      </w:r>
    </w:p>
    <w:p w14:paraId="5CDCA16D">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对法律、法规和规章规定可以并处处罚的，应</w:t>
      </w:r>
      <w:r>
        <w:rPr>
          <w:rFonts w:hint="eastAsia" w:ascii="仿宋" w:hAnsi="仿宋" w:eastAsia="仿宋" w:cs="仿宋"/>
          <w:spacing w:val="-2"/>
          <w:sz w:val="32"/>
          <w:szCs w:val="32"/>
        </w:rPr>
        <w:t>结合当事人违法行为的情形，按照以下原则实施处罚：</w:t>
      </w:r>
    </w:p>
    <w:p w14:paraId="782A188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52" w:firstLineChars="200"/>
        <w:textAlignment w:val="auto"/>
        <w:rPr>
          <w:rFonts w:hint="eastAsia" w:ascii="仿宋" w:hAnsi="仿宋" w:eastAsia="仿宋" w:cs="仿宋"/>
          <w:sz w:val="32"/>
          <w:szCs w:val="32"/>
        </w:rPr>
      </w:pPr>
      <w:r>
        <w:rPr>
          <w:rFonts w:hint="eastAsia" w:ascii="仿宋" w:hAnsi="仿宋" w:eastAsia="仿宋" w:cs="仿宋"/>
          <w:spacing w:val="5"/>
          <w:w w:val="99"/>
          <w:sz w:val="32"/>
          <w:szCs w:val="32"/>
        </w:rPr>
        <w:t>（一）</w:t>
      </w:r>
      <w:r>
        <w:rPr>
          <w:rFonts w:hint="eastAsia" w:ascii="仿宋" w:hAnsi="仿宋" w:eastAsia="仿宋" w:cs="仿宋"/>
          <w:spacing w:val="2"/>
          <w:w w:val="99"/>
          <w:sz w:val="32"/>
          <w:szCs w:val="32"/>
        </w:rPr>
        <w:t>对具有减轻情形，且不具有从重处罚情形的，不实</w:t>
      </w:r>
      <w:r>
        <w:rPr>
          <w:rFonts w:hint="eastAsia" w:ascii="仿宋" w:hAnsi="仿宋" w:eastAsia="仿宋" w:cs="仿宋"/>
          <w:spacing w:val="-7"/>
          <w:w w:val="99"/>
          <w:sz w:val="32"/>
          <w:szCs w:val="32"/>
        </w:rPr>
        <w:t>施并处处罚；对具有从轻处罚情形，且不具有从重处罚情形的，</w:t>
      </w:r>
      <w:r>
        <w:rPr>
          <w:rFonts w:hint="eastAsia" w:ascii="仿宋" w:hAnsi="仿宋" w:eastAsia="仿宋" w:cs="仿宋"/>
          <w:spacing w:val="-2"/>
          <w:w w:val="99"/>
          <w:sz w:val="32"/>
          <w:szCs w:val="32"/>
        </w:rPr>
        <w:t>可以单处或者并处处罚；</w:t>
      </w:r>
    </w:p>
    <w:p w14:paraId="045757F4">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（二）对具有从重处罚情形，且不具有从轻或减轻处罚情形的，实施并处处罚；</w:t>
      </w:r>
    </w:p>
    <w:p w14:paraId="785C229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（三）其他情形根据案件情况决定是否实施并处处罚；</w:t>
      </w:r>
      <w:r>
        <w:rPr>
          <w:rFonts w:hint="eastAsia" w:ascii="仿宋" w:hAnsi="仿宋" w:eastAsia="仿宋" w:cs="仿宋"/>
          <w:spacing w:val="40"/>
          <w:sz w:val="32"/>
          <w:szCs w:val="32"/>
        </w:rPr>
        <w:t xml:space="preserve"> </w:t>
      </w:r>
      <w:r>
        <w:rPr>
          <w:rFonts w:hint="eastAsia" w:ascii="仿宋" w:hAnsi="仿宋" w:eastAsia="仿宋" w:cs="仿宋"/>
          <w:spacing w:val="-2"/>
          <w:sz w:val="32"/>
          <w:szCs w:val="32"/>
        </w:rPr>
        <w:t>对法律、法规和规章规定应当并处罚款的，除减轻和不予</w:t>
      </w:r>
      <w:r>
        <w:rPr>
          <w:rFonts w:hint="eastAsia" w:ascii="仿宋" w:hAnsi="仿宋" w:eastAsia="仿宋" w:cs="仿宋"/>
          <w:w w:val="95"/>
          <w:sz w:val="32"/>
          <w:szCs w:val="32"/>
        </w:rPr>
        <w:t>处罚的情形外，应当并处罚款</w:t>
      </w:r>
      <w:r>
        <w:rPr>
          <w:rFonts w:hint="eastAsia" w:ascii="仿宋" w:hAnsi="仿宋" w:eastAsia="仿宋" w:cs="仿宋"/>
          <w:spacing w:val="-10"/>
          <w:w w:val="95"/>
          <w:sz w:val="32"/>
          <w:szCs w:val="32"/>
        </w:rPr>
        <w:t>。</w:t>
      </w:r>
    </w:p>
    <w:p w14:paraId="3F9B8727">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4" w:firstLineChars="200"/>
        <w:jc w:val="both"/>
        <w:textAlignment w:val="auto"/>
        <w:rPr>
          <w:rFonts w:hint="eastAsia" w:ascii="仿宋" w:hAnsi="仿宋" w:eastAsia="仿宋" w:cs="仿宋"/>
          <w:sz w:val="32"/>
          <w:szCs w:val="32"/>
        </w:rPr>
      </w:pPr>
      <w:r>
        <w:rPr>
          <w:rFonts w:hint="eastAsia" w:ascii="仿宋" w:hAnsi="仿宋" w:eastAsia="仿宋" w:cs="仿宋"/>
          <w:spacing w:val="3"/>
          <w:w w:val="99"/>
          <w:sz w:val="32"/>
          <w:szCs w:val="32"/>
        </w:rPr>
        <w:t>第十七条</w:t>
      </w:r>
      <w:r>
        <w:rPr>
          <w:rFonts w:hint="eastAsia" w:ascii="仿宋" w:hAnsi="仿宋" w:eastAsia="仿宋" w:cs="仿宋"/>
          <w:spacing w:val="3"/>
          <w:sz w:val="32"/>
          <w:szCs w:val="32"/>
        </w:rPr>
        <w:t xml:space="preserve">  </w:t>
      </w:r>
      <w:r>
        <w:rPr>
          <w:rFonts w:hint="eastAsia" w:ascii="仿宋" w:hAnsi="仿宋" w:eastAsia="仿宋" w:cs="仿宋"/>
          <w:spacing w:val="3"/>
          <w:w w:val="99"/>
          <w:sz w:val="32"/>
          <w:szCs w:val="32"/>
        </w:rPr>
        <w:t>药品监管部门实施行政处罚裁量权时，除适用</w:t>
      </w:r>
      <w:r>
        <w:rPr>
          <w:rFonts w:hint="eastAsia" w:ascii="仿宋" w:hAnsi="仿宋" w:eastAsia="仿宋" w:cs="仿宋"/>
          <w:spacing w:val="1"/>
          <w:w w:val="99"/>
          <w:sz w:val="32"/>
          <w:szCs w:val="32"/>
        </w:rPr>
        <w:t>本指南规定的裁量因素外，可按照裁量基准中各行为的具体裁</w:t>
      </w:r>
      <w:r>
        <w:rPr>
          <w:rFonts w:hint="eastAsia" w:ascii="仿宋" w:hAnsi="仿宋" w:eastAsia="仿宋" w:cs="仿宋"/>
          <w:w w:val="99"/>
          <w:sz w:val="32"/>
          <w:szCs w:val="32"/>
        </w:rPr>
        <w:t>量因素执行。</w:t>
      </w:r>
    </w:p>
    <w:p w14:paraId="6BDC974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pacing w:val="26"/>
          <w:sz w:val="32"/>
          <w:szCs w:val="32"/>
        </w:rPr>
        <w:t xml:space="preserve"> 药品</w:t>
      </w:r>
      <w:r>
        <w:rPr>
          <w:rFonts w:hint="eastAsia" w:ascii="仿宋" w:hAnsi="仿宋" w:eastAsia="仿宋" w:cs="仿宋"/>
          <w:sz w:val="32"/>
          <w:szCs w:val="32"/>
        </w:rPr>
        <w:t>监管部门实施行政处罚应当以法律</w:t>
      </w:r>
      <w:r>
        <w:rPr>
          <w:rFonts w:hint="eastAsia" w:ascii="仿宋" w:hAnsi="仿宋" w:eastAsia="仿宋" w:cs="仿宋"/>
          <w:spacing w:val="-18"/>
          <w:sz w:val="32"/>
          <w:szCs w:val="32"/>
        </w:rPr>
        <w:t>、法规、</w:t>
      </w:r>
      <w:r>
        <w:rPr>
          <w:rFonts w:hint="eastAsia" w:ascii="仿宋" w:hAnsi="仿宋" w:eastAsia="仿宋" w:cs="仿宋"/>
          <w:spacing w:val="-2"/>
          <w:sz w:val="32"/>
          <w:szCs w:val="32"/>
        </w:rPr>
        <w:t>规章为依据。行政处罚裁量规则和裁量权基准作为裁量说理依据，不得直接引用作用行政处罚的实施依据。</w:t>
      </w:r>
    </w:p>
    <w:p w14:paraId="00EB59C6">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w:t>
      </w:r>
      <w:r>
        <w:rPr>
          <w:rFonts w:hint="eastAsia" w:ascii="仿宋" w:hAnsi="仿宋" w:eastAsia="仿宋" w:cs="仿宋"/>
          <w:spacing w:val="55"/>
          <w:sz w:val="32"/>
          <w:szCs w:val="32"/>
        </w:rPr>
        <w:t>条 湖</w:t>
      </w:r>
      <w:r>
        <w:rPr>
          <w:rFonts w:hint="eastAsia" w:ascii="仿宋" w:hAnsi="仿宋" w:eastAsia="仿宋" w:cs="仿宋"/>
          <w:sz w:val="32"/>
          <w:szCs w:val="32"/>
        </w:rPr>
        <w:t>北省药品监督管理局制定“两品一械”行政</w:t>
      </w:r>
      <w:r>
        <w:rPr>
          <w:rFonts w:hint="eastAsia" w:ascii="仿宋" w:hAnsi="仿宋" w:eastAsia="仿宋" w:cs="仿宋"/>
          <w:spacing w:val="-2"/>
          <w:sz w:val="32"/>
          <w:szCs w:val="32"/>
        </w:rPr>
        <w:t>处罚裁量基准中所述“以上</w:t>
      </w:r>
      <w:r>
        <w:rPr>
          <w:rFonts w:hint="eastAsia" w:ascii="仿宋" w:hAnsi="仿宋" w:eastAsia="仿宋" w:cs="仿宋"/>
          <w:spacing w:val="-28"/>
          <w:sz w:val="32"/>
          <w:szCs w:val="32"/>
        </w:rPr>
        <w:t>”含本数，“</w:t>
      </w:r>
      <w:r>
        <w:rPr>
          <w:rFonts w:hint="eastAsia" w:ascii="仿宋" w:hAnsi="仿宋" w:eastAsia="仿宋" w:cs="仿宋"/>
          <w:spacing w:val="-2"/>
          <w:sz w:val="32"/>
          <w:szCs w:val="32"/>
        </w:rPr>
        <w:t>以下”不含本数。</w:t>
      </w:r>
    </w:p>
    <w:p w14:paraId="57B31730">
      <w:pPr>
        <w:pStyle w:val="3"/>
        <w:keepNext w:val="0"/>
        <w:keepLines w:val="0"/>
        <w:pageBreakBefore w:val="0"/>
        <w:widowControl w:val="0"/>
        <w:kinsoku/>
        <w:wordWrap/>
        <w:overflowPunct/>
        <w:topLinePunct w:val="0"/>
        <w:autoSpaceDE w:val="0"/>
        <w:autoSpaceDN w:val="0"/>
        <w:bidi w:val="0"/>
        <w:adjustRightInd/>
        <w:snapToGrid/>
        <w:spacing w:line="57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spacing w:val="9"/>
          <w:w w:val="99"/>
          <w:sz w:val="32"/>
          <w:szCs w:val="32"/>
        </w:rPr>
        <w:t>第二十条</w:t>
      </w:r>
      <w:r>
        <w:rPr>
          <w:rFonts w:hint="eastAsia" w:ascii="仿宋" w:hAnsi="仿宋" w:eastAsia="仿宋" w:cs="仿宋"/>
          <w:spacing w:val="11"/>
          <w:sz w:val="32"/>
          <w:szCs w:val="32"/>
        </w:rPr>
        <w:t xml:space="preserve">  </w:t>
      </w:r>
      <w:r>
        <w:rPr>
          <w:rFonts w:hint="eastAsia" w:ascii="仿宋" w:hAnsi="仿宋" w:eastAsia="仿宋" w:cs="仿宋"/>
          <w:spacing w:val="9"/>
          <w:w w:val="99"/>
          <w:sz w:val="32"/>
          <w:szCs w:val="32"/>
        </w:rPr>
        <w:t>本指南自</w:t>
      </w:r>
      <w:r>
        <w:rPr>
          <w:rFonts w:hint="eastAsia" w:ascii="仿宋" w:hAnsi="仿宋" w:eastAsia="仿宋" w:cs="仿宋"/>
          <w:spacing w:val="-69"/>
          <w:sz w:val="32"/>
          <w:szCs w:val="32"/>
        </w:rPr>
        <w:t xml:space="preserve"> </w:t>
      </w:r>
      <w:r>
        <w:rPr>
          <w:rFonts w:hint="eastAsia" w:ascii="仿宋" w:hAnsi="仿宋" w:eastAsia="仿宋" w:cs="仿宋"/>
          <w:spacing w:val="-4"/>
          <w:w w:val="99"/>
          <w:sz w:val="32"/>
          <w:szCs w:val="32"/>
        </w:rPr>
        <w:t>202</w:t>
      </w:r>
      <w:r>
        <w:rPr>
          <w:rFonts w:hint="eastAsia" w:ascii="仿宋" w:hAnsi="仿宋" w:eastAsia="仿宋" w:cs="仿宋"/>
          <w:w w:val="99"/>
          <w:sz w:val="32"/>
          <w:szCs w:val="32"/>
        </w:rPr>
        <w:t>5</w:t>
      </w:r>
      <w:r>
        <w:rPr>
          <w:rFonts w:hint="eastAsia" w:ascii="仿宋" w:hAnsi="仿宋" w:eastAsia="仿宋" w:cs="仿宋"/>
          <w:spacing w:val="-70"/>
          <w:sz w:val="32"/>
          <w:szCs w:val="32"/>
        </w:rPr>
        <w:t xml:space="preserve"> </w:t>
      </w:r>
      <w:r>
        <w:rPr>
          <w:rFonts w:hint="eastAsia" w:ascii="仿宋" w:hAnsi="仿宋" w:eastAsia="仿宋" w:cs="仿宋"/>
          <w:w w:val="99"/>
          <w:sz w:val="32"/>
          <w:szCs w:val="32"/>
        </w:rPr>
        <w:t>年</w:t>
      </w:r>
      <w:r>
        <w:rPr>
          <w:rFonts w:hint="eastAsia" w:ascii="仿宋" w:hAnsi="仿宋" w:eastAsia="仿宋" w:cs="仿宋"/>
          <w:spacing w:val="-69"/>
          <w:sz w:val="32"/>
          <w:szCs w:val="32"/>
        </w:rPr>
        <w:t xml:space="preserve"> </w:t>
      </w:r>
      <w:r>
        <w:rPr>
          <w:rFonts w:hint="eastAsia" w:ascii="仿宋" w:hAnsi="仿宋" w:eastAsia="仿宋" w:cs="仿宋"/>
          <w:w w:val="99"/>
          <w:sz w:val="32"/>
          <w:szCs w:val="32"/>
        </w:rPr>
        <w:t>1</w:t>
      </w:r>
      <w:r>
        <w:rPr>
          <w:rFonts w:hint="eastAsia" w:ascii="仿宋" w:hAnsi="仿宋" w:eastAsia="仿宋" w:cs="仿宋"/>
          <w:spacing w:val="-20"/>
          <w:sz w:val="32"/>
          <w:szCs w:val="32"/>
        </w:rPr>
        <w:t xml:space="preserve"> </w:t>
      </w:r>
      <w:r>
        <w:rPr>
          <w:rFonts w:hint="eastAsia" w:ascii="仿宋" w:hAnsi="仿宋" w:eastAsia="仿宋" w:cs="仿宋"/>
          <w:w w:val="99"/>
          <w:sz w:val="32"/>
          <w:szCs w:val="32"/>
        </w:rPr>
        <w:t>月</w:t>
      </w:r>
      <w:r>
        <w:rPr>
          <w:rFonts w:hint="eastAsia" w:ascii="仿宋" w:hAnsi="仿宋" w:eastAsia="仿宋" w:cs="仿宋"/>
          <w:spacing w:val="-69"/>
          <w:sz w:val="32"/>
          <w:szCs w:val="32"/>
        </w:rPr>
        <w:t xml:space="preserve"> </w:t>
      </w:r>
      <w:r>
        <w:rPr>
          <w:rFonts w:hint="eastAsia" w:ascii="仿宋" w:hAnsi="仿宋" w:eastAsia="仿宋" w:cs="仿宋"/>
          <w:w w:val="99"/>
          <w:sz w:val="32"/>
          <w:szCs w:val="32"/>
        </w:rPr>
        <w:t>1</w:t>
      </w:r>
      <w:r>
        <w:rPr>
          <w:rFonts w:hint="eastAsia" w:ascii="仿宋" w:hAnsi="仿宋" w:eastAsia="仿宋" w:cs="仿宋"/>
          <w:spacing w:val="-22"/>
          <w:sz w:val="32"/>
          <w:szCs w:val="32"/>
        </w:rPr>
        <w:t xml:space="preserve"> </w:t>
      </w:r>
      <w:r>
        <w:rPr>
          <w:rFonts w:hint="eastAsia" w:ascii="仿宋" w:hAnsi="仿宋" w:eastAsia="仿宋" w:cs="仿宋"/>
          <w:spacing w:val="10"/>
          <w:w w:val="99"/>
          <w:sz w:val="32"/>
          <w:szCs w:val="32"/>
        </w:rPr>
        <w:t>日起施行，有效期</w:t>
      </w:r>
      <w:r>
        <w:rPr>
          <w:rFonts w:hint="eastAsia" w:ascii="仿宋" w:hAnsi="仿宋" w:eastAsia="仿宋" w:cs="仿宋"/>
          <w:spacing w:val="-67"/>
          <w:sz w:val="32"/>
          <w:szCs w:val="32"/>
        </w:rPr>
        <w:t xml:space="preserve"> </w:t>
      </w:r>
      <w:r>
        <w:rPr>
          <w:rFonts w:hint="eastAsia" w:ascii="仿宋" w:hAnsi="仿宋" w:eastAsia="仿宋" w:cs="仿宋"/>
          <w:w w:val="99"/>
          <w:sz w:val="32"/>
          <w:szCs w:val="32"/>
        </w:rPr>
        <w:t>5</w:t>
      </w:r>
      <w:r>
        <w:rPr>
          <w:rFonts w:hint="eastAsia" w:ascii="仿宋" w:hAnsi="仿宋" w:eastAsia="仿宋" w:cs="仿宋"/>
          <w:spacing w:val="1"/>
          <w:w w:val="99"/>
          <w:sz w:val="32"/>
          <w:szCs w:val="32"/>
        </w:rPr>
        <w:t>年。原《湖北省药品医疗器械化妆品行政处罚裁量权基准适用指南</w:t>
      </w:r>
      <w:r>
        <w:rPr>
          <w:rFonts w:hint="eastAsia" w:ascii="仿宋" w:hAnsi="仿宋" w:eastAsia="仿宋" w:cs="仿宋"/>
          <w:w w:val="99"/>
          <w:sz w:val="32"/>
          <w:szCs w:val="32"/>
        </w:rPr>
        <w:t>（</w:t>
      </w:r>
      <w:r>
        <w:rPr>
          <w:rFonts w:hint="eastAsia" w:ascii="仿宋" w:hAnsi="仿宋" w:eastAsia="仿宋" w:cs="仿宋"/>
          <w:spacing w:val="1"/>
          <w:w w:val="99"/>
          <w:sz w:val="32"/>
          <w:szCs w:val="32"/>
        </w:rPr>
        <w:t>试行</w:t>
      </w:r>
      <w:r>
        <w:rPr>
          <w:rFonts w:hint="eastAsia" w:ascii="仿宋" w:hAnsi="仿宋" w:eastAsia="仿宋" w:cs="仿宋"/>
          <w:spacing w:val="-159"/>
          <w:w w:val="99"/>
          <w:sz w:val="32"/>
          <w:szCs w:val="32"/>
        </w:rPr>
        <w:t>）</w:t>
      </w:r>
      <w:r>
        <w:rPr>
          <w:rFonts w:hint="eastAsia" w:ascii="仿宋" w:hAnsi="仿宋" w:eastAsia="仿宋" w:cs="仿宋"/>
          <w:w w:val="99"/>
          <w:sz w:val="32"/>
          <w:szCs w:val="32"/>
        </w:rPr>
        <w:t>》和裁量基准同时作废。</w:t>
      </w:r>
    </w:p>
    <w:p w14:paraId="370A0805">
      <w:pPr>
        <w:spacing w:line="338" w:lineRule="auto"/>
        <w:jc w:val="both"/>
        <w:rPr>
          <w:rFonts w:ascii="仿宋" w:hAnsi="仿宋" w:eastAsia="仿宋"/>
        </w:rPr>
        <w:sectPr>
          <w:footerReference r:id="rId3" w:type="default"/>
          <w:footerReference r:id="rId4" w:type="even"/>
          <w:pgSz w:w="11910" w:h="16840"/>
          <w:pgMar w:top="1580" w:right="1320" w:bottom="1440" w:left="1360" w:header="0" w:footer="1258" w:gutter="0"/>
          <w:cols w:space="720" w:num="1"/>
        </w:sectPr>
      </w:pPr>
    </w:p>
    <w:p w14:paraId="0C5F7DCF">
      <w:pPr>
        <w:pStyle w:val="3"/>
        <w:spacing w:before="8"/>
        <w:rPr>
          <w:rFonts w:ascii="仿宋" w:hAnsi="仿宋" w:eastAsia="仿宋"/>
          <w:sz w:val="23"/>
        </w:rPr>
      </w:pPr>
    </w:p>
    <w:p w14:paraId="02FE8CC9">
      <w:pPr>
        <w:pStyle w:val="3"/>
        <w:spacing w:before="54"/>
        <w:ind w:left="226"/>
        <w:rPr>
          <w:rFonts w:ascii="仿宋" w:hAnsi="仿宋" w:eastAsia="仿宋"/>
        </w:rPr>
      </w:pPr>
      <w:r>
        <w:rPr>
          <w:rFonts w:ascii="仿宋" w:hAnsi="仿宋" w:eastAsia="仿宋"/>
          <w:w w:val="95"/>
        </w:rPr>
        <w:t>附件</w:t>
      </w:r>
      <w:r>
        <w:rPr>
          <w:rFonts w:ascii="仿宋" w:hAnsi="仿宋" w:eastAsia="仿宋"/>
          <w:spacing w:val="-46"/>
          <w:w w:val="95"/>
        </w:rPr>
        <w:t xml:space="preserve"> </w:t>
      </w:r>
      <w:r>
        <w:rPr>
          <w:rFonts w:ascii="仿宋" w:hAnsi="仿宋" w:eastAsia="仿宋"/>
          <w:spacing w:val="-10"/>
          <w:w w:val="95"/>
        </w:rPr>
        <w:t>2</w:t>
      </w:r>
    </w:p>
    <w:p w14:paraId="1F1956CD">
      <w:pPr>
        <w:pStyle w:val="3"/>
        <w:rPr>
          <w:rFonts w:ascii="仿宋" w:hAnsi="仿宋" w:eastAsia="仿宋"/>
          <w:sz w:val="20"/>
        </w:rPr>
      </w:pPr>
    </w:p>
    <w:p w14:paraId="59868F46">
      <w:pPr>
        <w:pStyle w:val="3"/>
        <w:spacing w:before="1"/>
        <w:rPr>
          <w:rFonts w:ascii="仿宋" w:hAnsi="仿宋" w:eastAsia="仿宋"/>
          <w:sz w:val="27"/>
        </w:rPr>
      </w:pPr>
    </w:p>
    <w:p w14:paraId="35C9A36C">
      <w:pPr>
        <w:pStyle w:val="2"/>
        <w:rPr>
          <w:rFonts w:ascii="仿宋" w:hAnsi="仿宋" w:eastAsia="仿宋"/>
        </w:rPr>
      </w:pPr>
      <w:r>
        <w:rPr>
          <w:rFonts w:ascii="仿宋" w:hAnsi="仿宋" w:eastAsia="仿宋"/>
          <w:spacing w:val="-3"/>
        </w:rPr>
        <w:t>湖北省药品行政处罚裁量权基准</w:t>
      </w:r>
    </w:p>
    <w:p w14:paraId="453691F2">
      <w:pPr>
        <w:pStyle w:val="3"/>
        <w:rPr>
          <w:rFonts w:ascii="仿宋" w:hAnsi="仿宋" w:eastAsia="仿宋"/>
          <w:sz w:val="20"/>
        </w:rPr>
      </w:pPr>
    </w:p>
    <w:p w14:paraId="63B0C8AE">
      <w:pPr>
        <w:pStyle w:val="3"/>
        <w:spacing w:before="3"/>
        <w:rPr>
          <w:rFonts w:ascii="仿宋" w:hAnsi="仿宋" w:eastAsia="仿宋"/>
          <w:sz w:val="24"/>
        </w:rPr>
      </w:pP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7967"/>
      </w:tblGrid>
      <w:tr w14:paraId="41D5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2" w:type="dxa"/>
          </w:tcPr>
          <w:p w14:paraId="4F360432">
            <w:pPr>
              <w:pStyle w:val="9"/>
              <w:spacing w:before="61"/>
              <w:ind w:left="87" w:right="70"/>
              <w:jc w:val="center"/>
              <w:rPr>
                <w:rFonts w:ascii="仿宋" w:hAnsi="仿宋" w:eastAsia="仿宋"/>
                <w:sz w:val="21"/>
              </w:rPr>
            </w:pPr>
            <w:r>
              <w:rPr>
                <w:rFonts w:ascii="仿宋" w:hAnsi="仿宋" w:eastAsia="仿宋"/>
                <w:spacing w:val="-7"/>
                <w:w w:val="95"/>
                <w:sz w:val="21"/>
              </w:rPr>
              <w:t>序号</w:t>
            </w:r>
          </w:p>
        </w:tc>
        <w:tc>
          <w:tcPr>
            <w:tcW w:w="7967" w:type="dxa"/>
          </w:tcPr>
          <w:p w14:paraId="4FAE82FE">
            <w:pPr>
              <w:pStyle w:val="9"/>
              <w:spacing w:before="61"/>
              <w:ind w:left="4"/>
              <w:jc w:val="center"/>
              <w:rPr>
                <w:rFonts w:ascii="仿宋" w:hAnsi="仿宋" w:eastAsia="仿宋"/>
                <w:sz w:val="21"/>
              </w:rPr>
            </w:pPr>
            <w:r>
              <w:rPr>
                <w:rFonts w:ascii="仿宋" w:hAnsi="仿宋" w:eastAsia="仿宋"/>
                <w:w w:val="99"/>
                <w:sz w:val="21"/>
              </w:rPr>
              <w:t>1</w:t>
            </w:r>
          </w:p>
        </w:tc>
      </w:tr>
      <w:tr w14:paraId="1EBE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2" w:type="dxa"/>
          </w:tcPr>
          <w:p w14:paraId="23118E5F">
            <w:pPr>
              <w:pStyle w:val="9"/>
              <w:rPr>
                <w:rFonts w:ascii="仿宋" w:hAnsi="仿宋" w:eastAsia="仿宋"/>
                <w:sz w:val="20"/>
              </w:rPr>
            </w:pPr>
          </w:p>
          <w:p w14:paraId="1714EECC">
            <w:pPr>
              <w:pStyle w:val="9"/>
              <w:rPr>
                <w:rFonts w:ascii="仿宋" w:hAnsi="仿宋" w:eastAsia="仿宋"/>
                <w:sz w:val="20"/>
              </w:rPr>
            </w:pPr>
          </w:p>
          <w:p w14:paraId="36918DF7">
            <w:pPr>
              <w:pStyle w:val="9"/>
              <w:spacing w:before="131"/>
              <w:ind w:left="89" w:right="70"/>
              <w:jc w:val="center"/>
              <w:rPr>
                <w:rFonts w:ascii="仿宋" w:hAnsi="仿宋" w:eastAsia="仿宋"/>
                <w:sz w:val="21"/>
              </w:rPr>
            </w:pPr>
            <w:r>
              <w:rPr>
                <w:rFonts w:ascii="仿宋" w:hAnsi="仿宋" w:eastAsia="仿宋"/>
                <w:spacing w:val="-4"/>
                <w:w w:val="95"/>
                <w:sz w:val="21"/>
              </w:rPr>
              <w:t>违法情形</w:t>
            </w:r>
          </w:p>
        </w:tc>
        <w:tc>
          <w:tcPr>
            <w:tcW w:w="7967" w:type="dxa"/>
          </w:tcPr>
          <w:p w14:paraId="5C135CC5">
            <w:pPr>
              <w:pStyle w:val="9"/>
              <w:numPr>
                <w:ilvl w:val="0"/>
                <w:numId w:val="2"/>
              </w:numPr>
              <w:tabs>
                <w:tab w:val="left" w:pos="293"/>
              </w:tabs>
              <w:spacing w:before="55"/>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未取得药品生产许可证、药品经营许可证或者医疗机构制剂许可证生产、销售药品。</w:t>
            </w:r>
          </w:p>
          <w:p w14:paraId="1163A18E">
            <w:pPr>
              <w:pStyle w:val="9"/>
              <w:numPr>
                <w:ilvl w:val="0"/>
                <w:numId w:val="2"/>
              </w:numPr>
              <w:tabs>
                <w:tab w:val="left" w:pos="259"/>
              </w:tabs>
              <w:spacing w:before="9"/>
              <w:ind w:left="258" w:right="-72" w:hanging="202"/>
              <w:rPr>
                <w:rFonts w:ascii="仿宋" w:hAnsi="仿宋" w:eastAsia="仿宋"/>
                <w:sz w:val="21"/>
              </w:rPr>
            </w:pPr>
            <w:r>
              <w:rPr>
                <w:rFonts w:ascii="仿宋" w:hAnsi="仿宋" w:eastAsia="仿宋"/>
                <w:spacing w:val="-6"/>
                <w:sz w:val="21"/>
              </w:rPr>
              <w:t>药品上市许可持有人和药品生产企业变更生产地址、生产范围应当经批准而未经批准的</w:t>
            </w:r>
            <w:r>
              <w:rPr>
                <w:rFonts w:ascii="仿宋" w:hAnsi="仿宋" w:eastAsia="仿宋"/>
                <w:spacing w:val="-10"/>
                <w:sz w:val="21"/>
              </w:rPr>
              <w:t>。</w:t>
            </w:r>
          </w:p>
          <w:p w14:paraId="59C0235D">
            <w:pPr>
              <w:pStyle w:val="9"/>
              <w:numPr>
                <w:ilvl w:val="0"/>
                <w:numId w:val="2"/>
              </w:numPr>
              <w:tabs>
                <w:tab w:val="left" w:pos="264"/>
              </w:tabs>
              <w:spacing w:before="12"/>
              <w:ind w:left="263" w:hanging="207"/>
              <w:rPr>
                <w:rFonts w:ascii="仿宋" w:hAnsi="仿宋" w:eastAsia="仿宋"/>
                <w:sz w:val="21"/>
              </w:rPr>
            </w:pPr>
            <w:r>
              <w:rPr>
                <w:rFonts w:ascii="仿宋" w:hAnsi="仿宋" w:eastAsia="仿宋"/>
                <w:spacing w:val="-3"/>
                <w:w w:val="95"/>
                <w:sz w:val="21"/>
              </w:rPr>
              <w:t>药品生产许可证超过有效期限仍然进行生产的。</w:t>
            </w:r>
          </w:p>
          <w:p w14:paraId="5E141E66">
            <w:pPr>
              <w:pStyle w:val="9"/>
              <w:numPr>
                <w:ilvl w:val="0"/>
                <w:numId w:val="2"/>
              </w:numPr>
              <w:tabs>
                <w:tab w:val="left" w:pos="271"/>
              </w:tabs>
              <w:spacing w:before="9" w:line="256" w:lineRule="auto"/>
              <w:ind w:left="57" w:right="37" w:firstLine="0"/>
              <w:rPr>
                <w:rFonts w:ascii="仿宋" w:hAnsi="仿宋" w:eastAsia="仿宋"/>
                <w:sz w:val="21"/>
              </w:rPr>
            </w:pPr>
            <w:r>
              <w:rPr>
                <w:rFonts w:ascii="仿宋" w:hAnsi="仿宋" w:eastAsia="仿宋"/>
                <w:spacing w:val="-4"/>
                <w:sz w:val="21"/>
              </w:rPr>
              <w:t>药品经营企业未经批准变更许可事项或者药品经营许可证超过有效期继续开展药品经营活动的</w:t>
            </w:r>
          </w:p>
        </w:tc>
      </w:tr>
      <w:tr w14:paraId="3B02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2" w:hRule="atLeast"/>
        </w:trPr>
        <w:tc>
          <w:tcPr>
            <w:tcW w:w="992" w:type="dxa"/>
          </w:tcPr>
          <w:p w14:paraId="1D8A8B02">
            <w:pPr>
              <w:pStyle w:val="9"/>
              <w:rPr>
                <w:rFonts w:ascii="仿宋" w:hAnsi="仿宋" w:eastAsia="仿宋"/>
                <w:sz w:val="20"/>
              </w:rPr>
            </w:pPr>
          </w:p>
          <w:p w14:paraId="2A441981">
            <w:pPr>
              <w:pStyle w:val="9"/>
              <w:rPr>
                <w:rFonts w:ascii="仿宋" w:hAnsi="仿宋" w:eastAsia="仿宋"/>
                <w:sz w:val="20"/>
              </w:rPr>
            </w:pPr>
          </w:p>
          <w:p w14:paraId="3B39620A">
            <w:pPr>
              <w:pStyle w:val="9"/>
              <w:rPr>
                <w:rFonts w:ascii="仿宋" w:hAnsi="仿宋" w:eastAsia="仿宋"/>
                <w:sz w:val="20"/>
              </w:rPr>
            </w:pPr>
          </w:p>
          <w:p w14:paraId="12448779">
            <w:pPr>
              <w:pStyle w:val="9"/>
              <w:rPr>
                <w:rFonts w:ascii="仿宋" w:hAnsi="仿宋" w:eastAsia="仿宋"/>
                <w:sz w:val="20"/>
              </w:rPr>
            </w:pPr>
          </w:p>
          <w:p w14:paraId="099CC302">
            <w:pPr>
              <w:pStyle w:val="9"/>
              <w:rPr>
                <w:rFonts w:ascii="仿宋" w:hAnsi="仿宋" w:eastAsia="仿宋"/>
                <w:sz w:val="20"/>
              </w:rPr>
            </w:pPr>
          </w:p>
          <w:p w14:paraId="73FF2D63">
            <w:pPr>
              <w:pStyle w:val="9"/>
              <w:rPr>
                <w:rFonts w:ascii="仿宋" w:hAnsi="仿宋" w:eastAsia="仿宋"/>
                <w:sz w:val="20"/>
              </w:rPr>
            </w:pPr>
          </w:p>
          <w:p w14:paraId="58811E49">
            <w:pPr>
              <w:pStyle w:val="9"/>
              <w:rPr>
                <w:rFonts w:ascii="仿宋" w:hAnsi="仿宋" w:eastAsia="仿宋"/>
                <w:sz w:val="20"/>
              </w:rPr>
            </w:pPr>
          </w:p>
          <w:p w14:paraId="329A1180">
            <w:pPr>
              <w:pStyle w:val="9"/>
              <w:rPr>
                <w:rFonts w:ascii="仿宋" w:hAnsi="仿宋" w:eastAsia="仿宋"/>
                <w:sz w:val="20"/>
              </w:rPr>
            </w:pPr>
          </w:p>
          <w:p w14:paraId="33544767">
            <w:pPr>
              <w:pStyle w:val="9"/>
              <w:rPr>
                <w:rFonts w:ascii="仿宋" w:hAnsi="仿宋" w:eastAsia="仿宋"/>
                <w:sz w:val="20"/>
              </w:rPr>
            </w:pPr>
          </w:p>
          <w:p w14:paraId="45553530">
            <w:pPr>
              <w:pStyle w:val="9"/>
              <w:rPr>
                <w:rFonts w:ascii="仿宋" w:hAnsi="仿宋" w:eastAsia="仿宋"/>
                <w:sz w:val="20"/>
              </w:rPr>
            </w:pPr>
          </w:p>
          <w:p w14:paraId="79126CD9">
            <w:pPr>
              <w:pStyle w:val="9"/>
              <w:rPr>
                <w:rFonts w:ascii="仿宋" w:hAnsi="仿宋" w:eastAsia="仿宋"/>
                <w:sz w:val="20"/>
              </w:rPr>
            </w:pPr>
          </w:p>
          <w:p w14:paraId="66BDD445">
            <w:pPr>
              <w:pStyle w:val="9"/>
              <w:spacing w:before="11"/>
              <w:rPr>
                <w:rFonts w:ascii="仿宋" w:hAnsi="仿宋" w:eastAsia="仿宋"/>
                <w:sz w:val="21"/>
              </w:rPr>
            </w:pPr>
          </w:p>
          <w:p w14:paraId="5EE4ADEB">
            <w:pPr>
              <w:pStyle w:val="9"/>
              <w:spacing w:before="1"/>
              <w:ind w:left="89" w:right="70"/>
              <w:jc w:val="center"/>
              <w:rPr>
                <w:rFonts w:ascii="仿宋" w:hAnsi="仿宋" w:eastAsia="仿宋"/>
                <w:sz w:val="21"/>
              </w:rPr>
            </w:pPr>
            <w:r>
              <w:rPr>
                <w:rFonts w:ascii="仿宋" w:hAnsi="仿宋" w:eastAsia="仿宋"/>
                <w:spacing w:val="-4"/>
                <w:w w:val="95"/>
                <w:sz w:val="21"/>
              </w:rPr>
              <w:t>处罚依据</w:t>
            </w:r>
          </w:p>
        </w:tc>
        <w:tc>
          <w:tcPr>
            <w:tcW w:w="7967" w:type="dxa"/>
          </w:tcPr>
          <w:p w14:paraId="77E1A290">
            <w:pPr>
              <w:pStyle w:val="9"/>
              <w:spacing w:before="66" w:line="256" w:lineRule="auto"/>
              <w:ind w:left="57" w:right="35"/>
              <w:jc w:val="both"/>
              <w:rPr>
                <w:rFonts w:ascii="仿宋" w:hAnsi="仿宋" w:eastAsia="仿宋"/>
                <w:sz w:val="21"/>
              </w:rPr>
            </w:pPr>
            <w:r>
              <w:rPr>
                <w:rFonts w:ascii="仿宋" w:hAnsi="仿宋" w:eastAsia="仿宋"/>
                <w:spacing w:val="-2"/>
                <w:w w:val="95"/>
                <w:sz w:val="21"/>
              </w:rPr>
              <w:t>《中华人民共和国药品管理</w:t>
            </w:r>
            <w:r>
              <w:rPr>
                <w:rFonts w:ascii="仿宋" w:hAnsi="仿宋" w:eastAsia="仿宋"/>
                <w:spacing w:val="-54"/>
                <w:w w:val="95"/>
                <w:sz w:val="21"/>
              </w:rPr>
              <w:t>法》</w:t>
            </w:r>
            <w:r>
              <w:rPr>
                <w:rFonts w:ascii="仿宋" w:hAnsi="仿宋" w:eastAsia="仿宋"/>
                <w:spacing w:val="-2"/>
                <w:w w:val="95"/>
                <w:sz w:val="21"/>
              </w:rPr>
              <w:t>（以下简称</w:t>
            </w: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w:t>
            </w:r>
            <w:r>
              <w:rPr>
                <w:rFonts w:ascii="仿宋" w:hAnsi="仿宋" w:eastAsia="仿宋"/>
                <w:spacing w:val="-4"/>
                <w:sz w:val="21"/>
              </w:rPr>
              <w:t>元计算。</w:t>
            </w:r>
          </w:p>
          <w:p w14:paraId="42B456FA">
            <w:pPr>
              <w:pStyle w:val="9"/>
              <w:spacing w:before="5" w:line="256" w:lineRule="auto"/>
              <w:ind w:left="57" w:right="35"/>
              <w:rPr>
                <w:rFonts w:ascii="仿宋" w:hAnsi="仿宋" w:eastAsia="仿宋"/>
                <w:sz w:val="21"/>
              </w:rPr>
            </w:pPr>
            <w:r>
              <w:rPr>
                <w:rFonts w:ascii="仿宋" w:hAnsi="仿宋" w:eastAsia="仿宋"/>
                <w:spacing w:val="-2"/>
                <w:w w:val="95"/>
                <w:sz w:val="21"/>
              </w:rPr>
              <w:t>《药品生产监督管理办法》第六十八条：有下列情形之一的，按照</w:t>
            </w: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w:t>
            </w:r>
            <w:r>
              <w:rPr>
                <w:rFonts w:ascii="仿宋" w:hAnsi="仿宋" w:eastAsia="仿宋"/>
                <w:spacing w:val="-2"/>
                <w:sz w:val="21"/>
              </w:rPr>
              <w:t>一十五条给予处罚：</w:t>
            </w:r>
          </w:p>
          <w:p w14:paraId="32623FE2">
            <w:pPr>
              <w:pStyle w:val="9"/>
              <w:spacing w:line="259" w:lineRule="auto"/>
              <w:ind w:left="57" w:right="35"/>
              <w:rPr>
                <w:rFonts w:ascii="仿宋" w:hAnsi="仿宋" w:eastAsia="仿宋"/>
                <w:sz w:val="21"/>
              </w:rPr>
            </w:pPr>
            <w:r>
              <w:rPr>
                <w:rFonts w:ascii="仿宋" w:hAnsi="仿宋" w:eastAsia="仿宋"/>
                <w:spacing w:val="-2"/>
                <w:w w:val="95"/>
                <w:sz w:val="21"/>
              </w:rPr>
              <w:t>（一）药品上市许可持有人和药品生产企业变更生产地址、生产范围应当经批准而未经批</w:t>
            </w:r>
            <w:r>
              <w:rPr>
                <w:rFonts w:ascii="仿宋" w:hAnsi="仿宋" w:eastAsia="仿宋"/>
                <w:spacing w:val="-4"/>
                <w:sz w:val="21"/>
              </w:rPr>
              <w:t>准的；</w:t>
            </w:r>
          </w:p>
          <w:p w14:paraId="3406B3E6">
            <w:pPr>
              <w:pStyle w:val="9"/>
              <w:spacing w:line="266" w:lineRule="exact"/>
              <w:ind w:left="57"/>
              <w:rPr>
                <w:rFonts w:ascii="仿宋" w:hAnsi="仿宋" w:eastAsia="仿宋"/>
                <w:sz w:val="21"/>
              </w:rPr>
            </w:pPr>
            <w:r>
              <w:rPr>
                <w:rFonts w:ascii="仿宋" w:hAnsi="仿宋" w:eastAsia="仿宋"/>
                <w:spacing w:val="-2"/>
                <w:w w:val="95"/>
                <w:sz w:val="21"/>
              </w:rPr>
              <w:t>（二）药品生产许可证超过有效期限仍进行生产的</w:t>
            </w:r>
            <w:r>
              <w:rPr>
                <w:rFonts w:ascii="仿宋" w:hAnsi="仿宋" w:eastAsia="仿宋"/>
                <w:spacing w:val="-10"/>
                <w:w w:val="95"/>
                <w:sz w:val="21"/>
              </w:rPr>
              <w:t>。</w:t>
            </w:r>
          </w:p>
          <w:p w14:paraId="69336A65">
            <w:pPr>
              <w:pStyle w:val="9"/>
              <w:spacing w:before="22" w:line="256" w:lineRule="auto"/>
              <w:ind w:left="57" w:right="35"/>
              <w:jc w:val="both"/>
              <w:rPr>
                <w:rFonts w:ascii="仿宋" w:hAnsi="仿宋" w:eastAsia="仿宋"/>
                <w:sz w:val="21"/>
              </w:rPr>
            </w:pPr>
            <w:r>
              <w:rPr>
                <w:rFonts w:ascii="仿宋" w:hAnsi="仿宋" w:eastAsia="仿宋"/>
                <w:spacing w:val="-6"/>
                <w:sz w:val="21"/>
              </w:rPr>
              <w:t>《药品经营和使用质量监督管理办法》第六十八</w:t>
            </w:r>
            <w:r>
              <w:rPr>
                <w:rFonts w:ascii="仿宋" w:hAnsi="仿宋" w:eastAsia="仿宋"/>
                <w:spacing w:val="-12"/>
                <w:sz w:val="21"/>
              </w:rPr>
              <w:t>条 药</w:t>
            </w:r>
            <w:r>
              <w:rPr>
                <w:rFonts w:ascii="仿宋" w:hAnsi="仿宋" w:eastAsia="仿宋"/>
                <w:spacing w:val="-6"/>
                <w:sz w:val="21"/>
              </w:rPr>
              <w:t>品经营企业未经批准变更许可事项</w:t>
            </w:r>
            <w:r>
              <w:rPr>
                <w:rFonts w:ascii="仿宋" w:hAnsi="仿宋" w:eastAsia="仿宋"/>
                <w:spacing w:val="-2"/>
                <w:w w:val="95"/>
                <w:sz w:val="21"/>
              </w:rPr>
              <w:t>或者药品经营许可证超过有效期继续开展药品经营活动的，药品监督管理部门按照</w:t>
            </w: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第一百一十五条的规定给予处罚，但是，有下列情形之一，药品经营企业及时改</w:t>
            </w:r>
            <w:r>
              <w:rPr>
                <w:rFonts w:ascii="仿宋" w:hAnsi="仿宋" w:eastAsia="仿宋"/>
                <w:spacing w:val="-2"/>
                <w:sz w:val="21"/>
              </w:rPr>
              <w:t>正，不影响药品质量安全的，给予减轻处罚：</w:t>
            </w:r>
          </w:p>
          <w:p w14:paraId="3328BCA0">
            <w:pPr>
              <w:pStyle w:val="9"/>
              <w:spacing w:before="3"/>
              <w:ind w:left="57"/>
              <w:rPr>
                <w:rFonts w:ascii="仿宋" w:hAnsi="仿宋" w:eastAsia="仿宋"/>
                <w:sz w:val="21"/>
              </w:rPr>
            </w:pPr>
            <w:r>
              <w:rPr>
                <w:rFonts w:ascii="仿宋" w:hAnsi="仿宋" w:eastAsia="仿宋"/>
                <w:spacing w:val="-2"/>
                <w:w w:val="95"/>
                <w:sz w:val="21"/>
              </w:rPr>
              <w:t>（一）药品经营企业超出许可的经营方式、经营地址从事药品经营活动</w:t>
            </w:r>
            <w:r>
              <w:rPr>
                <w:rFonts w:ascii="仿宋" w:hAnsi="仿宋" w:eastAsia="仿宋"/>
                <w:spacing w:val="-6"/>
                <w:w w:val="95"/>
                <w:sz w:val="21"/>
              </w:rPr>
              <w:t>的；</w:t>
            </w:r>
          </w:p>
          <w:p w14:paraId="7E84FB9B">
            <w:pPr>
              <w:pStyle w:val="9"/>
              <w:spacing w:before="21" w:line="256" w:lineRule="auto"/>
              <w:ind w:left="57" w:right="-72"/>
              <w:rPr>
                <w:rFonts w:ascii="仿宋" w:hAnsi="仿宋" w:eastAsia="仿宋"/>
                <w:sz w:val="21"/>
              </w:rPr>
            </w:pPr>
            <w:r>
              <w:rPr>
                <w:rFonts w:ascii="仿宋" w:hAnsi="仿宋" w:eastAsia="仿宋"/>
                <w:spacing w:val="-2"/>
                <w:w w:val="95"/>
                <w:sz w:val="21"/>
              </w:rPr>
              <w:t>（二）超出经营范围经营的药品不属于疫苗、麻醉药品、精神药品、药品类易制毒化学品、</w:t>
            </w:r>
            <w:r>
              <w:rPr>
                <w:rFonts w:ascii="仿宋" w:hAnsi="仿宋" w:eastAsia="仿宋"/>
                <w:spacing w:val="-4"/>
                <w:sz w:val="21"/>
              </w:rPr>
              <w:t>医疗用毒性药品、血液制品、细胞治疗类生物制品的；</w:t>
            </w:r>
          </w:p>
          <w:p w14:paraId="5BD7AD9C">
            <w:pPr>
              <w:pStyle w:val="9"/>
              <w:spacing w:before="3"/>
              <w:ind w:left="57"/>
              <w:rPr>
                <w:rFonts w:ascii="仿宋" w:hAnsi="仿宋" w:eastAsia="仿宋"/>
                <w:sz w:val="21"/>
              </w:rPr>
            </w:pPr>
            <w:r>
              <w:rPr>
                <w:rFonts w:ascii="仿宋" w:hAnsi="仿宋" w:eastAsia="仿宋"/>
                <w:spacing w:val="-2"/>
                <w:w w:val="95"/>
                <w:sz w:val="21"/>
              </w:rPr>
              <w:t>（三）药品经营许可证超过有效期但符合申请办理药品经营许可证要求</w:t>
            </w:r>
            <w:r>
              <w:rPr>
                <w:rFonts w:ascii="仿宋" w:hAnsi="仿宋" w:eastAsia="仿宋"/>
                <w:spacing w:val="-6"/>
                <w:w w:val="95"/>
                <w:sz w:val="21"/>
              </w:rPr>
              <w:t>的；</w:t>
            </w:r>
          </w:p>
          <w:p w14:paraId="45D2DDC1">
            <w:pPr>
              <w:pStyle w:val="9"/>
              <w:spacing w:before="18"/>
              <w:ind w:left="57"/>
              <w:rPr>
                <w:rFonts w:ascii="仿宋" w:hAnsi="仿宋" w:eastAsia="仿宋"/>
                <w:sz w:val="21"/>
              </w:rPr>
            </w:pPr>
            <w:r>
              <w:rPr>
                <w:rFonts w:ascii="仿宋" w:hAnsi="仿宋" w:eastAsia="仿宋"/>
                <w:spacing w:val="-2"/>
                <w:w w:val="95"/>
                <w:sz w:val="21"/>
              </w:rPr>
              <w:t>（四）依法可以减轻处罚的其他情形</w:t>
            </w:r>
            <w:r>
              <w:rPr>
                <w:rFonts w:ascii="仿宋" w:hAnsi="仿宋" w:eastAsia="仿宋"/>
                <w:spacing w:val="-10"/>
                <w:w w:val="95"/>
                <w:sz w:val="21"/>
              </w:rPr>
              <w:t>。</w:t>
            </w:r>
          </w:p>
          <w:p w14:paraId="7F719E2A">
            <w:pPr>
              <w:pStyle w:val="9"/>
              <w:spacing w:before="19" w:line="256" w:lineRule="auto"/>
              <w:ind w:left="57" w:right="-72"/>
              <w:rPr>
                <w:rFonts w:ascii="仿宋" w:hAnsi="仿宋" w:eastAsia="仿宋"/>
                <w:sz w:val="21"/>
              </w:rPr>
            </w:pPr>
            <w:r>
              <w:rPr>
                <w:rFonts w:ascii="仿宋" w:hAnsi="仿宋" w:eastAsia="仿宋"/>
                <w:spacing w:val="-2"/>
                <w:w w:val="95"/>
                <w:sz w:val="21"/>
              </w:rPr>
              <w:t>药品零售企业违反本办法第三十六条第二款规定，法律、行政法规已有规定的，依照法律、</w:t>
            </w:r>
            <w:r>
              <w:rPr>
                <w:rFonts w:ascii="仿宋" w:hAnsi="仿宋" w:eastAsia="仿宋"/>
                <w:spacing w:val="-6"/>
                <w:sz w:val="21"/>
              </w:rPr>
              <w:t>行政法规的规定处罚。法律、行政法规未作规定的，责令限期改正，处五万元以上十万元</w:t>
            </w:r>
            <w:r>
              <w:rPr>
                <w:rFonts w:ascii="仿宋" w:hAnsi="仿宋" w:eastAsia="仿宋"/>
                <w:spacing w:val="-4"/>
                <w:sz w:val="21"/>
              </w:rPr>
              <w:t>以下罚款；造成危害后果的，处十万元以上二十万元以下罚款。</w:t>
            </w:r>
          </w:p>
        </w:tc>
      </w:tr>
      <w:tr w14:paraId="1C9E2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2" w:type="dxa"/>
          </w:tcPr>
          <w:p w14:paraId="60E84A60">
            <w:pPr>
              <w:pStyle w:val="9"/>
              <w:rPr>
                <w:rFonts w:ascii="仿宋" w:hAnsi="仿宋" w:eastAsia="仿宋"/>
                <w:sz w:val="20"/>
              </w:rPr>
            </w:pPr>
          </w:p>
          <w:p w14:paraId="3DDD1E5A">
            <w:pPr>
              <w:pStyle w:val="9"/>
              <w:spacing w:before="11"/>
              <w:rPr>
                <w:rFonts w:ascii="仿宋" w:hAnsi="仿宋" w:eastAsia="仿宋"/>
                <w:sz w:val="18"/>
              </w:rPr>
            </w:pPr>
          </w:p>
          <w:p w14:paraId="4FCF23FE">
            <w:pPr>
              <w:pStyle w:val="9"/>
              <w:ind w:left="89" w:right="70"/>
              <w:jc w:val="center"/>
              <w:rPr>
                <w:rFonts w:ascii="仿宋" w:hAnsi="仿宋" w:eastAsia="仿宋"/>
                <w:sz w:val="21"/>
              </w:rPr>
            </w:pPr>
            <w:r>
              <w:rPr>
                <w:rFonts w:ascii="仿宋" w:hAnsi="仿宋" w:eastAsia="仿宋"/>
                <w:spacing w:val="-4"/>
                <w:w w:val="95"/>
                <w:sz w:val="21"/>
              </w:rPr>
              <w:t>处罚种类</w:t>
            </w:r>
          </w:p>
        </w:tc>
        <w:tc>
          <w:tcPr>
            <w:tcW w:w="7967" w:type="dxa"/>
          </w:tcPr>
          <w:p w14:paraId="7002DF33">
            <w:pPr>
              <w:pStyle w:val="9"/>
              <w:spacing w:before="64"/>
              <w:ind w:left="57"/>
              <w:rPr>
                <w:rFonts w:ascii="仿宋" w:hAnsi="仿宋" w:eastAsia="仿宋"/>
                <w:sz w:val="21"/>
              </w:rPr>
            </w:pPr>
            <w:r>
              <w:rPr>
                <w:rFonts w:ascii="仿宋" w:hAnsi="仿宋" w:eastAsia="仿宋"/>
                <w:spacing w:val="-4"/>
                <w:w w:val="95"/>
                <w:sz w:val="21"/>
              </w:rPr>
              <w:t>责令关闭</w:t>
            </w:r>
          </w:p>
          <w:p w14:paraId="501B42DF">
            <w:pPr>
              <w:pStyle w:val="9"/>
              <w:spacing w:before="21" w:line="256" w:lineRule="auto"/>
              <w:ind w:left="57" w:right="6688"/>
              <w:jc w:val="both"/>
              <w:rPr>
                <w:rFonts w:ascii="仿宋" w:hAnsi="仿宋" w:eastAsia="仿宋"/>
                <w:sz w:val="21"/>
              </w:rPr>
            </w:pPr>
            <w:r>
              <w:rPr>
                <w:rFonts w:ascii="仿宋" w:hAnsi="仿宋" w:eastAsia="仿宋"/>
                <w:spacing w:val="-10"/>
                <w:sz w:val="21"/>
              </w:rPr>
              <w:t>没收非法财物没收违法所得</w:t>
            </w:r>
            <w:r>
              <w:rPr>
                <w:rFonts w:ascii="仿宋" w:hAnsi="仿宋" w:eastAsia="仿宋"/>
                <w:spacing w:val="-6"/>
                <w:sz w:val="21"/>
              </w:rPr>
              <w:t>罚款</w:t>
            </w:r>
          </w:p>
        </w:tc>
      </w:tr>
      <w:tr w14:paraId="5831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2" w:type="dxa"/>
          </w:tcPr>
          <w:p w14:paraId="30FA0B50">
            <w:pPr>
              <w:pStyle w:val="9"/>
              <w:spacing w:before="65"/>
              <w:ind w:left="89" w:right="70"/>
              <w:jc w:val="center"/>
              <w:rPr>
                <w:rFonts w:ascii="仿宋" w:hAnsi="仿宋" w:eastAsia="仿宋"/>
                <w:sz w:val="21"/>
              </w:rPr>
            </w:pPr>
            <w:r>
              <w:rPr>
                <w:rFonts w:ascii="仿宋" w:hAnsi="仿宋" w:eastAsia="仿宋"/>
                <w:spacing w:val="-4"/>
                <w:w w:val="95"/>
                <w:sz w:val="21"/>
              </w:rPr>
              <w:t>实施主体</w:t>
            </w:r>
          </w:p>
        </w:tc>
        <w:tc>
          <w:tcPr>
            <w:tcW w:w="7967" w:type="dxa"/>
          </w:tcPr>
          <w:p w14:paraId="58653DA3">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2A54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92" w:type="dxa"/>
          </w:tcPr>
          <w:p w14:paraId="4F71555A">
            <w:pPr>
              <w:pStyle w:val="9"/>
              <w:spacing w:before="4"/>
              <w:rPr>
                <w:rFonts w:ascii="仿宋" w:hAnsi="仿宋" w:eastAsia="仿宋"/>
                <w:sz w:val="16"/>
              </w:rPr>
            </w:pPr>
          </w:p>
          <w:p w14:paraId="6CBB6D7A">
            <w:pPr>
              <w:pStyle w:val="9"/>
              <w:ind w:left="89" w:right="70"/>
              <w:jc w:val="center"/>
              <w:rPr>
                <w:rFonts w:ascii="仿宋" w:hAnsi="仿宋" w:eastAsia="仿宋"/>
                <w:sz w:val="21"/>
              </w:rPr>
            </w:pPr>
            <w:r>
              <w:rPr>
                <w:rFonts w:ascii="仿宋" w:hAnsi="仿宋" w:eastAsia="仿宋"/>
                <w:spacing w:val="-4"/>
                <w:w w:val="95"/>
                <w:sz w:val="21"/>
              </w:rPr>
              <w:t>裁量范围</w:t>
            </w:r>
          </w:p>
        </w:tc>
        <w:tc>
          <w:tcPr>
            <w:tcW w:w="7967" w:type="dxa"/>
          </w:tcPr>
          <w:p w14:paraId="357AC2A2">
            <w:pPr>
              <w:pStyle w:val="9"/>
              <w:spacing w:before="55" w:line="247" w:lineRule="auto"/>
              <w:ind w:left="57" w:right="2466"/>
              <w:rPr>
                <w:rFonts w:ascii="仿宋" w:hAnsi="仿宋" w:eastAsia="仿宋"/>
                <w:sz w:val="21"/>
              </w:rPr>
            </w:pPr>
            <w:r>
              <w:rPr>
                <w:rFonts w:ascii="仿宋" w:hAnsi="仿宋" w:eastAsia="仿宋"/>
                <w:w w:val="95"/>
                <w:sz w:val="21"/>
              </w:rPr>
              <w:t>违法生产、销售的药品货值金</w:t>
            </w:r>
            <w:r>
              <w:rPr>
                <w:rFonts w:ascii="仿宋" w:hAnsi="仿宋" w:eastAsia="仿宋"/>
                <w:spacing w:val="-28"/>
                <w:w w:val="95"/>
                <w:sz w:val="21"/>
              </w:rPr>
              <w:t xml:space="preserve">额 </w:t>
            </w:r>
            <w:r>
              <w:rPr>
                <w:rFonts w:ascii="仿宋" w:hAnsi="仿宋" w:eastAsia="仿宋"/>
                <w:spacing w:val="12"/>
                <w:w w:val="95"/>
                <w:position w:val="1"/>
                <w:sz w:val="21"/>
              </w:rPr>
              <w:t>15</w:t>
            </w:r>
            <w:r>
              <w:rPr>
                <w:rFonts w:ascii="仿宋" w:hAnsi="仿宋" w:eastAsia="仿宋"/>
                <w:spacing w:val="-51"/>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30</w:t>
            </w:r>
            <w:r>
              <w:rPr>
                <w:rFonts w:ascii="仿宋" w:hAnsi="仿宋" w:eastAsia="仿宋"/>
                <w:spacing w:val="-57"/>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0"/>
                <w:sz w:val="21"/>
              </w:rPr>
              <w:t xml:space="preserve">不足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万元计算。</w:t>
            </w:r>
          </w:p>
        </w:tc>
      </w:tr>
    </w:tbl>
    <w:p w14:paraId="66710BBE">
      <w:pPr>
        <w:spacing w:line="247" w:lineRule="auto"/>
        <w:rPr>
          <w:rFonts w:ascii="仿宋" w:hAnsi="仿宋" w:eastAsia="仿宋"/>
          <w:sz w:val="21"/>
        </w:rPr>
        <w:sectPr>
          <w:pgSz w:w="11910" w:h="16840"/>
          <w:pgMar w:top="1580" w:right="1320" w:bottom="1300" w:left="1360" w:header="0" w:footer="1102" w:gutter="0"/>
          <w:cols w:space="720" w:num="1"/>
        </w:sectPr>
      </w:pPr>
    </w:p>
    <w:p w14:paraId="23F7D02A">
      <w:pPr>
        <w:pStyle w:val="3"/>
        <w:spacing w:before="11"/>
        <w:rPr>
          <w:rFonts w:ascii="仿宋" w:hAnsi="仿宋" w:eastAsia="仿宋"/>
          <w:sz w:val="16"/>
        </w:rPr>
      </w:pPr>
    </w:p>
    <w:tbl>
      <w:tblPr>
        <w:tblStyle w:val="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066"/>
        <w:gridCol w:w="3292"/>
        <w:gridCol w:w="3609"/>
      </w:tblGrid>
      <w:tr w14:paraId="05E84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2" w:type="dxa"/>
            <w:vMerge w:val="restart"/>
          </w:tcPr>
          <w:p w14:paraId="3CC25E02">
            <w:pPr>
              <w:pStyle w:val="9"/>
              <w:rPr>
                <w:rFonts w:ascii="仿宋" w:hAnsi="仿宋" w:eastAsia="仿宋"/>
                <w:sz w:val="20"/>
              </w:rPr>
            </w:pPr>
          </w:p>
          <w:p w14:paraId="40EB5225">
            <w:pPr>
              <w:pStyle w:val="9"/>
              <w:rPr>
                <w:rFonts w:ascii="仿宋" w:hAnsi="仿宋" w:eastAsia="仿宋"/>
                <w:sz w:val="20"/>
              </w:rPr>
            </w:pPr>
          </w:p>
          <w:p w14:paraId="3142023D">
            <w:pPr>
              <w:pStyle w:val="9"/>
              <w:rPr>
                <w:rFonts w:ascii="仿宋" w:hAnsi="仿宋" w:eastAsia="仿宋"/>
                <w:sz w:val="20"/>
              </w:rPr>
            </w:pPr>
          </w:p>
          <w:p w14:paraId="34D03C39">
            <w:pPr>
              <w:pStyle w:val="9"/>
              <w:rPr>
                <w:rFonts w:ascii="仿宋" w:hAnsi="仿宋" w:eastAsia="仿宋"/>
                <w:sz w:val="20"/>
              </w:rPr>
            </w:pPr>
          </w:p>
          <w:p w14:paraId="4118DCEE">
            <w:pPr>
              <w:pStyle w:val="9"/>
              <w:rPr>
                <w:rFonts w:ascii="仿宋" w:hAnsi="仿宋" w:eastAsia="仿宋"/>
                <w:sz w:val="20"/>
              </w:rPr>
            </w:pPr>
          </w:p>
          <w:p w14:paraId="70A6F11B">
            <w:pPr>
              <w:pStyle w:val="9"/>
              <w:rPr>
                <w:rFonts w:ascii="仿宋" w:hAnsi="仿宋" w:eastAsia="仿宋"/>
                <w:sz w:val="20"/>
              </w:rPr>
            </w:pPr>
          </w:p>
          <w:p w14:paraId="3FDB4E3E">
            <w:pPr>
              <w:pStyle w:val="9"/>
              <w:rPr>
                <w:rFonts w:ascii="仿宋" w:hAnsi="仿宋" w:eastAsia="仿宋"/>
                <w:sz w:val="20"/>
              </w:rPr>
            </w:pPr>
          </w:p>
          <w:p w14:paraId="5686301A">
            <w:pPr>
              <w:pStyle w:val="9"/>
              <w:rPr>
                <w:rFonts w:ascii="仿宋" w:hAnsi="仿宋" w:eastAsia="仿宋"/>
                <w:sz w:val="20"/>
              </w:rPr>
            </w:pPr>
          </w:p>
          <w:p w14:paraId="72EF426D">
            <w:pPr>
              <w:pStyle w:val="9"/>
              <w:rPr>
                <w:rFonts w:ascii="仿宋" w:hAnsi="仿宋" w:eastAsia="仿宋"/>
                <w:sz w:val="20"/>
              </w:rPr>
            </w:pPr>
          </w:p>
          <w:p w14:paraId="77658D8F">
            <w:pPr>
              <w:pStyle w:val="9"/>
              <w:rPr>
                <w:rFonts w:ascii="仿宋" w:hAnsi="仿宋" w:eastAsia="仿宋"/>
                <w:sz w:val="20"/>
              </w:rPr>
            </w:pPr>
          </w:p>
          <w:p w14:paraId="0BBDB6E4">
            <w:pPr>
              <w:pStyle w:val="9"/>
              <w:rPr>
                <w:rFonts w:ascii="仿宋" w:hAnsi="仿宋" w:eastAsia="仿宋"/>
                <w:sz w:val="20"/>
              </w:rPr>
            </w:pPr>
          </w:p>
          <w:p w14:paraId="65004B47">
            <w:pPr>
              <w:pStyle w:val="9"/>
              <w:rPr>
                <w:rFonts w:ascii="仿宋" w:hAnsi="仿宋" w:eastAsia="仿宋"/>
                <w:sz w:val="20"/>
              </w:rPr>
            </w:pPr>
          </w:p>
          <w:p w14:paraId="12D2ADC5">
            <w:pPr>
              <w:pStyle w:val="9"/>
              <w:rPr>
                <w:rFonts w:ascii="仿宋" w:hAnsi="仿宋" w:eastAsia="仿宋"/>
                <w:sz w:val="20"/>
              </w:rPr>
            </w:pPr>
          </w:p>
          <w:p w14:paraId="2619F962">
            <w:pPr>
              <w:pStyle w:val="9"/>
              <w:rPr>
                <w:rFonts w:ascii="仿宋" w:hAnsi="仿宋" w:eastAsia="仿宋"/>
                <w:sz w:val="20"/>
              </w:rPr>
            </w:pPr>
          </w:p>
          <w:p w14:paraId="66C414A2">
            <w:pPr>
              <w:pStyle w:val="9"/>
              <w:rPr>
                <w:rFonts w:ascii="仿宋" w:hAnsi="仿宋" w:eastAsia="仿宋"/>
                <w:sz w:val="20"/>
              </w:rPr>
            </w:pPr>
          </w:p>
          <w:p w14:paraId="474BA181">
            <w:pPr>
              <w:pStyle w:val="9"/>
              <w:rPr>
                <w:rFonts w:ascii="仿宋" w:hAnsi="仿宋" w:eastAsia="仿宋"/>
                <w:sz w:val="20"/>
              </w:rPr>
            </w:pPr>
          </w:p>
          <w:p w14:paraId="1D1CCB22">
            <w:pPr>
              <w:pStyle w:val="9"/>
              <w:rPr>
                <w:rFonts w:ascii="仿宋" w:hAnsi="仿宋" w:eastAsia="仿宋"/>
                <w:sz w:val="20"/>
              </w:rPr>
            </w:pPr>
          </w:p>
          <w:p w14:paraId="480AC50C">
            <w:pPr>
              <w:pStyle w:val="9"/>
              <w:rPr>
                <w:rFonts w:ascii="仿宋" w:hAnsi="仿宋" w:eastAsia="仿宋"/>
                <w:sz w:val="20"/>
              </w:rPr>
            </w:pPr>
          </w:p>
          <w:p w14:paraId="4BAF4841">
            <w:pPr>
              <w:pStyle w:val="9"/>
              <w:spacing w:before="5"/>
              <w:rPr>
                <w:rFonts w:ascii="仿宋" w:hAnsi="仿宋" w:eastAsia="仿宋"/>
                <w:sz w:val="25"/>
              </w:rPr>
            </w:pPr>
          </w:p>
          <w:p w14:paraId="6EFDE859">
            <w:pPr>
              <w:pStyle w:val="9"/>
              <w:ind w:left="96"/>
              <w:rPr>
                <w:rFonts w:ascii="仿宋" w:hAnsi="仿宋" w:eastAsia="仿宋"/>
                <w:sz w:val="21"/>
              </w:rPr>
            </w:pPr>
            <w:r>
              <w:rPr>
                <w:rFonts w:ascii="仿宋" w:hAnsi="仿宋" w:eastAsia="仿宋"/>
                <w:spacing w:val="-4"/>
                <w:w w:val="95"/>
                <w:sz w:val="21"/>
              </w:rPr>
              <w:t>处罚标准</w:t>
            </w:r>
          </w:p>
        </w:tc>
        <w:tc>
          <w:tcPr>
            <w:tcW w:w="1066" w:type="dxa"/>
          </w:tcPr>
          <w:p w14:paraId="2A7AD07A">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292" w:type="dxa"/>
          </w:tcPr>
          <w:p w14:paraId="7BD4C986">
            <w:pPr>
              <w:pStyle w:val="9"/>
              <w:spacing w:before="66"/>
              <w:ind w:left="41" w:right="25"/>
              <w:jc w:val="center"/>
              <w:rPr>
                <w:rFonts w:ascii="仿宋" w:hAnsi="仿宋" w:eastAsia="仿宋"/>
                <w:sz w:val="21"/>
              </w:rPr>
            </w:pPr>
            <w:r>
              <w:rPr>
                <w:rFonts w:ascii="仿宋" w:hAnsi="仿宋" w:eastAsia="仿宋"/>
                <w:spacing w:val="-4"/>
                <w:w w:val="95"/>
                <w:sz w:val="21"/>
              </w:rPr>
              <w:t>裁量因素</w:t>
            </w:r>
          </w:p>
        </w:tc>
        <w:tc>
          <w:tcPr>
            <w:tcW w:w="3609" w:type="dxa"/>
          </w:tcPr>
          <w:p w14:paraId="1989036B">
            <w:pPr>
              <w:pStyle w:val="9"/>
              <w:spacing w:before="66"/>
              <w:ind w:left="1397" w:right="1380"/>
              <w:jc w:val="center"/>
              <w:rPr>
                <w:rFonts w:ascii="仿宋" w:hAnsi="仿宋" w:eastAsia="仿宋"/>
                <w:sz w:val="21"/>
              </w:rPr>
            </w:pPr>
            <w:r>
              <w:rPr>
                <w:rFonts w:ascii="仿宋" w:hAnsi="仿宋" w:eastAsia="仿宋"/>
                <w:spacing w:val="-4"/>
                <w:w w:val="95"/>
                <w:sz w:val="21"/>
              </w:rPr>
              <w:t>裁量基准</w:t>
            </w:r>
          </w:p>
        </w:tc>
      </w:tr>
      <w:tr w14:paraId="49973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2" w:type="dxa"/>
            <w:vMerge w:val="continue"/>
            <w:tcBorders>
              <w:top w:val="nil"/>
            </w:tcBorders>
          </w:tcPr>
          <w:p w14:paraId="23FA949F">
            <w:pPr>
              <w:rPr>
                <w:rFonts w:ascii="仿宋" w:hAnsi="仿宋" w:eastAsia="仿宋"/>
                <w:sz w:val="2"/>
                <w:szCs w:val="2"/>
              </w:rPr>
            </w:pPr>
          </w:p>
        </w:tc>
        <w:tc>
          <w:tcPr>
            <w:tcW w:w="1066" w:type="dxa"/>
          </w:tcPr>
          <w:p w14:paraId="1802A10F">
            <w:pPr>
              <w:pStyle w:val="9"/>
              <w:rPr>
                <w:rFonts w:ascii="仿宋" w:hAnsi="仿宋" w:eastAsia="仿宋"/>
                <w:sz w:val="20"/>
              </w:rPr>
            </w:pPr>
          </w:p>
          <w:p w14:paraId="51004305">
            <w:pPr>
              <w:pStyle w:val="9"/>
              <w:spacing w:before="11"/>
              <w:rPr>
                <w:rFonts w:ascii="仿宋" w:hAnsi="仿宋" w:eastAsia="仿宋"/>
                <w:sz w:val="18"/>
              </w:rPr>
            </w:pPr>
          </w:p>
          <w:p w14:paraId="572C830D">
            <w:pPr>
              <w:pStyle w:val="9"/>
              <w:ind w:left="125" w:right="109"/>
              <w:jc w:val="center"/>
              <w:rPr>
                <w:rFonts w:ascii="仿宋" w:hAnsi="仿宋" w:eastAsia="仿宋"/>
                <w:sz w:val="21"/>
              </w:rPr>
            </w:pPr>
            <w:r>
              <w:rPr>
                <w:rFonts w:ascii="仿宋" w:hAnsi="仿宋" w:eastAsia="仿宋"/>
                <w:spacing w:val="-4"/>
                <w:w w:val="95"/>
                <w:sz w:val="21"/>
              </w:rPr>
              <w:t>一般处罚</w:t>
            </w:r>
          </w:p>
        </w:tc>
        <w:tc>
          <w:tcPr>
            <w:tcW w:w="3292" w:type="dxa"/>
          </w:tcPr>
          <w:p w14:paraId="769B4CDE">
            <w:pPr>
              <w:pStyle w:val="9"/>
              <w:rPr>
                <w:rFonts w:ascii="仿宋" w:hAnsi="仿宋" w:eastAsia="仿宋"/>
                <w:sz w:val="20"/>
              </w:rPr>
            </w:pPr>
          </w:p>
          <w:p w14:paraId="381C9B4E">
            <w:pPr>
              <w:pStyle w:val="9"/>
              <w:spacing w:before="11"/>
              <w:rPr>
                <w:rFonts w:ascii="仿宋" w:hAnsi="仿宋" w:eastAsia="仿宋"/>
                <w:sz w:val="18"/>
              </w:rPr>
            </w:pPr>
          </w:p>
          <w:p w14:paraId="275C69A9">
            <w:pPr>
              <w:pStyle w:val="9"/>
              <w:ind w:left="65" w:right="25"/>
              <w:jc w:val="center"/>
              <w:rPr>
                <w:rFonts w:ascii="仿宋" w:hAnsi="仿宋" w:eastAsia="仿宋"/>
                <w:sz w:val="21"/>
              </w:rPr>
            </w:pPr>
            <w:r>
              <w:rPr>
                <w:rFonts w:ascii="仿宋" w:hAnsi="仿宋" w:eastAsia="仿宋"/>
                <w:spacing w:val="-2"/>
                <w:w w:val="95"/>
                <w:sz w:val="21"/>
              </w:rPr>
              <w:t>不涉及减轻、从轻或者从重情</w:t>
            </w:r>
            <w:r>
              <w:rPr>
                <w:rFonts w:ascii="仿宋" w:hAnsi="仿宋" w:eastAsia="仿宋"/>
                <w:spacing w:val="-5"/>
                <w:w w:val="95"/>
                <w:sz w:val="21"/>
              </w:rPr>
              <w:t>形的。</w:t>
            </w:r>
          </w:p>
        </w:tc>
        <w:tc>
          <w:tcPr>
            <w:tcW w:w="3609" w:type="dxa"/>
          </w:tcPr>
          <w:p w14:paraId="22597E6F">
            <w:pPr>
              <w:pStyle w:val="9"/>
              <w:spacing w:before="56" w:line="247" w:lineRule="auto"/>
              <w:ind w:left="57" w:right="35"/>
              <w:rPr>
                <w:rFonts w:ascii="仿宋" w:hAnsi="仿宋" w:eastAsia="仿宋"/>
                <w:sz w:val="21"/>
              </w:rPr>
            </w:pPr>
            <w:r>
              <w:rPr>
                <w:rFonts w:ascii="仿宋" w:hAnsi="仿宋" w:eastAsia="仿宋"/>
                <w:w w:val="95"/>
                <w:sz w:val="21"/>
              </w:rPr>
              <w:t>违法生产、销售的药品货</w:t>
            </w:r>
            <w:r>
              <w:rPr>
                <w:rFonts w:ascii="仿宋" w:hAnsi="仿宋" w:eastAsia="仿宋"/>
                <w:spacing w:val="-15"/>
                <w:w w:val="95"/>
                <w:sz w:val="21"/>
              </w:rPr>
              <w:t xml:space="preserve">值金额 </w:t>
            </w:r>
            <w:r>
              <w:rPr>
                <w:rFonts w:ascii="仿宋" w:hAnsi="仿宋" w:eastAsia="仿宋"/>
                <w:w w:val="95"/>
                <w:position w:val="1"/>
                <w:sz w:val="21"/>
              </w:rPr>
              <w:t>19.5</w:t>
            </w:r>
            <w:r>
              <w:rPr>
                <w:rFonts w:ascii="仿宋" w:hAnsi="仿宋" w:eastAsia="仿宋"/>
                <w:spacing w:val="-54"/>
                <w:w w:val="95"/>
                <w:position w:val="1"/>
                <w:sz w:val="21"/>
              </w:rPr>
              <w:t xml:space="preserve"> </w:t>
            </w:r>
            <w:r>
              <w:rPr>
                <w:rFonts w:ascii="仿宋" w:hAnsi="仿宋" w:eastAsia="仿宋"/>
                <w:w w:val="95"/>
                <w:sz w:val="21"/>
              </w:rPr>
              <w:t>倍</w:t>
            </w:r>
            <w:r>
              <w:rPr>
                <w:rFonts w:ascii="仿宋" w:hAnsi="仿宋" w:eastAsia="仿宋"/>
                <w:spacing w:val="-19"/>
                <w:sz w:val="21"/>
              </w:rPr>
              <w:t xml:space="preserve">以上 </w:t>
            </w:r>
            <w:r>
              <w:rPr>
                <w:rFonts w:ascii="仿宋" w:hAnsi="仿宋" w:eastAsia="仿宋"/>
                <w:position w:val="1"/>
                <w:sz w:val="21"/>
              </w:rPr>
              <w:t>25.5</w:t>
            </w:r>
            <w:r>
              <w:rPr>
                <w:rFonts w:ascii="仿宋" w:hAnsi="仿宋" w:eastAsia="仿宋"/>
                <w:spacing w:val="-54"/>
                <w:position w:val="1"/>
                <w:sz w:val="21"/>
              </w:rPr>
              <w:t xml:space="preserve"> </w:t>
            </w:r>
            <w:r>
              <w:rPr>
                <w:rFonts w:ascii="仿宋" w:hAnsi="仿宋" w:eastAsia="仿宋"/>
                <w:sz w:val="21"/>
              </w:rPr>
              <w:t>倍以下的罚款；</w:t>
            </w:r>
          </w:p>
          <w:p w14:paraId="210ACF1C">
            <w:pPr>
              <w:pStyle w:val="9"/>
              <w:spacing w:before="11" w:line="249" w:lineRule="auto"/>
              <w:ind w:left="57" w:right="35"/>
              <w:rPr>
                <w:rFonts w:ascii="仿宋" w:hAnsi="仿宋" w:eastAsia="仿宋"/>
                <w:sz w:val="21"/>
              </w:rPr>
            </w:pPr>
            <w:r>
              <w:rPr>
                <w:rFonts w:ascii="仿宋" w:hAnsi="仿宋" w:eastAsia="仿宋"/>
                <w:spacing w:val="-4"/>
                <w:sz w:val="21"/>
              </w:rPr>
              <w:t>货值金额</w:t>
            </w:r>
            <w:r>
              <w:rPr>
                <w:rFonts w:ascii="仿宋" w:hAnsi="仿宋" w:eastAsia="仿宋"/>
                <w:spacing w:val="-25"/>
                <w:sz w:val="21"/>
              </w:rPr>
              <w:t xml:space="preserve">不足 </w:t>
            </w:r>
            <w:r>
              <w:rPr>
                <w:rFonts w:ascii="仿宋" w:hAnsi="仿宋" w:eastAsia="仿宋"/>
                <w:spacing w:val="-4"/>
                <w:sz w:val="21"/>
              </w:rPr>
              <w:t>10</w:t>
            </w:r>
            <w:r>
              <w:rPr>
                <w:rFonts w:ascii="仿宋" w:hAnsi="仿宋" w:eastAsia="仿宋"/>
                <w:spacing w:val="-31"/>
                <w:sz w:val="21"/>
              </w:rPr>
              <w:t xml:space="preserve"> 万元的，处 </w:t>
            </w:r>
            <w:r>
              <w:rPr>
                <w:rFonts w:ascii="仿宋" w:hAnsi="仿宋" w:eastAsia="仿宋"/>
                <w:spacing w:val="-4"/>
                <w:sz w:val="21"/>
              </w:rPr>
              <w:t>195</w:t>
            </w:r>
            <w:r>
              <w:rPr>
                <w:rFonts w:ascii="仿宋" w:hAnsi="仿宋" w:eastAsia="仿宋"/>
                <w:spacing w:val="-19"/>
                <w:sz w:val="21"/>
              </w:rPr>
              <w:t xml:space="preserve"> 万元以</w:t>
            </w:r>
            <w:r>
              <w:rPr>
                <w:rFonts w:ascii="仿宋" w:hAnsi="仿宋" w:eastAsia="仿宋"/>
                <w:spacing w:val="-23"/>
                <w:sz w:val="21"/>
              </w:rPr>
              <w:t xml:space="preserve">上 </w:t>
            </w:r>
            <w:r>
              <w:rPr>
                <w:rFonts w:ascii="仿宋" w:hAnsi="仿宋" w:eastAsia="仿宋"/>
                <w:position w:val="1"/>
                <w:sz w:val="21"/>
              </w:rPr>
              <w:t>255</w:t>
            </w:r>
            <w:r>
              <w:rPr>
                <w:rFonts w:ascii="仿宋" w:hAnsi="仿宋" w:eastAsia="仿宋"/>
                <w:spacing w:val="-44"/>
                <w:position w:val="1"/>
                <w:sz w:val="21"/>
              </w:rPr>
              <w:t xml:space="preserve"> </w:t>
            </w:r>
            <w:r>
              <w:rPr>
                <w:rFonts w:ascii="仿宋" w:hAnsi="仿宋" w:eastAsia="仿宋"/>
                <w:sz w:val="21"/>
              </w:rPr>
              <w:t>万元以下的罚款。</w:t>
            </w:r>
          </w:p>
        </w:tc>
      </w:tr>
      <w:tr w14:paraId="5EA69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2" w:hRule="atLeast"/>
        </w:trPr>
        <w:tc>
          <w:tcPr>
            <w:tcW w:w="992" w:type="dxa"/>
            <w:vMerge w:val="continue"/>
            <w:tcBorders>
              <w:top w:val="nil"/>
            </w:tcBorders>
          </w:tcPr>
          <w:p w14:paraId="5272C831">
            <w:pPr>
              <w:rPr>
                <w:rFonts w:ascii="仿宋" w:hAnsi="仿宋" w:eastAsia="仿宋"/>
                <w:sz w:val="2"/>
                <w:szCs w:val="2"/>
              </w:rPr>
            </w:pPr>
          </w:p>
        </w:tc>
        <w:tc>
          <w:tcPr>
            <w:tcW w:w="1066" w:type="dxa"/>
          </w:tcPr>
          <w:p w14:paraId="6B9CA24D">
            <w:pPr>
              <w:pStyle w:val="9"/>
              <w:rPr>
                <w:rFonts w:ascii="仿宋" w:hAnsi="仿宋" w:eastAsia="仿宋"/>
                <w:sz w:val="20"/>
              </w:rPr>
            </w:pPr>
          </w:p>
          <w:p w14:paraId="74834A9F">
            <w:pPr>
              <w:pStyle w:val="9"/>
              <w:rPr>
                <w:rFonts w:ascii="仿宋" w:hAnsi="仿宋" w:eastAsia="仿宋"/>
                <w:sz w:val="20"/>
              </w:rPr>
            </w:pPr>
          </w:p>
          <w:p w14:paraId="7A2F8C3B">
            <w:pPr>
              <w:pStyle w:val="9"/>
              <w:rPr>
                <w:rFonts w:ascii="仿宋" w:hAnsi="仿宋" w:eastAsia="仿宋"/>
                <w:sz w:val="20"/>
              </w:rPr>
            </w:pPr>
          </w:p>
          <w:p w14:paraId="7BC0ADB9">
            <w:pPr>
              <w:pStyle w:val="9"/>
              <w:rPr>
                <w:rFonts w:ascii="仿宋" w:hAnsi="仿宋" w:eastAsia="仿宋"/>
                <w:sz w:val="20"/>
              </w:rPr>
            </w:pPr>
          </w:p>
          <w:p w14:paraId="0ED9A3A9">
            <w:pPr>
              <w:pStyle w:val="9"/>
              <w:rPr>
                <w:rFonts w:ascii="仿宋" w:hAnsi="仿宋" w:eastAsia="仿宋"/>
                <w:sz w:val="20"/>
              </w:rPr>
            </w:pPr>
          </w:p>
          <w:p w14:paraId="1AFA98C0">
            <w:pPr>
              <w:pStyle w:val="9"/>
              <w:spacing w:before="10"/>
              <w:rPr>
                <w:rFonts w:ascii="仿宋" w:hAnsi="仿宋" w:eastAsia="仿宋"/>
                <w:sz w:val="17"/>
              </w:rPr>
            </w:pPr>
          </w:p>
          <w:p w14:paraId="49AA8FB6">
            <w:pPr>
              <w:pStyle w:val="9"/>
              <w:spacing w:before="1"/>
              <w:ind w:left="125" w:right="109"/>
              <w:jc w:val="center"/>
              <w:rPr>
                <w:rFonts w:ascii="仿宋" w:hAnsi="仿宋" w:eastAsia="仿宋"/>
                <w:sz w:val="21"/>
              </w:rPr>
            </w:pPr>
            <w:r>
              <w:rPr>
                <w:rFonts w:ascii="仿宋" w:hAnsi="仿宋" w:eastAsia="仿宋"/>
                <w:spacing w:val="-4"/>
                <w:w w:val="95"/>
                <w:sz w:val="21"/>
              </w:rPr>
              <w:t>减轻处罚</w:t>
            </w:r>
          </w:p>
        </w:tc>
        <w:tc>
          <w:tcPr>
            <w:tcW w:w="3292" w:type="dxa"/>
          </w:tcPr>
          <w:p w14:paraId="12B80B72">
            <w:pPr>
              <w:pStyle w:val="9"/>
              <w:spacing w:before="55" w:line="256" w:lineRule="auto"/>
              <w:ind w:left="56" w:right="14"/>
              <w:jc w:val="both"/>
              <w:rPr>
                <w:rFonts w:ascii="仿宋" w:hAnsi="仿宋" w:eastAsia="仿宋"/>
                <w:sz w:val="21"/>
              </w:rPr>
            </w:pPr>
            <w:r>
              <w:rPr>
                <w:rFonts w:ascii="仿宋" w:hAnsi="仿宋" w:eastAsia="仿宋"/>
                <w:w w:val="95"/>
                <w:position w:val="1"/>
                <w:sz w:val="21"/>
              </w:rPr>
              <w:t>1 .</w:t>
            </w:r>
            <w:r>
              <w:rPr>
                <w:rFonts w:ascii="仿宋" w:hAnsi="仿宋" w:eastAsia="仿宋"/>
                <w:w w:val="95"/>
                <w:sz w:val="21"/>
              </w:rPr>
              <w:t>药品经营企业超出许可的经营方</w:t>
            </w:r>
            <w:r>
              <w:rPr>
                <w:rFonts w:ascii="仿宋" w:hAnsi="仿宋" w:eastAsia="仿宋"/>
                <w:spacing w:val="-10"/>
                <w:sz w:val="21"/>
              </w:rPr>
              <w:t xml:space="preserve">式、经营地址从事药品经营活动的； </w:t>
            </w:r>
            <w:r>
              <w:rPr>
                <w:rFonts w:ascii="仿宋" w:hAnsi="仿宋" w:eastAsia="仿宋"/>
                <w:spacing w:val="-10"/>
                <w:position w:val="1"/>
                <w:sz w:val="21"/>
              </w:rPr>
              <w:t>2.</w:t>
            </w:r>
            <w:r>
              <w:rPr>
                <w:rFonts w:ascii="仿宋" w:hAnsi="仿宋" w:eastAsia="仿宋"/>
                <w:spacing w:val="-10"/>
                <w:sz w:val="21"/>
              </w:rPr>
              <w:t>超出经营范围经营的药品不属于疫苗、麻醉药品、精神药品、药品类易制毒化学品、医疗用毒性药品、血液</w:t>
            </w:r>
            <w:r>
              <w:rPr>
                <w:rFonts w:ascii="仿宋" w:hAnsi="仿宋" w:eastAsia="仿宋"/>
                <w:spacing w:val="-2"/>
                <w:sz w:val="21"/>
              </w:rPr>
              <w:t>制品、细胞治疗类生物制品的；</w:t>
            </w:r>
          </w:p>
          <w:p w14:paraId="704CFB4B">
            <w:pPr>
              <w:pStyle w:val="9"/>
              <w:spacing w:line="256" w:lineRule="auto"/>
              <w:ind w:left="56" w:right="35"/>
              <w:rPr>
                <w:rFonts w:ascii="仿宋" w:hAnsi="仿宋" w:eastAsia="仿宋"/>
                <w:sz w:val="21"/>
              </w:rPr>
            </w:pPr>
            <w:r>
              <w:rPr>
                <w:rFonts w:ascii="仿宋" w:hAnsi="仿宋" w:eastAsia="仿宋"/>
                <w:spacing w:val="-2"/>
                <w:w w:val="95"/>
                <w:sz w:val="21"/>
              </w:rPr>
              <w:t>3.药品经营许可证超过有效期但符合</w:t>
            </w:r>
            <w:r>
              <w:rPr>
                <w:rFonts w:ascii="仿宋" w:hAnsi="仿宋" w:eastAsia="仿宋"/>
                <w:spacing w:val="-2"/>
                <w:sz w:val="21"/>
              </w:rPr>
              <w:t xml:space="preserve">申请办理药品经营许可证要求的； </w:t>
            </w:r>
            <w:r>
              <w:rPr>
                <w:rFonts w:ascii="仿宋" w:hAnsi="仿宋" w:eastAsia="仿宋"/>
                <w:spacing w:val="-2"/>
                <w:position w:val="1"/>
                <w:sz w:val="21"/>
              </w:rPr>
              <w:t>4.</w:t>
            </w:r>
            <w:r>
              <w:rPr>
                <w:rFonts w:ascii="仿宋" w:hAnsi="仿宋" w:eastAsia="仿宋"/>
                <w:spacing w:val="-2"/>
                <w:sz w:val="21"/>
              </w:rPr>
              <w:t xml:space="preserve">依法可以减轻处罚的其他情形。 </w:t>
            </w:r>
            <w:r>
              <w:rPr>
                <w:rFonts w:ascii="仿宋" w:hAnsi="仿宋" w:eastAsia="仿宋"/>
                <w:spacing w:val="-12"/>
                <w:sz w:val="21"/>
              </w:rPr>
              <w:t>存在上述情形，药品经营企业及时改</w:t>
            </w:r>
            <w:r>
              <w:rPr>
                <w:rFonts w:ascii="仿宋" w:hAnsi="仿宋" w:eastAsia="仿宋"/>
                <w:spacing w:val="-2"/>
                <w:sz w:val="21"/>
              </w:rPr>
              <w:t>正，不影响药品质量安全的。</w:t>
            </w:r>
          </w:p>
        </w:tc>
        <w:tc>
          <w:tcPr>
            <w:tcW w:w="3609" w:type="dxa"/>
          </w:tcPr>
          <w:p w14:paraId="0D5DAB62">
            <w:pPr>
              <w:pStyle w:val="9"/>
              <w:rPr>
                <w:rFonts w:ascii="仿宋" w:hAnsi="仿宋" w:eastAsia="仿宋"/>
                <w:sz w:val="20"/>
              </w:rPr>
            </w:pPr>
          </w:p>
          <w:p w14:paraId="17B3C76A">
            <w:pPr>
              <w:pStyle w:val="9"/>
              <w:rPr>
                <w:rFonts w:ascii="仿宋" w:hAnsi="仿宋" w:eastAsia="仿宋"/>
                <w:sz w:val="20"/>
              </w:rPr>
            </w:pPr>
          </w:p>
          <w:p w14:paraId="09D02C5E">
            <w:pPr>
              <w:pStyle w:val="9"/>
              <w:rPr>
                <w:rFonts w:ascii="仿宋" w:hAnsi="仿宋" w:eastAsia="仿宋"/>
                <w:sz w:val="20"/>
              </w:rPr>
            </w:pPr>
          </w:p>
          <w:p w14:paraId="6B0372B2">
            <w:pPr>
              <w:pStyle w:val="9"/>
              <w:spacing w:before="2"/>
              <w:rPr>
                <w:rFonts w:ascii="仿宋" w:hAnsi="仿宋" w:eastAsia="仿宋"/>
                <w:sz w:val="23"/>
              </w:rPr>
            </w:pPr>
          </w:p>
          <w:p w14:paraId="1D50DA1D">
            <w:pPr>
              <w:pStyle w:val="9"/>
              <w:spacing w:line="259" w:lineRule="auto"/>
              <w:ind w:left="57" w:right="37"/>
              <w:rPr>
                <w:rFonts w:ascii="仿宋" w:hAnsi="仿宋" w:eastAsia="仿宋"/>
                <w:sz w:val="21"/>
              </w:rPr>
            </w:pPr>
            <w:r>
              <w:rPr>
                <w:rFonts w:ascii="仿宋" w:hAnsi="仿宋" w:eastAsia="仿宋"/>
                <w:spacing w:val="-10"/>
                <w:sz w:val="21"/>
              </w:rPr>
              <w:t>违法生产、销售的药品货值</w:t>
            </w:r>
            <w:r>
              <w:rPr>
                <w:rFonts w:ascii="仿宋" w:hAnsi="仿宋" w:eastAsia="仿宋"/>
                <w:spacing w:val="-29"/>
                <w:sz w:val="21"/>
              </w:rPr>
              <w:t xml:space="preserve">金额 </w:t>
            </w:r>
            <w:r>
              <w:rPr>
                <w:rFonts w:ascii="仿宋" w:hAnsi="仿宋" w:eastAsia="仿宋"/>
                <w:spacing w:val="-10"/>
                <w:position w:val="1"/>
                <w:sz w:val="21"/>
              </w:rPr>
              <w:t>15</w:t>
            </w:r>
            <w:r>
              <w:rPr>
                <w:rFonts w:ascii="仿宋" w:hAnsi="仿宋" w:eastAsia="仿宋"/>
                <w:spacing w:val="-61"/>
                <w:position w:val="1"/>
                <w:sz w:val="21"/>
              </w:rPr>
              <w:t xml:space="preserve"> </w:t>
            </w:r>
            <w:r>
              <w:rPr>
                <w:rFonts w:ascii="仿宋" w:hAnsi="仿宋" w:eastAsia="仿宋"/>
                <w:spacing w:val="-10"/>
                <w:sz w:val="21"/>
              </w:rPr>
              <w:t>倍以</w:t>
            </w:r>
            <w:r>
              <w:rPr>
                <w:rFonts w:ascii="仿宋" w:hAnsi="仿宋" w:eastAsia="仿宋"/>
                <w:spacing w:val="-2"/>
                <w:sz w:val="21"/>
              </w:rPr>
              <w:t>下的罚款；</w:t>
            </w:r>
          </w:p>
          <w:p w14:paraId="13BACA90">
            <w:pPr>
              <w:pStyle w:val="9"/>
              <w:spacing w:line="256" w:lineRule="auto"/>
              <w:ind w:left="57" w:right="35"/>
              <w:rPr>
                <w:rFonts w:ascii="仿宋" w:hAnsi="仿宋" w:eastAsia="仿宋"/>
                <w:sz w:val="21"/>
              </w:rPr>
            </w:pPr>
            <w:r>
              <w:rPr>
                <w:rFonts w:ascii="仿宋" w:hAnsi="仿宋" w:eastAsia="仿宋"/>
                <w:spacing w:val="-4"/>
                <w:sz w:val="21"/>
              </w:rPr>
              <w:t>货值金额不足十万元的</w:t>
            </w:r>
            <w:r>
              <w:rPr>
                <w:rFonts w:ascii="仿宋" w:hAnsi="仿宋" w:eastAsia="仿宋"/>
                <w:spacing w:val="-23"/>
                <w:sz w:val="21"/>
              </w:rPr>
              <w:t xml:space="preserve">，处 </w:t>
            </w:r>
            <w:r>
              <w:rPr>
                <w:rFonts w:ascii="仿宋" w:hAnsi="仿宋" w:eastAsia="仿宋"/>
                <w:spacing w:val="-4"/>
                <w:position w:val="1"/>
                <w:sz w:val="21"/>
              </w:rPr>
              <w:t>150</w:t>
            </w:r>
            <w:r>
              <w:rPr>
                <w:rFonts w:ascii="仿宋" w:hAnsi="仿宋" w:eastAsia="仿宋"/>
                <w:spacing w:val="-56"/>
                <w:position w:val="1"/>
                <w:sz w:val="21"/>
              </w:rPr>
              <w:t xml:space="preserve"> </w:t>
            </w:r>
            <w:r>
              <w:rPr>
                <w:rFonts w:ascii="仿宋" w:hAnsi="仿宋" w:eastAsia="仿宋"/>
                <w:spacing w:val="-4"/>
                <w:sz w:val="21"/>
              </w:rPr>
              <w:t>万元以</w:t>
            </w:r>
            <w:r>
              <w:rPr>
                <w:rFonts w:ascii="仿宋" w:hAnsi="仿宋" w:eastAsia="仿宋"/>
                <w:spacing w:val="-2"/>
                <w:sz w:val="21"/>
              </w:rPr>
              <w:t>下的罚款。</w:t>
            </w:r>
          </w:p>
        </w:tc>
      </w:tr>
      <w:tr w14:paraId="1E2A2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6" w:hRule="atLeast"/>
        </w:trPr>
        <w:tc>
          <w:tcPr>
            <w:tcW w:w="992" w:type="dxa"/>
            <w:vMerge w:val="continue"/>
            <w:tcBorders>
              <w:top w:val="nil"/>
            </w:tcBorders>
          </w:tcPr>
          <w:p w14:paraId="03008FC4">
            <w:pPr>
              <w:rPr>
                <w:rFonts w:ascii="仿宋" w:hAnsi="仿宋" w:eastAsia="仿宋"/>
                <w:sz w:val="2"/>
                <w:szCs w:val="2"/>
              </w:rPr>
            </w:pPr>
          </w:p>
        </w:tc>
        <w:tc>
          <w:tcPr>
            <w:tcW w:w="1066" w:type="dxa"/>
          </w:tcPr>
          <w:p w14:paraId="4A55AF6C">
            <w:pPr>
              <w:pStyle w:val="9"/>
              <w:rPr>
                <w:rFonts w:ascii="仿宋" w:hAnsi="仿宋" w:eastAsia="仿宋"/>
                <w:sz w:val="20"/>
              </w:rPr>
            </w:pPr>
          </w:p>
          <w:p w14:paraId="339982A4">
            <w:pPr>
              <w:pStyle w:val="9"/>
              <w:rPr>
                <w:rFonts w:ascii="仿宋" w:hAnsi="仿宋" w:eastAsia="仿宋"/>
                <w:sz w:val="20"/>
              </w:rPr>
            </w:pPr>
          </w:p>
          <w:p w14:paraId="44F811FB">
            <w:pPr>
              <w:pStyle w:val="9"/>
              <w:rPr>
                <w:rFonts w:ascii="仿宋" w:hAnsi="仿宋" w:eastAsia="仿宋"/>
                <w:sz w:val="20"/>
              </w:rPr>
            </w:pPr>
          </w:p>
          <w:p w14:paraId="60BF3BA6">
            <w:pPr>
              <w:pStyle w:val="9"/>
              <w:spacing w:before="11"/>
              <w:rPr>
                <w:rFonts w:ascii="仿宋" w:hAnsi="仿宋" w:eastAsia="仿宋"/>
                <w:sz w:val="23"/>
              </w:rPr>
            </w:pPr>
          </w:p>
          <w:p w14:paraId="64CC5D1D">
            <w:pPr>
              <w:pStyle w:val="9"/>
              <w:ind w:left="125" w:right="109"/>
              <w:jc w:val="center"/>
              <w:rPr>
                <w:rFonts w:ascii="仿宋" w:hAnsi="仿宋" w:eastAsia="仿宋"/>
                <w:sz w:val="21"/>
              </w:rPr>
            </w:pPr>
            <w:r>
              <w:rPr>
                <w:rFonts w:ascii="仿宋" w:hAnsi="仿宋" w:eastAsia="仿宋"/>
                <w:spacing w:val="-4"/>
                <w:w w:val="95"/>
                <w:sz w:val="21"/>
              </w:rPr>
              <w:t>从轻处罚</w:t>
            </w:r>
          </w:p>
        </w:tc>
        <w:tc>
          <w:tcPr>
            <w:tcW w:w="3292" w:type="dxa"/>
          </w:tcPr>
          <w:p w14:paraId="13E1C92B">
            <w:pPr>
              <w:pStyle w:val="9"/>
              <w:numPr>
                <w:ilvl w:val="0"/>
                <w:numId w:val="3"/>
              </w:numPr>
              <w:tabs>
                <w:tab w:val="left" w:pos="292"/>
              </w:tabs>
              <w:spacing w:before="54" w:line="256" w:lineRule="auto"/>
              <w:ind w:right="35" w:firstLine="0"/>
              <w:jc w:val="both"/>
              <w:rPr>
                <w:rFonts w:ascii="仿宋" w:hAnsi="仿宋" w:eastAsia="仿宋"/>
                <w:sz w:val="21"/>
              </w:rPr>
            </w:pPr>
            <w:r>
              <w:rPr>
                <w:rFonts w:ascii="仿宋" w:hAnsi="仿宋" w:eastAsia="仿宋"/>
                <w:spacing w:val="-8"/>
                <w:position w:val="1"/>
                <w:sz w:val="21"/>
              </w:rPr>
              <w:t>.</w:t>
            </w:r>
            <w:r>
              <w:rPr>
                <w:rFonts w:ascii="仿宋" w:hAnsi="仿宋" w:eastAsia="仿宋"/>
                <w:spacing w:val="-8"/>
                <w:sz w:val="21"/>
              </w:rPr>
              <w:t>未取得生产许可证、经营许可证</w:t>
            </w:r>
            <w:r>
              <w:rPr>
                <w:rFonts w:ascii="仿宋" w:hAnsi="仿宋" w:eastAsia="仿宋"/>
                <w:spacing w:val="-12"/>
                <w:sz w:val="21"/>
              </w:rPr>
              <w:t>或者医疗机构制剂许可证，但相应的</w:t>
            </w:r>
            <w:r>
              <w:rPr>
                <w:rFonts w:ascii="仿宋" w:hAnsi="仿宋" w:eastAsia="仿宋"/>
                <w:spacing w:val="-2"/>
                <w:w w:val="95"/>
                <w:sz w:val="21"/>
              </w:rPr>
              <w:t>申请已被受理、接受并通过检查，相</w:t>
            </w:r>
            <w:r>
              <w:rPr>
                <w:rFonts w:ascii="仿宋" w:hAnsi="仿宋" w:eastAsia="仿宋"/>
                <w:spacing w:val="-2"/>
                <w:sz w:val="21"/>
              </w:rPr>
              <w:t>关决定暂未下发。</w:t>
            </w:r>
          </w:p>
          <w:p w14:paraId="2D250278">
            <w:pPr>
              <w:pStyle w:val="9"/>
              <w:numPr>
                <w:ilvl w:val="0"/>
                <w:numId w:val="3"/>
              </w:numPr>
              <w:tabs>
                <w:tab w:val="left" w:pos="259"/>
              </w:tabs>
              <w:spacing w:line="256" w:lineRule="auto"/>
              <w:ind w:right="35" w:firstLine="0"/>
              <w:jc w:val="both"/>
              <w:rPr>
                <w:rFonts w:ascii="仿宋" w:hAnsi="仿宋" w:eastAsia="仿宋"/>
                <w:sz w:val="21"/>
              </w:rPr>
            </w:pPr>
            <w:r>
              <w:rPr>
                <w:rFonts w:ascii="仿宋" w:hAnsi="仿宋" w:eastAsia="仿宋"/>
                <w:spacing w:val="-2"/>
                <w:sz w:val="21"/>
              </w:rPr>
              <w:t>生产许可证、经营许可证或者医</w:t>
            </w:r>
            <w:r>
              <w:rPr>
                <w:rFonts w:ascii="仿宋" w:hAnsi="仿宋" w:eastAsia="仿宋"/>
                <w:spacing w:val="-2"/>
                <w:w w:val="95"/>
                <w:sz w:val="21"/>
              </w:rPr>
              <w:t>疗机构制剂许可证有效期届满，仍从</w:t>
            </w:r>
            <w:r>
              <w:rPr>
                <w:rFonts w:ascii="仿宋" w:hAnsi="仿宋" w:eastAsia="仿宋"/>
                <w:spacing w:val="-12"/>
                <w:sz w:val="21"/>
              </w:rPr>
              <w:t>事生产经营活动，但相应的延续申请</w:t>
            </w:r>
            <w:r>
              <w:rPr>
                <w:rFonts w:ascii="仿宋" w:hAnsi="仿宋" w:eastAsia="仿宋"/>
                <w:spacing w:val="-2"/>
                <w:sz w:val="21"/>
              </w:rPr>
              <w:t>已被受理、接受并通过检查。</w:t>
            </w:r>
          </w:p>
        </w:tc>
        <w:tc>
          <w:tcPr>
            <w:tcW w:w="3609" w:type="dxa"/>
          </w:tcPr>
          <w:p w14:paraId="462C34C9">
            <w:pPr>
              <w:pStyle w:val="9"/>
              <w:rPr>
                <w:rFonts w:ascii="仿宋" w:hAnsi="仿宋" w:eastAsia="仿宋"/>
                <w:sz w:val="20"/>
              </w:rPr>
            </w:pPr>
          </w:p>
          <w:p w14:paraId="4C88B952">
            <w:pPr>
              <w:pStyle w:val="9"/>
              <w:spacing w:before="5"/>
              <w:rPr>
                <w:rFonts w:ascii="仿宋" w:hAnsi="仿宋" w:eastAsia="仿宋"/>
                <w:sz w:val="29"/>
              </w:rPr>
            </w:pPr>
          </w:p>
          <w:p w14:paraId="087466DD">
            <w:pPr>
              <w:pStyle w:val="9"/>
              <w:spacing w:line="256" w:lineRule="auto"/>
              <w:ind w:left="57" w:right="37"/>
              <w:rPr>
                <w:rFonts w:ascii="仿宋" w:hAnsi="仿宋" w:eastAsia="仿宋"/>
                <w:sz w:val="21"/>
              </w:rPr>
            </w:pPr>
            <w:r>
              <w:rPr>
                <w:rFonts w:ascii="仿宋" w:hAnsi="仿宋" w:eastAsia="仿宋"/>
                <w:spacing w:val="-10"/>
                <w:sz w:val="21"/>
              </w:rPr>
              <w:t>违法生产、销售的药品货值</w:t>
            </w:r>
            <w:r>
              <w:rPr>
                <w:rFonts w:ascii="仿宋" w:hAnsi="仿宋" w:eastAsia="仿宋"/>
                <w:spacing w:val="-29"/>
                <w:sz w:val="21"/>
              </w:rPr>
              <w:t xml:space="preserve">金额 </w:t>
            </w:r>
            <w:r>
              <w:rPr>
                <w:rFonts w:ascii="仿宋" w:hAnsi="仿宋" w:eastAsia="仿宋"/>
                <w:spacing w:val="-10"/>
                <w:position w:val="1"/>
                <w:sz w:val="21"/>
              </w:rPr>
              <w:t>15</w:t>
            </w:r>
            <w:r>
              <w:rPr>
                <w:rFonts w:ascii="仿宋" w:hAnsi="仿宋" w:eastAsia="仿宋"/>
                <w:spacing w:val="-61"/>
                <w:position w:val="1"/>
                <w:sz w:val="21"/>
              </w:rPr>
              <w:t xml:space="preserve"> </w:t>
            </w:r>
            <w:r>
              <w:rPr>
                <w:rFonts w:ascii="仿宋" w:hAnsi="仿宋" w:eastAsia="仿宋"/>
                <w:spacing w:val="-10"/>
                <w:sz w:val="21"/>
              </w:rPr>
              <w:t>倍以</w:t>
            </w:r>
            <w:r>
              <w:rPr>
                <w:rFonts w:ascii="仿宋" w:hAnsi="仿宋" w:eastAsia="仿宋"/>
                <w:spacing w:val="-23"/>
                <w:sz w:val="21"/>
              </w:rPr>
              <w:t xml:space="preserve">上 </w:t>
            </w:r>
            <w:r>
              <w:rPr>
                <w:rFonts w:ascii="仿宋" w:hAnsi="仿宋" w:eastAsia="仿宋"/>
                <w:sz w:val="21"/>
              </w:rPr>
              <w:t>19.5</w:t>
            </w:r>
            <w:r>
              <w:rPr>
                <w:rFonts w:ascii="仿宋" w:hAnsi="仿宋" w:eastAsia="仿宋"/>
                <w:spacing w:val="-14"/>
                <w:sz w:val="21"/>
              </w:rPr>
              <w:t xml:space="preserve"> 倍以</w:t>
            </w:r>
            <w:r>
              <w:rPr>
                <w:rFonts w:ascii="仿宋" w:hAnsi="仿宋" w:eastAsia="仿宋"/>
                <w:sz w:val="21"/>
              </w:rPr>
              <w:t>下的罚款；</w:t>
            </w:r>
          </w:p>
          <w:p w14:paraId="49040D52">
            <w:pPr>
              <w:pStyle w:val="9"/>
              <w:spacing w:line="247" w:lineRule="auto"/>
              <w:ind w:left="57" w:right="35"/>
              <w:rPr>
                <w:rFonts w:ascii="仿宋" w:hAnsi="仿宋" w:eastAsia="仿宋"/>
                <w:sz w:val="21"/>
              </w:rPr>
            </w:pPr>
            <w:r>
              <w:rPr>
                <w:rFonts w:ascii="仿宋" w:hAnsi="仿宋" w:eastAsia="仿宋"/>
                <w:spacing w:val="-4"/>
                <w:sz w:val="21"/>
              </w:rPr>
              <w:t>货值金额不足十万元的</w:t>
            </w:r>
            <w:r>
              <w:rPr>
                <w:rFonts w:ascii="仿宋" w:hAnsi="仿宋" w:eastAsia="仿宋"/>
                <w:spacing w:val="-23"/>
                <w:sz w:val="21"/>
              </w:rPr>
              <w:t xml:space="preserve">，处 </w:t>
            </w:r>
            <w:r>
              <w:rPr>
                <w:rFonts w:ascii="仿宋" w:hAnsi="仿宋" w:eastAsia="仿宋"/>
                <w:spacing w:val="-4"/>
                <w:position w:val="1"/>
                <w:sz w:val="21"/>
              </w:rPr>
              <w:t>150</w:t>
            </w:r>
            <w:r>
              <w:rPr>
                <w:rFonts w:ascii="仿宋" w:hAnsi="仿宋" w:eastAsia="仿宋"/>
                <w:spacing w:val="-56"/>
                <w:position w:val="1"/>
                <w:sz w:val="21"/>
              </w:rPr>
              <w:t xml:space="preserve"> </w:t>
            </w:r>
            <w:r>
              <w:rPr>
                <w:rFonts w:ascii="仿宋" w:hAnsi="仿宋" w:eastAsia="仿宋"/>
                <w:spacing w:val="-4"/>
                <w:sz w:val="21"/>
              </w:rPr>
              <w:t>万元以</w:t>
            </w:r>
            <w:r>
              <w:rPr>
                <w:rFonts w:ascii="仿宋" w:hAnsi="仿宋" w:eastAsia="仿宋"/>
                <w:spacing w:val="-23"/>
                <w:sz w:val="21"/>
              </w:rPr>
              <w:t xml:space="preserve">上 </w:t>
            </w:r>
            <w:r>
              <w:rPr>
                <w:rFonts w:ascii="仿宋" w:hAnsi="仿宋" w:eastAsia="仿宋"/>
                <w:position w:val="1"/>
                <w:sz w:val="21"/>
              </w:rPr>
              <w:t>195</w:t>
            </w:r>
            <w:r>
              <w:rPr>
                <w:rFonts w:ascii="仿宋" w:hAnsi="仿宋" w:eastAsia="仿宋"/>
                <w:spacing w:val="-39"/>
                <w:position w:val="1"/>
                <w:sz w:val="21"/>
              </w:rPr>
              <w:t xml:space="preserve"> </w:t>
            </w:r>
            <w:r>
              <w:rPr>
                <w:rFonts w:ascii="仿宋" w:hAnsi="仿宋" w:eastAsia="仿宋"/>
                <w:sz w:val="21"/>
              </w:rPr>
              <w:t>万元以下的罚款。</w:t>
            </w:r>
          </w:p>
        </w:tc>
      </w:tr>
      <w:tr w14:paraId="7B35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992" w:type="dxa"/>
            <w:vMerge w:val="continue"/>
            <w:tcBorders>
              <w:top w:val="nil"/>
            </w:tcBorders>
          </w:tcPr>
          <w:p w14:paraId="62418AFD">
            <w:pPr>
              <w:rPr>
                <w:rFonts w:ascii="仿宋" w:hAnsi="仿宋" w:eastAsia="仿宋"/>
                <w:sz w:val="2"/>
                <w:szCs w:val="2"/>
              </w:rPr>
            </w:pPr>
          </w:p>
        </w:tc>
        <w:tc>
          <w:tcPr>
            <w:tcW w:w="1066" w:type="dxa"/>
          </w:tcPr>
          <w:p w14:paraId="224ACF15">
            <w:pPr>
              <w:pStyle w:val="9"/>
              <w:rPr>
                <w:rFonts w:ascii="仿宋" w:hAnsi="仿宋" w:eastAsia="仿宋"/>
                <w:sz w:val="20"/>
              </w:rPr>
            </w:pPr>
          </w:p>
          <w:p w14:paraId="02CD7329">
            <w:pPr>
              <w:pStyle w:val="9"/>
              <w:rPr>
                <w:rFonts w:ascii="仿宋" w:hAnsi="仿宋" w:eastAsia="仿宋"/>
                <w:sz w:val="20"/>
              </w:rPr>
            </w:pPr>
          </w:p>
          <w:p w14:paraId="021A0654">
            <w:pPr>
              <w:pStyle w:val="9"/>
              <w:rPr>
                <w:rFonts w:ascii="仿宋" w:hAnsi="仿宋" w:eastAsia="仿宋"/>
                <w:sz w:val="20"/>
              </w:rPr>
            </w:pPr>
          </w:p>
          <w:p w14:paraId="3BE824DC">
            <w:pPr>
              <w:pStyle w:val="9"/>
              <w:rPr>
                <w:rFonts w:ascii="仿宋" w:hAnsi="仿宋" w:eastAsia="仿宋"/>
                <w:sz w:val="20"/>
              </w:rPr>
            </w:pPr>
          </w:p>
          <w:p w14:paraId="5C87C783">
            <w:pPr>
              <w:pStyle w:val="9"/>
              <w:spacing w:before="4"/>
              <w:rPr>
                <w:rFonts w:ascii="仿宋" w:hAnsi="仿宋" w:eastAsia="仿宋"/>
                <w:sz w:val="15"/>
              </w:rPr>
            </w:pPr>
          </w:p>
          <w:p w14:paraId="760440EA">
            <w:pPr>
              <w:pStyle w:val="9"/>
              <w:ind w:left="125" w:right="109"/>
              <w:jc w:val="center"/>
              <w:rPr>
                <w:rFonts w:ascii="仿宋" w:hAnsi="仿宋" w:eastAsia="仿宋"/>
                <w:sz w:val="21"/>
              </w:rPr>
            </w:pPr>
            <w:r>
              <w:rPr>
                <w:rFonts w:ascii="仿宋" w:hAnsi="仿宋" w:eastAsia="仿宋"/>
                <w:spacing w:val="-4"/>
                <w:w w:val="95"/>
                <w:sz w:val="21"/>
              </w:rPr>
              <w:t>从重处罚</w:t>
            </w:r>
          </w:p>
        </w:tc>
        <w:tc>
          <w:tcPr>
            <w:tcW w:w="3292" w:type="dxa"/>
          </w:tcPr>
          <w:p w14:paraId="6C7EEF55">
            <w:pPr>
              <w:pStyle w:val="9"/>
              <w:numPr>
                <w:ilvl w:val="0"/>
                <w:numId w:val="4"/>
              </w:numPr>
              <w:tabs>
                <w:tab w:val="left" w:pos="292"/>
              </w:tabs>
              <w:spacing w:before="54" w:line="256" w:lineRule="auto"/>
              <w:ind w:right="35" w:firstLine="0"/>
              <w:jc w:val="both"/>
              <w:rPr>
                <w:rFonts w:ascii="仿宋" w:hAnsi="仿宋" w:eastAsia="仿宋"/>
                <w:sz w:val="21"/>
              </w:rPr>
            </w:pPr>
            <w:r>
              <w:rPr>
                <w:rFonts w:ascii="仿宋" w:hAnsi="仿宋" w:eastAsia="仿宋"/>
                <w:spacing w:val="-8"/>
                <w:position w:val="1"/>
                <w:sz w:val="21"/>
              </w:rPr>
              <w:t>.</w:t>
            </w:r>
            <w:r>
              <w:rPr>
                <w:rFonts w:ascii="仿宋" w:hAnsi="仿宋" w:eastAsia="仿宋"/>
                <w:spacing w:val="-8"/>
                <w:sz w:val="21"/>
              </w:rPr>
              <w:t>生产使用的原料、辅料或者直接</w:t>
            </w:r>
            <w:r>
              <w:rPr>
                <w:rFonts w:ascii="仿宋" w:hAnsi="仿宋" w:eastAsia="仿宋"/>
                <w:spacing w:val="-2"/>
                <w:sz w:val="21"/>
              </w:rPr>
              <w:t>接触药品的包装材料来源不合法或</w:t>
            </w:r>
            <w:r>
              <w:rPr>
                <w:rFonts w:ascii="仿宋" w:hAnsi="仿宋" w:eastAsia="仿宋"/>
                <w:spacing w:val="-4"/>
                <w:sz w:val="21"/>
              </w:rPr>
              <w:t>者不明。</w:t>
            </w:r>
          </w:p>
          <w:p w14:paraId="28CD8C0B">
            <w:pPr>
              <w:pStyle w:val="9"/>
              <w:numPr>
                <w:ilvl w:val="0"/>
                <w:numId w:val="4"/>
              </w:numPr>
              <w:tabs>
                <w:tab w:val="left" w:pos="259"/>
              </w:tabs>
              <w:spacing w:before="3" w:line="259" w:lineRule="auto"/>
              <w:ind w:right="38" w:firstLine="0"/>
              <w:rPr>
                <w:rFonts w:ascii="仿宋" w:hAnsi="仿宋" w:eastAsia="仿宋"/>
                <w:sz w:val="21"/>
              </w:rPr>
            </w:pPr>
            <w:r>
              <w:rPr>
                <w:rFonts w:ascii="仿宋" w:hAnsi="仿宋" w:eastAsia="仿宋"/>
                <w:spacing w:val="6"/>
                <w:w w:val="99"/>
                <w:sz w:val="21"/>
              </w:rPr>
              <w:t>购进或者销售渠道不合法或者</w:t>
            </w:r>
            <w:r>
              <w:rPr>
                <w:rFonts w:ascii="仿宋" w:hAnsi="仿宋" w:eastAsia="仿宋"/>
                <w:spacing w:val="-12"/>
                <w:w w:val="99"/>
                <w:sz w:val="21"/>
              </w:rPr>
              <w:t>不明，对涉案产品无法追溯。</w:t>
            </w:r>
          </w:p>
          <w:p w14:paraId="7F815205">
            <w:pPr>
              <w:pStyle w:val="9"/>
              <w:numPr>
                <w:ilvl w:val="0"/>
                <w:numId w:val="4"/>
              </w:numPr>
              <w:tabs>
                <w:tab w:val="left" w:pos="264"/>
              </w:tabs>
              <w:spacing w:line="266" w:lineRule="exact"/>
              <w:ind w:left="263" w:hanging="208"/>
              <w:rPr>
                <w:rFonts w:ascii="仿宋" w:hAnsi="仿宋" w:eastAsia="仿宋"/>
                <w:sz w:val="21"/>
              </w:rPr>
            </w:pPr>
            <w:r>
              <w:rPr>
                <w:rFonts w:ascii="仿宋" w:hAnsi="仿宋" w:eastAsia="仿宋"/>
                <w:spacing w:val="-3"/>
                <w:w w:val="95"/>
                <w:sz w:val="21"/>
              </w:rPr>
              <w:t>责令关闭后擅自恢复生产或经营。</w:t>
            </w:r>
          </w:p>
          <w:p w14:paraId="1AD5C082">
            <w:pPr>
              <w:pStyle w:val="9"/>
              <w:numPr>
                <w:ilvl w:val="0"/>
                <w:numId w:val="4"/>
              </w:numPr>
              <w:tabs>
                <w:tab w:val="left" w:pos="271"/>
              </w:tabs>
              <w:spacing w:before="11" w:line="256" w:lineRule="auto"/>
              <w:ind w:right="35" w:firstLine="0"/>
              <w:jc w:val="both"/>
              <w:rPr>
                <w:rFonts w:ascii="仿宋" w:hAnsi="仿宋" w:eastAsia="仿宋"/>
                <w:sz w:val="21"/>
              </w:rPr>
            </w:pPr>
            <w:r>
              <w:rPr>
                <w:rFonts w:ascii="仿宋" w:hAnsi="仿宋" w:eastAsia="仿宋"/>
                <w:spacing w:val="-2"/>
                <w:sz w:val="21"/>
              </w:rPr>
              <w:t>已被依法禁止从事药品生产、经</w:t>
            </w:r>
            <w:r>
              <w:rPr>
                <w:rFonts w:ascii="仿宋" w:hAnsi="仿宋" w:eastAsia="仿宋"/>
                <w:spacing w:val="-2"/>
                <w:w w:val="95"/>
                <w:sz w:val="21"/>
              </w:rPr>
              <w:t>营活动的人员从事无证生产、经营药</w:t>
            </w:r>
            <w:r>
              <w:rPr>
                <w:rFonts w:ascii="仿宋" w:hAnsi="仿宋" w:eastAsia="仿宋"/>
                <w:spacing w:val="-4"/>
                <w:sz w:val="21"/>
              </w:rPr>
              <w:t>品活动。</w:t>
            </w:r>
          </w:p>
        </w:tc>
        <w:tc>
          <w:tcPr>
            <w:tcW w:w="3609" w:type="dxa"/>
          </w:tcPr>
          <w:p w14:paraId="550567A6">
            <w:pPr>
              <w:pStyle w:val="9"/>
              <w:rPr>
                <w:rFonts w:ascii="仿宋" w:hAnsi="仿宋" w:eastAsia="仿宋"/>
                <w:sz w:val="20"/>
              </w:rPr>
            </w:pPr>
          </w:p>
          <w:p w14:paraId="2DA05CB6">
            <w:pPr>
              <w:pStyle w:val="9"/>
              <w:rPr>
                <w:rFonts w:ascii="仿宋" w:hAnsi="仿宋" w:eastAsia="仿宋"/>
                <w:sz w:val="20"/>
              </w:rPr>
            </w:pPr>
          </w:p>
          <w:p w14:paraId="5FEA9826">
            <w:pPr>
              <w:pStyle w:val="9"/>
              <w:spacing w:before="8"/>
              <w:rPr>
                <w:rFonts w:ascii="仿宋" w:hAnsi="仿宋" w:eastAsia="仿宋"/>
                <w:sz w:val="20"/>
              </w:rPr>
            </w:pPr>
          </w:p>
          <w:p w14:paraId="7BAC7C45">
            <w:pPr>
              <w:pStyle w:val="9"/>
              <w:spacing w:line="256" w:lineRule="auto"/>
              <w:ind w:left="57" w:right="35"/>
              <w:rPr>
                <w:rFonts w:ascii="仿宋" w:hAnsi="仿宋" w:eastAsia="仿宋"/>
                <w:sz w:val="21"/>
              </w:rPr>
            </w:pPr>
            <w:r>
              <w:rPr>
                <w:rFonts w:ascii="仿宋" w:hAnsi="仿宋" w:eastAsia="仿宋"/>
                <w:spacing w:val="-10"/>
                <w:sz w:val="21"/>
              </w:rPr>
              <w:t>违法生产、销售的药品货</w:t>
            </w:r>
            <w:r>
              <w:rPr>
                <w:rFonts w:ascii="仿宋" w:hAnsi="仿宋" w:eastAsia="仿宋"/>
                <w:spacing w:val="-23"/>
                <w:sz w:val="21"/>
              </w:rPr>
              <w:t xml:space="preserve">值金额 </w:t>
            </w:r>
            <w:r>
              <w:rPr>
                <w:rFonts w:ascii="仿宋" w:hAnsi="仿宋" w:eastAsia="仿宋"/>
                <w:spacing w:val="-10"/>
                <w:position w:val="1"/>
                <w:sz w:val="21"/>
              </w:rPr>
              <w:t>25.5</w:t>
            </w:r>
            <w:r>
              <w:rPr>
                <w:rFonts w:ascii="仿宋" w:hAnsi="仿宋" w:eastAsia="仿宋"/>
                <w:spacing w:val="-56"/>
                <w:position w:val="1"/>
                <w:sz w:val="21"/>
              </w:rPr>
              <w:t xml:space="preserve"> </w:t>
            </w:r>
            <w:r>
              <w:rPr>
                <w:rFonts w:ascii="仿宋" w:hAnsi="仿宋" w:eastAsia="仿宋"/>
                <w:spacing w:val="-10"/>
                <w:sz w:val="21"/>
              </w:rPr>
              <w:t>倍</w:t>
            </w:r>
            <w:r>
              <w:rPr>
                <w:rFonts w:ascii="仿宋" w:hAnsi="仿宋" w:eastAsia="仿宋"/>
                <w:spacing w:val="-15"/>
                <w:sz w:val="21"/>
              </w:rPr>
              <w:t xml:space="preserve">以上 </w:t>
            </w:r>
            <w:r>
              <w:rPr>
                <w:rFonts w:ascii="仿宋" w:hAnsi="仿宋" w:eastAsia="仿宋"/>
                <w:sz w:val="21"/>
              </w:rPr>
              <w:t>30</w:t>
            </w:r>
            <w:r>
              <w:rPr>
                <w:rFonts w:ascii="仿宋" w:hAnsi="仿宋" w:eastAsia="仿宋"/>
                <w:spacing w:val="-15"/>
                <w:sz w:val="21"/>
              </w:rPr>
              <w:t xml:space="preserve"> 倍以</w:t>
            </w:r>
            <w:r>
              <w:rPr>
                <w:rFonts w:ascii="仿宋" w:hAnsi="仿宋" w:eastAsia="仿宋"/>
                <w:sz w:val="21"/>
              </w:rPr>
              <w:t>下的罚款；</w:t>
            </w:r>
          </w:p>
          <w:p w14:paraId="2E5F327B">
            <w:pPr>
              <w:pStyle w:val="9"/>
              <w:spacing w:line="247" w:lineRule="auto"/>
              <w:ind w:left="57" w:right="35"/>
              <w:rPr>
                <w:rFonts w:ascii="仿宋" w:hAnsi="仿宋" w:eastAsia="仿宋"/>
                <w:sz w:val="21"/>
              </w:rPr>
            </w:pPr>
            <w:r>
              <w:rPr>
                <w:rFonts w:ascii="仿宋" w:hAnsi="仿宋" w:eastAsia="仿宋"/>
                <w:spacing w:val="-10"/>
                <w:sz w:val="21"/>
              </w:rPr>
              <w:t>货值金额不足十万元的</w:t>
            </w:r>
            <w:r>
              <w:rPr>
                <w:rFonts w:ascii="仿宋" w:hAnsi="仿宋" w:eastAsia="仿宋"/>
                <w:spacing w:val="-61"/>
                <w:sz w:val="21"/>
              </w:rPr>
              <w:t xml:space="preserve">，处 </w:t>
            </w:r>
            <w:r>
              <w:rPr>
                <w:rFonts w:ascii="仿宋" w:hAnsi="仿宋" w:eastAsia="仿宋"/>
                <w:spacing w:val="-10"/>
                <w:position w:val="1"/>
                <w:sz w:val="21"/>
              </w:rPr>
              <w:t>255</w:t>
            </w:r>
            <w:r>
              <w:rPr>
                <w:rFonts w:ascii="仿宋" w:hAnsi="仿宋" w:eastAsia="仿宋"/>
                <w:spacing w:val="-61"/>
                <w:position w:val="1"/>
                <w:sz w:val="21"/>
              </w:rPr>
              <w:t xml:space="preserve"> </w:t>
            </w:r>
            <w:r>
              <w:rPr>
                <w:rFonts w:ascii="仿宋" w:hAnsi="仿宋" w:eastAsia="仿宋"/>
                <w:spacing w:val="-10"/>
                <w:sz w:val="21"/>
              </w:rPr>
              <w:t xml:space="preserve">万元以上 </w:t>
            </w:r>
            <w:r>
              <w:rPr>
                <w:rFonts w:ascii="仿宋" w:hAnsi="仿宋" w:eastAsia="仿宋"/>
                <w:position w:val="1"/>
                <w:sz w:val="21"/>
              </w:rPr>
              <w:t>300</w:t>
            </w:r>
            <w:r>
              <w:rPr>
                <w:rFonts w:ascii="仿宋" w:hAnsi="仿宋" w:eastAsia="仿宋"/>
                <w:spacing w:val="-64"/>
                <w:position w:val="1"/>
                <w:sz w:val="21"/>
              </w:rPr>
              <w:t xml:space="preserve"> </w:t>
            </w:r>
            <w:r>
              <w:rPr>
                <w:rFonts w:ascii="仿宋" w:hAnsi="仿宋" w:eastAsia="仿宋"/>
                <w:sz w:val="21"/>
              </w:rPr>
              <w:t>万元以下的罚款。</w:t>
            </w:r>
          </w:p>
        </w:tc>
      </w:tr>
    </w:tbl>
    <w:p w14:paraId="5AEFD07E">
      <w:pPr>
        <w:spacing w:line="247" w:lineRule="auto"/>
        <w:rPr>
          <w:rFonts w:ascii="仿宋" w:hAnsi="仿宋" w:eastAsia="仿宋"/>
          <w:sz w:val="21"/>
        </w:rPr>
        <w:sectPr>
          <w:pgSz w:w="11910" w:h="16840"/>
          <w:pgMar w:top="1580" w:right="1320" w:bottom="1440" w:left="1360" w:header="0" w:footer="1258" w:gutter="0"/>
          <w:cols w:space="720" w:num="1"/>
        </w:sectPr>
      </w:pPr>
    </w:p>
    <w:p w14:paraId="5E2C335B">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6D2F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3196A47">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B71EF24">
            <w:pPr>
              <w:pStyle w:val="9"/>
              <w:spacing w:before="62"/>
              <w:ind w:left="4"/>
              <w:jc w:val="center"/>
              <w:rPr>
                <w:rFonts w:ascii="仿宋" w:hAnsi="仿宋" w:eastAsia="仿宋"/>
                <w:sz w:val="21"/>
              </w:rPr>
            </w:pPr>
            <w:r>
              <w:rPr>
                <w:rFonts w:ascii="仿宋" w:hAnsi="仿宋" w:eastAsia="仿宋"/>
                <w:w w:val="99"/>
                <w:sz w:val="21"/>
              </w:rPr>
              <w:t>2</w:t>
            </w:r>
          </w:p>
        </w:tc>
      </w:tr>
      <w:tr w14:paraId="3755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991" w:type="dxa"/>
          </w:tcPr>
          <w:p w14:paraId="704DF3A2">
            <w:pPr>
              <w:pStyle w:val="9"/>
              <w:rPr>
                <w:rFonts w:ascii="仿宋" w:hAnsi="仿宋" w:eastAsia="仿宋"/>
                <w:sz w:val="20"/>
              </w:rPr>
            </w:pPr>
          </w:p>
          <w:p w14:paraId="6A6D22F5">
            <w:pPr>
              <w:pStyle w:val="9"/>
              <w:spacing w:before="13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CB3C28A">
            <w:pPr>
              <w:pStyle w:val="9"/>
              <w:numPr>
                <w:ilvl w:val="0"/>
                <w:numId w:val="5"/>
              </w:numPr>
              <w:tabs>
                <w:tab w:val="left" w:pos="293"/>
              </w:tabs>
              <w:spacing w:before="90"/>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生产、销售、使用假药；</w:t>
            </w:r>
          </w:p>
          <w:p w14:paraId="2EBC9FB6">
            <w:pPr>
              <w:pStyle w:val="9"/>
              <w:numPr>
                <w:ilvl w:val="0"/>
                <w:numId w:val="5"/>
              </w:numPr>
              <w:tabs>
                <w:tab w:val="left" w:pos="259"/>
              </w:tabs>
              <w:spacing w:before="11" w:line="256" w:lineRule="auto"/>
              <w:ind w:left="57" w:right="37" w:firstLine="0"/>
              <w:rPr>
                <w:rFonts w:ascii="仿宋" w:hAnsi="仿宋" w:eastAsia="仿宋"/>
                <w:sz w:val="21"/>
              </w:rPr>
            </w:pPr>
            <w:r>
              <w:rPr>
                <w:rFonts w:ascii="仿宋" w:hAnsi="仿宋" w:eastAsia="仿宋"/>
                <w:spacing w:val="-2"/>
                <w:sz w:val="21"/>
              </w:rPr>
              <w:t>医疗机构应用传统工艺配制中药制剂未依照《</w:t>
            </w:r>
            <w:r>
              <w:rPr>
                <w:rFonts w:hint="eastAsia" w:ascii="仿宋" w:hAnsi="仿宋" w:eastAsia="仿宋"/>
                <w:spacing w:val="-2"/>
                <w:sz w:val="21"/>
                <w:lang w:eastAsia="zh-CN"/>
              </w:rPr>
              <w:t>中华人民共和国</w:t>
            </w:r>
            <w:r>
              <w:rPr>
                <w:rFonts w:ascii="仿宋" w:hAnsi="仿宋" w:eastAsia="仿宋"/>
                <w:spacing w:val="-2"/>
                <w:sz w:val="21"/>
              </w:rPr>
              <w:t>中医药法》规定备案， 或者未按照备案材料载明的要求配制中药制剂。</w:t>
            </w:r>
          </w:p>
        </w:tc>
      </w:tr>
      <w:tr w14:paraId="721C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9" w:hRule="atLeast"/>
        </w:trPr>
        <w:tc>
          <w:tcPr>
            <w:tcW w:w="991" w:type="dxa"/>
          </w:tcPr>
          <w:p w14:paraId="13E6FBAA">
            <w:pPr>
              <w:pStyle w:val="9"/>
              <w:rPr>
                <w:rFonts w:ascii="仿宋" w:hAnsi="仿宋" w:eastAsia="仿宋"/>
                <w:sz w:val="20"/>
              </w:rPr>
            </w:pPr>
          </w:p>
          <w:p w14:paraId="5AA83581">
            <w:pPr>
              <w:pStyle w:val="9"/>
              <w:rPr>
                <w:rFonts w:ascii="仿宋" w:hAnsi="仿宋" w:eastAsia="仿宋"/>
                <w:sz w:val="20"/>
              </w:rPr>
            </w:pPr>
          </w:p>
          <w:p w14:paraId="2A5EC5BD">
            <w:pPr>
              <w:pStyle w:val="9"/>
              <w:rPr>
                <w:rFonts w:ascii="仿宋" w:hAnsi="仿宋" w:eastAsia="仿宋"/>
                <w:sz w:val="20"/>
              </w:rPr>
            </w:pPr>
          </w:p>
          <w:p w14:paraId="4CDB70E7">
            <w:pPr>
              <w:pStyle w:val="9"/>
              <w:rPr>
                <w:rFonts w:ascii="仿宋" w:hAnsi="仿宋" w:eastAsia="仿宋"/>
                <w:sz w:val="20"/>
              </w:rPr>
            </w:pPr>
          </w:p>
          <w:p w14:paraId="54582FBD">
            <w:pPr>
              <w:pStyle w:val="9"/>
              <w:rPr>
                <w:rFonts w:ascii="仿宋" w:hAnsi="仿宋" w:eastAsia="仿宋"/>
                <w:sz w:val="20"/>
              </w:rPr>
            </w:pPr>
          </w:p>
          <w:p w14:paraId="30205B32">
            <w:pPr>
              <w:pStyle w:val="9"/>
              <w:rPr>
                <w:rFonts w:ascii="仿宋" w:hAnsi="仿宋" w:eastAsia="仿宋"/>
                <w:sz w:val="20"/>
              </w:rPr>
            </w:pPr>
          </w:p>
          <w:p w14:paraId="4F063EF3">
            <w:pPr>
              <w:pStyle w:val="9"/>
              <w:rPr>
                <w:rFonts w:ascii="仿宋" w:hAnsi="仿宋" w:eastAsia="仿宋"/>
                <w:sz w:val="20"/>
              </w:rPr>
            </w:pPr>
          </w:p>
          <w:p w14:paraId="181071AE">
            <w:pPr>
              <w:pStyle w:val="9"/>
              <w:rPr>
                <w:rFonts w:ascii="仿宋" w:hAnsi="仿宋" w:eastAsia="仿宋"/>
                <w:sz w:val="20"/>
              </w:rPr>
            </w:pPr>
          </w:p>
          <w:p w14:paraId="333CDEDF">
            <w:pPr>
              <w:pStyle w:val="9"/>
              <w:spacing w:before="1"/>
              <w:rPr>
                <w:rFonts w:ascii="仿宋" w:hAnsi="仿宋" w:eastAsia="仿宋"/>
                <w:sz w:val="18"/>
              </w:rPr>
            </w:pPr>
          </w:p>
          <w:p w14:paraId="64BC21A3">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47CD5DB">
            <w:pPr>
              <w:pStyle w:val="9"/>
              <w:spacing w:before="115" w:line="256" w:lineRule="auto"/>
              <w:ind w:left="57" w:right="-72"/>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w:t>
            </w:r>
            <w:r>
              <w:rPr>
                <w:rFonts w:ascii="仿宋" w:hAnsi="仿宋" w:eastAsia="仿宋"/>
                <w:spacing w:val="-2"/>
                <w:w w:val="95"/>
                <w:sz w:val="21"/>
              </w:rPr>
              <w:t>销药品生产许可证、药品经营许可证或者医疗机构制剂许可证，十年内不受理其相应申请；</w:t>
            </w:r>
            <w:r>
              <w:rPr>
                <w:rFonts w:ascii="仿宋" w:hAnsi="仿宋" w:eastAsia="仿宋"/>
                <w:spacing w:val="-4"/>
                <w:sz w:val="21"/>
              </w:rPr>
              <w:t>药品上市许可持有人为境外企业的，十年内禁止其药品进口。</w:t>
            </w:r>
          </w:p>
          <w:p w14:paraId="13B56B58">
            <w:pPr>
              <w:pStyle w:val="9"/>
              <w:spacing w:before="5"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w:t>
            </w:r>
            <w:r>
              <w:rPr>
                <w:rFonts w:ascii="仿宋" w:hAnsi="仿宋" w:eastAsia="仿宋"/>
                <w:spacing w:val="-4"/>
                <w:sz w:val="21"/>
              </w:rPr>
              <w:t>生产经营活动，并可以由公安机关处五日以上十五日以下的拘留。</w:t>
            </w:r>
          </w:p>
          <w:p w14:paraId="00E01587">
            <w:pPr>
              <w:pStyle w:val="9"/>
              <w:spacing w:before="5"/>
              <w:ind w:left="57"/>
              <w:rPr>
                <w:rFonts w:ascii="仿宋" w:hAnsi="仿宋" w:eastAsia="仿宋"/>
                <w:sz w:val="21"/>
              </w:rPr>
            </w:pPr>
            <w:r>
              <w:rPr>
                <w:rFonts w:ascii="仿宋" w:hAnsi="仿宋" w:eastAsia="仿宋"/>
                <w:spacing w:val="-2"/>
                <w:w w:val="95"/>
                <w:sz w:val="21"/>
              </w:rPr>
              <w:t>对生产者专门用于生产假药、劣药的原料、辅料、包装材料、生产设备予以没</w:t>
            </w:r>
            <w:r>
              <w:rPr>
                <w:rFonts w:ascii="仿宋" w:hAnsi="仿宋" w:eastAsia="仿宋"/>
                <w:spacing w:val="-6"/>
                <w:w w:val="95"/>
                <w:sz w:val="21"/>
              </w:rPr>
              <w:t>收。</w:t>
            </w:r>
          </w:p>
          <w:p w14:paraId="076AF362">
            <w:pPr>
              <w:pStyle w:val="9"/>
              <w:spacing w:before="19" w:line="256" w:lineRule="auto"/>
              <w:ind w:left="57" w:right="35"/>
              <w:jc w:val="both"/>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第一百一十九条：药品使用单位使用假药、劣药的</w:t>
            </w:r>
            <w:r>
              <w:rPr>
                <w:rFonts w:ascii="仿宋" w:hAnsi="仿宋" w:eastAsia="仿宋"/>
                <w:spacing w:val="-12"/>
                <w:sz w:val="21"/>
              </w:rPr>
              <w:t>， 按</w:t>
            </w:r>
            <w:r>
              <w:rPr>
                <w:rFonts w:ascii="仿宋" w:hAnsi="仿宋" w:eastAsia="仿宋"/>
                <w:spacing w:val="-6"/>
                <w:sz w:val="21"/>
              </w:rPr>
              <w:t>照销售假药、零</w:t>
            </w:r>
            <w:r>
              <w:rPr>
                <w:rFonts w:ascii="仿宋" w:hAnsi="仿宋" w:eastAsia="仿宋"/>
                <w:spacing w:val="-2"/>
                <w:w w:val="95"/>
                <w:sz w:val="21"/>
              </w:rPr>
              <w:t>售劣药的规定处罚；情节严重的，法定代表人、主要负责人、直接负责的主管人员和其他</w:t>
            </w:r>
            <w:r>
              <w:rPr>
                <w:rFonts w:ascii="仿宋" w:hAnsi="仿宋" w:eastAsia="仿宋"/>
                <w:spacing w:val="-4"/>
                <w:sz w:val="21"/>
              </w:rPr>
              <w:t>责任人员有医疗卫生人员执业证书的，还应当吊销执业证书。</w:t>
            </w:r>
          </w:p>
          <w:p w14:paraId="1AF7A795">
            <w:pPr>
              <w:pStyle w:val="9"/>
              <w:spacing w:before="3" w:line="256" w:lineRule="auto"/>
              <w:ind w:left="57" w:right="35"/>
              <w:jc w:val="both"/>
              <w:rPr>
                <w:rFonts w:ascii="仿宋" w:hAnsi="仿宋" w:eastAsia="仿宋"/>
                <w:sz w:val="21"/>
              </w:rPr>
            </w:pPr>
            <w:r>
              <w:rPr>
                <w:rFonts w:ascii="仿宋" w:hAnsi="仿宋" w:eastAsia="仿宋"/>
                <w:spacing w:val="-2"/>
                <w:w w:val="95"/>
                <w:sz w:val="21"/>
              </w:rPr>
              <w:t>《中华人民共和国中医药</w:t>
            </w:r>
            <w:r>
              <w:rPr>
                <w:rFonts w:ascii="仿宋" w:hAnsi="仿宋" w:eastAsia="仿宋"/>
                <w:spacing w:val="-54"/>
                <w:w w:val="95"/>
                <w:sz w:val="21"/>
              </w:rPr>
              <w:t>法》</w:t>
            </w:r>
            <w:r>
              <w:rPr>
                <w:rFonts w:ascii="仿宋" w:hAnsi="仿宋" w:eastAsia="仿宋"/>
                <w:spacing w:val="-2"/>
                <w:w w:val="95"/>
                <w:sz w:val="21"/>
              </w:rPr>
              <w:t>（以下简称《中医药法</w:t>
            </w:r>
            <w:r>
              <w:rPr>
                <w:rFonts w:ascii="仿宋" w:hAnsi="仿宋" w:eastAsia="仿宋"/>
                <w:spacing w:val="-109"/>
                <w:w w:val="95"/>
                <w:sz w:val="21"/>
              </w:rPr>
              <w:t>》</w:t>
            </w:r>
            <w:r>
              <w:rPr>
                <w:rFonts w:ascii="仿宋" w:hAnsi="仿宋" w:eastAsia="仿宋"/>
                <w:spacing w:val="-2"/>
                <w:w w:val="95"/>
                <w:sz w:val="21"/>
              </w:rPr>
              <w:t>）第五十六条第二款：医疗机构应用传统工艺配制中药制剂未依照本法规定备案，或者未按照备案材料载明的要求配制中药制</w:t>
            </w:r>
            <w:r>
              <w:rPr>
                <w:rFonts w:ascii="仿宋" w:hAnsi="仿宋" w:eastAsia="仿宋"/>
                <w:spacing w:val="-2"/>
                <w:sz w:val="21"/>
              </w:rPr>
              <w:t>剂的，按生产假药给予处罚。</w:t>
            </w:r>
          </w:p>
        </w:tc>
      </w:tr>
      <w:tr w14:paraId="6D451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991" w:type="dxa"/>
          </w:tcPr>
          <w:p w14:paraId="75623511">
            <w:pPr>
              <w:pStyle w:val="9"/>
              <w:rPr>
                <w:rFonts w:ascii="仿宋" w:hAnsi="仿宋" w:eastAsia="仿宋"/>
                <w:sz w:val="20"/>
              </w:rPr>
            </w:pPr>
          </w:p>
          <w:p w14:paraId="3046694C">
            <w:pPr>
              <w:pStyle w:val="9"/>
              <w:rPr>
                <w:rFonts w:ascii="仿宋" w:hAnsi="仿宋" w:eastAsia="仿宋"/>
                <w:sz w:val="20"/>
              </w:rPr>
            </w:pPr>
          </w:p>
          <w:p w14:paraId="0C3EF509">
            <w:pPr>
              <w:pStyle w:val="9"/>
              <w:rPr>
                <w:rFonts w:ascii="仿宋" w:hAnsi="仿宋" w:eastAsia="仿宋"/>
                <w:sz w:val="20"/>
              </w:rPr>
            </w:pPr>
          </w:p>
          <w:p w14:paraId="58A6EC72">
            <w:pPr>
              <w:pStyle w:val="9"/>
              <w:spacing w:before="3"/>
              <w:rPr>
                <w:rFonts w:ascii="仿宋" w:hAnsi="仿宋" w:eastAsia="仿宋"/>
                <w:sz w:val="17"/>
              </w:rPr>
            </w:pPr>
          </w:p>
          <w:p w14:paraId="2B8FC3F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36826205">
            <w:pPr>
              <w:pStyle w:val="9"/>
              <w:spacing w:before="123" w:line="256"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723216BE">
            <w:pPr>
              <w:pStyle w:val="9"/>
              <w:spacing w:before="3"/>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p w14:paraId="2FEE20A1">
            <w:pPr>
              <w:pStyle w:val="9"/>
              <w:spacing w:before="19" w:line="256" w:lineRule="auto"/>
              <w:ind w:left="57" w:right="4489"/>
              <w:rPr>
                <w:rFonts w:ascii="仿宋" w:hAnsi="仿宋" w:eastAsia="仿宋"/>
                <w:sz w:val="21"/>
              </w:rPr>
            </w:pPr>
            <w:r>
              <w:rPr>
                <w:rFonts w:ascii="仿宋" w:hAnsi="仿宋" w:eastAsia="仿宋"/>
                <w:spacing w:val="-10"/>
                <w:sz w:val="21"/>
              </w:rPr>
              <w:t>吊销批准证明文件、许可证、执业证书</w:t>
            </w:r>
            <w:r>
              <w:rPr>
                <w:rFonts w:ascii="仿宋" w:hAnsi="仿宋" w:eastAsia="仿宋"/>
                <w:spacing w:val="-6"/>
                <w:sz w:val="21"/>
              </w:rPr>
              <w:t>罚款</w:t>
            </w:r>
          </w:p>
          <w:p w14:paraId="699E9A67">
            <w:pPr>
              <w:pStyle w:val="9"/>
              <w:spacing w:before="2" w:line="256" w:lineRule="auto"/>
              <w:ind w:left="57" w:right="4888"/>
              <w:rPr>
                <w:rFonts w:ascii="仿宋" w:hAnsi="仿宋" w:eastAsia="仿宋"/>
                <w:sz w:val="21"/>
              </w:rPr>
            </w:pPr>
            <w:r>
              <w:rPr>
                <w:rFonts w:ascii="仿宋" w:hAnsi="仿宋" w:eastAsia="仿宋"/>
                <w:spacing w:val="-10"/>
                <w:sz w:val="21"/>
              </w:rPr>
              <w:t>十年内不受理相应申请、禁止进口</w:t>
            </w:r>
            <w:r>
              <w:rPr>
                <w:rFonts w:ascii="仿宋" w:hAnsi="仿宋" w:eastAsia="仿宋"/>
                <w:spacing w:val="-2"/>
                <w:sz w:val="21"/>
              </w:rPr>
              <w:t>终身禁止从业</w:t>
            </w:r>
          </w:p>
        </w:tc>
      </w:tr>
      <w:tr w14:paraId="3909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91" w:type="dxa"/>
          </w:tcPr>
          <w:p w14:paraId="4963370A">
            <w:pPr>
              <w:pStyle w:val="9"/>
              <w:spacing w:before="1"/>
              <w:rPr>
                <w:rFonts w:ascii="仿宋" w:hAnsi="仿宋" w:eastAsia="仿宋"/>
                <w:sz w:val="21"/>
              </w:rPr>
            </w:pPr>
          </w:p>
          <w:p w14:paraId="4F3E0269">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97DFCCD">
            <w:pPr>
              <w:pStyle w:val="9"/>
              <w:spacing w:before="126"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1B931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991" w:type="dxa"/>
          </w:tcPr>
          <w:p w14:paraId="1C3DE5B7">
            <w:pPr>
              <w:pStyle w:val="9"/>
              <w:rPr>
                <w:rFonts w:ascii="仿宋" w:hAnsi="仿宋" w:eastAsia="仿宋"/>
                <w:sz w:val="20"/>
              </w:rPr>
            </w:pPr>
          </w:p>
          <w:p w14:paraId="51D7C1AF">
            <w:pPr>
              <w:pStyle w:val="9"/>
              <w:spacing w:before="9"/>
              <w:rPr>
                <w:rFonts w:ascii="仿宋" w:hAnsi="仿宋" w:eastAsia="仿宋"/>
                <w:sz w:val="19"/>
              </w:rPr>
            </w:pPr>
          </w:p>
          <w:p w14:paraId="046F673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1773C35">
            <w:pPr>
              <w:pStyle w:val="9"/>
              <w:spacing w:before="6"/>
              <w:rPr>
                <w:rFonts w:ascii="仿宋" w:hAnsi="仿宋" w:eastAsia="仿宋"/>
                <w:sz w:val="16"/>
              </w:rPr>
            </w:pPr>
          </w:p>
          <w:p w14:paraId="19F78055">
            <w:pPr>
              <w:pStyle w:val="9"/>
              <w:spacing w:line="247" w:lineRule="auto"/>
              <w:ind w:left="57" w:right="2466"/>
              <w:rPr>
                <w:rFonts w:ascii="仿宋" w:hAnsi="仿宋" w:eastAsia="仿宋"/>
                <w:sz w:val="21"/>
              </w:rPr>
            </w:pPr>
            <w:r>
              <w:rPr>
                <w:rFonts w:ascii="仿宋" w:hAnsi="仿宋" w:eastAsia="仿宋"/>
                <w:w w:val="95"/>
                <w:sz w:val="21"/>
              </w:rPr>
              <w:t>违法生产、销售的药品货值金</w:t>
            </w:r>
            <w:r>
              <w:rPr>
                <w:rFonts w:ascii="仿宋" w:hAnsi="仿宋" w:eastAsia="仿宋"/>
                <w:spacing w:val="-28"/>
                <w:w w:val="95"/>
                <w:sz w:val="21"/>
              </w:rPr>
              <w:t xml:space="preserve">额 </w:t>
            </w:r>
            <w:r>
              <w:rPr>
                <w:rFonts w:ascii="仿宋" w:hAnsi="仿宋" w:eastAsia="仿宋"/>
                <w:spacing w:val="12"/>
                <w:w w:val="95"/>
                <w:position w:val="1"/>
                <w:sz w:val="21"/>
              </w:rPr>
              <w:t>15</w:t>
            </w:r>
            <w:r>
              <w:rPr>
                <w:rFonts w:ascii="仿宋" w:hAnsi="仿宋" w:eastAsia="仿宋"/>
                <w:spacing w:val="-51"/>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30</w:t>
            </w:r>
            <w:r>
              <w:rPr>
                <w:rFonts w:ascii="仿宋" w:hAnsi="仿宋" w:eastAsia="仿宋"/>
                <w:spacing w:val="-57"/>
                <w:w w:val="95"/>
                <w:position w:val="1"/>
                <w:sz w:val="21"/>
              </w:rPr>
              <w:t xml:space="preserve"> </w:t>
            </w:r>
            <w:r>
              <w:rPr>
                <w:rFonts w:ascii="仿宋" w:hAnsi="仿宋" w:eastAsia="仿宋"/>
                <w:w w:val="95"/>
                <w:sz w:val="21"/>
              </w:rPr>
              <w:t>倍以下的罚款；</w:t>
            </w:r>
            <w:r>
              <w:rPr>
                <w:rFonts w:ascii="仿宋" w:hAnsi="仿宋" w:eastAsia="仿宋"/>
                <w:sz w:val="21"/>
              </w:rPr>
              <w:t>个人：处所获收</w:t>
            </w:r>
            <w:r>
              <w:rPr>
                <w:rFonts w:ascii="仿宋" w:hAnsi="仿宋" w:eastAsia="仿宋"/>
                <w:spacing w:val="-33"/>
                <w:sz w:val="21"/>
              </w:rPr>
              <w:t xml:space="preserve">入 </w:t>
            </w:r>
            <w:r>
              <w:rPr>
                <w:rFonts w:ascii="仿宋" w:hAnsi="仿宋" w:eastAsia="仿宋"/>
                <w:position w:val="1"/>
                <w:sz w:val="21"/>
              </w:rPr>
              <w:t>30%</w:t>
            </w:r>
            <w:r>
              <w:rPr>
                <w:rFonts w:ascii="仿宋" w:hAnsi="仿宋" w:eastAsia="仿宋"/>
                <w:spacing w:val="-22"/>
                <w:sz w:val="21"/>
              </w:rPr>
              <w:t xml:space="preserve">以上 </w:t>
            </w:r>
            <w:r>
              <w:rPr>
                <w:rFonts w:ascii="仿宋" w:hAnsi="仿宋" w:eastAsia="仿宋"/>
                <w:position w:val="1"/>
                <w:sz w:val="21"/>
              </w:rPr>
              <w:t>3</w:t>
            </w:r>
            <w:r>
              <w:rPr>
                <w:rFonts w:ascii="仿宋" w:hAnsi="仿宋" w:eastAsia="仿宋"/>
                <w:spacing w:val="-59"/>
                <w:position w:val="1"/>
                <w:sz w:val="21"/>
              </w:rPr>
              <w:t xml:space="preserve"> </w:t>
            </w:r>
            <w:r>
              <w:rPr>
                <w:rFonts w:ascii="仿宋" w:hAnsi="仿宋" w:eastAsia="仿宋"/>
                <w:sz w:val="21"/>
              </w:rPr>
              <w:t>倍以下的罚款；</w:t>
            </w:r>
          </w:p>
          <w:p w14:paraId="38B3F002">
            <w:pPr>
              <w:pStyle w:val="9"/>
              <w:spacing w:before="4"/>
              <w:ind w:left="57"/>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spacing w:val="12"/>
                <w:w w:val="95"/>
                <w:position w:val="1"/>
                <w:sz w:val="21"/>
              </w:rPr>
              <w:t>10</w:t>
            </w:r>
            <w:r>
              <w:rPr>
                <w:rFonts w:ascii="仿宋" w:hAnsi="仿宋" w:eastAsia="仿宋"/>
                <w:spacing w:val="-56"/>
                <w:w w:val="95"/>
                <w:position w:val="1"/>
                <w:sz w:val="21"/>
              </w:rPr>
              <w:t xml:space="preserve"> </w:t>
            </w:r>
            <w:r>
              <w:rPr>
                <w:rFonts w:ascii="仿宋" w:hAnsi="仿宋" w:eastAsia="仿宋"/>
                <w:w w:val="95"/>
                <w:sz w:val="21"/>
              </w:rPr>
              <w:t>万元的</w:t>
            </w:r>
            <w:r>
              <w:rPr>
                <w:rFonts w:ascii="仿宋" w:hAnsi="仿宋" w:eastAsia="仿宋"/>
                <w:spacing w:val="-19"/>
                <w:w w:val="95"/>
                <w:sz w:val="21"/>
              </w:rPr>
              <w:t xml:space="preserve">，按 </w:t>
            </w:r>
            <w:r>
              <w:rPr>
                <w:rFonts w:ascii="仿宋" w:hAnsi="仿宋" w:eastAsia="仿宋"/>
                <w:spacing w:val="12"/>
                <w:w w:val="95"/>
                <w:position w:val="1"/>
                <w:sz w:val="21"/>
              </w:rPr>
              <w:t>10</w:t>
            </w:r>
            <w:r>
              <w:rPr>
                <w:rFonts w:ascii="仿宋" w:hAnsi="仿宋" w:eastAsia="仿宋"/>
                <w:spacing w:val="-56"/>
                <w:w w:val="95"/>
                <w:position w:val="1"/>
                <w:sz w:val="21"/>
              </w:rPr>
              <w:t xml:space="preserve"> </w:t>
            </w:r>
            <w:r>
              <w:rPr>
                <w:rFonts w:ascii="仿宋" w:hAnsi="仿宋" w:eastAsia="仿宋"/>
                <w:w w:val="95"/>
                <w:sz w:val="21"/>
              </w:rPr>
              <w:t>万元计算，使用假药按照销售假药的规定处</w:t>
            </w:r>
            <w:r>
              <w:rPr>
                <w:rFonts w:ascii="仿宋" w:hAnsi="仿宋" w:eastAsia="仿宋"/>
                <w:spacing w:val="-5"/>
                <w:w w:val="95"/>
                <w:sz w:val="21"/>
              </w:rPr>
              <w:t>罚。</w:t>
            </w:r>
          </w:p>
        </w:tc>
      </w:tr>
      <w:tr w14:paraId="15DDC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743DB03A">
            <w:pPr>
              <w:pStyle w:val="9"/>
              <w:rPr>
                <w:rFonts w:ascii="仿宋" w:hAnsi="仿宋" w:eastAsia="仿宋"/>
                <w:sz w:val="20"/>
              </w:rPr>
            </w:pPr>
          </w:p>
          <w:p w14:paraId="018F4C58">
            <w:pPr>
              <w:pStyle w:val="9"/>
              <w:rPr>
                <w:rFonts w:ascii="仿宋" w:hAnsi="仿宋" w:eastAsia="仿宋"/>
                <w:sz w:val="20"/>
              </w:rPr>
            </w:pPr>
          </w:p>
          <w:p w14:paraId="7878C742">
            <w:pPr>
              <w:pStyle w:val="9"/>
              <w:rPr>
                <w:rFonts w:ascii="仿宋" w:hAnsi="仿宋" w:eastAsia="仿宋"/>
                <w:sz w:val="20"/>
              </w:rPr>
            </w:pPr>
          </w:p>
          <w:p w14:paraId="1C917536">
            <w:pPr>
              <w:pStyle w:val="9"/>
              <w:rPr>
                <w:rFonts w:ascii="仿宋" w:hAnsi="仿宋" w:eastAsia="仿宋"/>
                <w:sz w:val="20"/>
              </w:rPr>
            </w:pPr>
          </w:p>
          <w:p w14:paraId="105E4503">
            <w:pPr>
              <w:pStyle w:val="9"/>
              <w:spacing w:before="162"/>
              <w:ind w:left="95"/>
              <w:rPr>
                <w:rFonts w:ascii="仿宋" w:hAnsi="仿宋" w:eastAsia="仿宋"/>
                <w:sz w:val="21"/>
              </w:rPr>
            </w:pPr>
            <w:r>
              <w:rPr>
                <w:rFonts w:ascii="仿宋" w:hAnsi="仿宋" w:eastAsia="仿宋"/>
                <w:spacing w:val="-4"/>
                <w:w w:val="95"/>
                <w:sz w:val="21"/>
              </w:rPr>
              <w:t>处罚标准</w:t>
            </w:r>
          </w:p>
        </w:tc>
        <w:tc>
          <w:tcPr>
            <w:tcW w:w="1066" w:type="dxa"/>
          </w:tcPr>
          <w:p w14:paraId="65CF913B">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8450092">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1BADEFD3">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65B4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991" w:type="dxa"/>
            <w:vMerge w:val="continue"/>
            <w:tcBorders>
              <w:top w:val="nil"/>
            </w:tcBorders>
          </w:tcPr>
          <w:p w14:paraId="78A6C87D">
            <w:pPr>
              <w:rPr>
                <w:rFonts w:ascii="仿宋" w:hAnsi="仿宋" w:eastAsia="仿宋"/>
                <w:sz w:val="2"/>
                <w:szCs w:val="2"/>
              </w:rPr>
            </w:pPr>
          </w:p>
        </w:tc>
        <w:tc>
          <w:tcPr>
            <w:tcW w:w="1066" w:type="dxa"/>
          </w:tcPr>
          <w:p w14:paraId="08FCE9F5">
            <w:pPr>
              <w:pStyle w:val="9"/>
              <w:rPr>
                <w:rFonts w:ascii="仿宋" w:hAnsi="仿宋" w:eastAsia="仿宋"/>
                <w:sz w:val="20"/>
              </w:rPr>
            </w:pPr>
          </w:p>
          <w:p w14:paraId="2589DE49">
            <w:pPr>
              <w:pStyle w:val="9"/>
              <w:rPr>
                <w:rFonts w:ascii="仿宋" w:hAnsi="仿宋" w:eastAsia="仿宋"/>
                <w:sz w:val="20"/>
              </w:rPr>
            </w:pPr>
          </w:p>
          <w:p w14:paraId="15447E57">
            <w:pPr>
              <w:pStyle w:val="9"/>
              <w:rPr>
                <w:rFonts w:ascii="仿宋" w:hAnsi="仿宋" w:eastAsia="仿宋"/>
                <w:sz w:val="20"/>
              </w:rPr>
            </w:pPr>
          </w:p>
          <w:p w14:paraId="119F707F">
            <w:pPr>
              <w:pStyle w:val="9"/>
              <w:spacing w:before="7"/>
              <w:rPr>
                <w:rFonts w:ascii="仿宋" w:hAnsi="仿宋" w:eastAsia="仿宋"/>
                <w:sz w:val="16"/>
              </w:rPr>
            </w:pPr>
          </w:p>
          <w:p w14:paraId="634A4480">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4D86601B">
            <w:pPr>
              <w:pStyle w:val="9"/>
              <w:rPr>
                <w:rFonts w:ascii="仿宋" w:hAnsi="仿宋" w:eastAsia="仿宋"/>
                <w:sz w:val="20"/>
              </w:rPr>
            </w:pPr>
          </w:p>
          <w:p w14:paraId="23FD10B1">
            <w:pPr>
              <w:pStyle w:val="9"/>
              <w:rPr>
                <w:rFonts w:ascii="仿宋" w:hAnsi="仿宋" w:eastAsia="仿宋"/>
                <w:sz w:val="20"/>
              </w:rPr>
            </w:pPr>
          </w:p>
          <w:p w14:paraId="1C0BB501">
            <w:pPr>
              <w:pStyle w:val="9"/>
              <w:spacing w:before="4"/>
              <w:rPr>
                <w:rFonts w:ascii="仿宋" w:hAnsi="仿宋" w:eastAsia="仿宋"/>
                <w:sz w:val="25"/>
              </w:rPr>
            </w:pPr>
          </w:p>
          <w:p w14:paraId="69EB8269">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50EA4AB0">
            <w:pPr>
              <w:pStyle w:val="9"/>
              <w:spacing w:before="5"/>
              <w:rPr>
                <w:rFonts w:ascii="仿宋" w:hAnsi="仿宋" w:eastAsia="仿宋"/>
                <w:sz w:val="19"/>
              </w:rPr>
            </w:pPr>
          </w:p>
          <w:p w14:paraId="51FB808E">
            <w:pPr>
              <w:pStyle w:val="9"/>
              <w:spacing w:line="249" w:lineRule="auto"/>
              <w:ind w:left="56" w:right="35"/>
              <w:rPr>
                <w:rFonts w:ascii="仿宋" w:hAnsi="仿宋" w:eastAsia="仿宋"/>
                <w:sz w:val="21"/>
              </w:rPr>
            </w:pPr>
            <w:r>
              <w:rPr>
                <w:rFonts w:ascii="仿宋" w:hAnsi="仿宋" w:eastAsia="仿宋"/>
                <w:spacing w:val="-8"/>
                <w:sz w:val="21"/>
              </w:rPr>
              <w:t>违法生产、销售的药品货值金</w:t>
            </w:r>
            <w:r>
              <w:rPr>
                <w:rFonts w:ascii="仿宋" w:hAnsi="仿宋" w:eastAsia="仿宋"/>
                <w:spacing w:val="-35"/>
                <w:sz w:val="21"/>
              </w:rPr>
              <w:t xml:space="preserve">额 </w:t>
            </w:r>
            <w:r>
              <w:rPr>
                <w:rFonts w:ascii="仿宋" w:hAnsi="仿宋" w:eastAsia="仿宋"/>
                <w:spacing w:val="-8"/>
                <w:position w:val="1"/>
                <w:sz w:val="21"/>
              </w:rPr>
              <w:t>19.5</w:t>
            </w:r>
            <w:r>
              <w:rPr>
                <w:rFonts w:ascii="仿宋" w:hAnsi="仿宋" w:eastAsia="仿宋"/>
                <w:spacing w:val="-59"/>
                <w:position w:val="1"/>
                <w:sz w:val="21"/>
              </w:rPr>
              <w:t xml:space="preserve"> </w:t>
            </w:r>
            <w:r>
              <w:rPr>
                <w:rFonts w:ascii="仿宋" w:hAnsi="仿宋" w:eastAsia="仿宋"/>
                <w:spacing w:val="-8"/>
                <w:sz w:val="21"/>
              </w:rPr>
              <w:t>倍以</w:t>
            </w:r>
            <w:r>
              <w:rPr>
                <w:rFonts w:ascii="仿宋" w:hAnsi="仿宋" w:eastAsia="仿宋"/>
                <w:spacing w:val="-25"/>
                <w:sz w:val="21"/>
              </w:rPr>
              <w:t xml:space="preserve">上 </w:t>
            </w:r>
            <w:r>
              <w:rPr>
                <w:rFonts w:ascii="仿宋" w:hAnsi="仿宋" w:eastAsia="仿宋"/>
                <w:position w:val="1"/>
                <w:sz w:val="21"/>
              </w:rPr>
              <w:t>25.5</w:t>
            </w:r>
            <w:r>
              <w:rPr>
                <w:rFonts w:ascii="仿宋" w:hAnsi="仿宋" w:eastAsia="仿宋"/>
                <w:spacing w:val="-49"/>
                <w:position w:val="1"/>
                <w:sz w:val="21"/>
              </w:rPr>
              <w:t xml:space="preserve"> </w:t>
            </w:r>
            <w:r>
              <w:rPr>
                <w:rFonts w:ascii="仿宋" w:hAnsi="仿宋" w:eastAsia="仿宋"/>
                <w:sz w:val="21"/>
              </w:rPr>
              <w:t>倍以下的罚款；</w:t>
            </w:r>
          </w:p>
          <w:p w14:paraId="070CEACF">
            <w:pPr>
              <w:pStyle w:val="9"/>
              <w:spacing w:line="247" w:lineRule="auto"/>
              <w:ind w:left="56" w:right="35"/>
              <w:rPr>
                <w:rFonts w:ascii="仿宋" w:hAnsi="仿宋" w:eastAsia="仿宋"/>
                <w:sz w:val="21"/>
              </w:rPr>
            </w:pPr>
            <w:r>
              <w:rPr>
                <w:rFonts w:ascii="仿宋" w:hAnsi="仿宋" w:eastAsia="仿宋"/>
                <w:w w:val="95"/>
                <w:sz w:val="21"/>
              </w:rPr>
              <w:t>货值金额</w:t>
            </w:r>
            <w:r>
              <w:rPr>
                <w:rFonts w:ascii="仿宋" w:hAnsi="仿宋" w:eastAsia="仿宋"/>
                <w:spacing w:val="-19"/>
                <w:w w:val="95"/>
                <w:sz w:val="21"/>
              </w:rPr>
              <w:t xml:space="preserve">不足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0"/>
                <w:w w:val="95"/>
                <w:sz w:val="21"/>
              </w:rPr>
              <w:t xml:space="preserve">万元的，处 </w:t>
            </w:r>
            <w:r>
              <w:rPr>
                <w:rFonts w:ascii="仿宋" w:hAnsi="仿宋" w:eastAsia="仿宋"/>
                <w:w w:val="95"/>
                <w:position w:val="1"/>
                <w:sz w:val="21"/>
              </w:rPr>
              <w:t>195</w:t>
            </w:r>
            <w:r>
              <w:rPr>
                <w:rFonts w:ascii="仿宋" w:hAnsi="仿宋" w:eastAsia="仿宋"/>
                <w:spacing w:val="-49"/>
                <w:w w:val="95"/>
                <w:position w:val="1"/>
                <w:sz w:val="21"/>
              </w:rPr>
              <w:t xml:space="preserve"> </w:t>
            </w:r>
            <w:r>
              <w:rPr>
                <w:rFonts w:ascii="仿宋" w:hAnsi="仿宋" w:eastAsia="仿宋"/>
                <w:w w:val="95"/>
                <w:sz w:val="21"/>
              </w:rPr>
              <w:t xml:space="preserve">万元以上 </w:t>
            </w:r>
            <w:r>
              <w:rPr>
                <w:rFonts w:ascii="仿宋" w:hAnsi="仿宋" w:eastAsia="仿宋"/>
                <w:position w:val="1"/>
                <w:sz w:val="21"/>
              </w:rPr>
              <w:t>255</w:t>
            </w:r>
            <w:r>
              <w:rPr>
                <w:rFonts w:ascii="仿宋" w:hAnsi="仿宋" w:eastAsia="仿宋"/>
                <w:spacing w:val="-64"/>
                <w:position w:val="1"/>
                <w:sz w:val="21"/>
              </w:rPr>
              <w:t xml:space="preserve"> </w:t>
            </w:r>
            <w:r>
              <w:rPr>
                <w:rFonts w:ascii="仿宋" w:hAnsi="仿宋" w:eastAsia="仿宋"/>
                <w:sz w:val="21"/>
              </w:rPr>
              <w:t>万元以下罚款。</w:t>
            </w:r>
          </w:p>
          <w:p w14:paraId="0D4D113F">
            <w:pPr>
              <w:pStyle w:val="9"/>
              <w:spacing w:before="3"/>
              <w:ind w:left="56"/>
              <w:rPr>
                <w:rFonts w:ascii="仿宋" w:hAnsi="仿宋" w:eastAsia="仿宋"/>
                <w:sz w:val="21"/>
              </w:rPr>
            </w:pPr>
            <w:r>
              <w:rPr>
                <w:rFonts w:ascii="仿宋" w:hAnsi="仿宋" w:eastAsia="仿宋"/>
                <w:spacing w:val="-4"/>
                <w:w w:val="95"/>
                <w:sz w:val="21"/>
              </w:rPr>
              <w:t>情节严重的，对个人处所获收</w:t>
            </w:r>
            <w:r>
              <w:rPr>
                <w:rFonts w:ascii="仿宋" w:hAnsi="仿宋" w:eastAsia="仿宋"/>
                <w:spacing w:val="-30"/>
                <w:w w:val="95"/>
                <w:sz w:val="21"/>
              </w:rPr>
              <w:t xml:space="preserve">入 </w:t>
            </w:r>
            <w:r>
              <w:rPr>
                <w:rFonts w:ascii="仿宋" w:hAnsi="仿宋" w:eastAsia="仿宋"/>
                <w:spacing w:val="-4"/>
                <w:w w:val="95"/>
                <w:position w:val="1"/>
                <w:sz w:val="21"/>
              </w:rPr>
              <w:t>1</w:t>
            </w:r>
            <w:r>
              <w:rPr>
                <w:rFonts w:ascii="仿宋" w:hAnsi="仿宋" w:eastAsia="仿宋"/>
                <w:spacing w:val="-38"/>
                <w:w w:val="95"/>
                <w:position w:val="1"/>
                <w:sz w:val="21"/>
              </w:rPr>
              <w:t xml:space="preserve"> .</w:t>
            </w:r>
            <w:r>
              <w:rPr>
                <w:rFonts w:ascii="仿宋" w:hAnsi="仿宋" w:eastAsia="仿宋"/>
                <w:spacing w:val="-4"/>
                <w:w w:val="95"/>
                <w:position w:val="1"/>
                <w:sz w:val="21"/>
              </w:rPr>
              <w:t>1</w:t>
            </w:r>
            <w:r>
              <w:rPr>
                <w:rFonts w:ascii="仿宋" w:hAnsi="仿宋" w:eastAsia="仿宋"/>
                <w:spacing w:val="-72"/>
                <w:w w:val="95"/>
                <w:position w:val="1"/>
                <w:sz w:val="21"/>
              </w:rPr>
              <w:t xml:space="preserve">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7"/>
                <w:w w:val="95"/>
                <w:sz w:val="21"/>
              </w:rPr>
              <w:t>以上</w:t>
            </w:r>
          </w:p>
          <w:p w14:paraId="1E88C2AB">
            <w:pPr>
              <w:pStyle w:val="9"/>
              <w:spacing w:before="9"/>
              <w:ind w:left="56"/>
              <w:rPr>
                <w:rFonts w:ascii="仿宋" w:hAnsi="仿宋" w:eastAsia="仿宋"/>
                <w:sz w:val="21"/>
              </w:rPr>
            </w:pPr>
            <w:r>
              <w:rPr>
                <w:rFonts w:ascii="仿宋" w:hAnsi="仿宋" w:eastAsia="仿宋"/>
                <w:spacing w:val="-6"/>
                <w:w w:val="95"/>
                <w:position w:val="1"/>
                <w:sz w:val="21"/>
              </w:rPr>
              <w:t>2.1</w:t>
            </w:r>
            <w:r>
              <w:rPr>
                <w:rFonts w:ascii="仿宋" w:hAnsi="仿宋" w:eastAsia="仿宋"/>
                <w:spacing w:val="-67"/>
                <w:w w:val="95"/>
                <w:position w:val="1"/>
                <w:sz w:val="21"/>
              </w:rPr>
              <w:t xml:space="preserve"> </w:t>
            </w:r>
            <w:r>
              <w:rPr>
                <w:rFonts w:ascii="仿宋" w:hAnsi="仿宋" w:eastAsia="仿宋"/>
                <w:spacing w:val="-6"/>
                <w:w w:val="95"/>
                <w:position w:val="1"/>
                <w:sz w:val="21"/>
              </w:rPr>
              <w:t>9</w:t>
            </w:r>
            <w:r>
              <w:rPr>
                <w:rFonts w:ascii="仿宋" w:hAnsi="仿宋" w:eastAsia="仿宋"/>
                <w:spacing w:val="-50"/>
                <w:w w:val="95"/>
                <w:position w:val="1"/>
                <w:sz w:val="21"/>
              </w:rPr>
              <w:t xml:space="preserve"> </w:t>
            </w:r>
            <w:r>
              <w:rPr>
                <w:rFonts w:ascii="仿宋" w:hAnsi="仿宋" w:eastAsia="仿宋"/>
                <w:spacing w:val="-7"/>
                <w:w w:val="95"/>
                <w:sz w:val="21"/>
              </w:rPr>
              <w:t>倍以下的罚款。</w:t>
            </w:r>
          </w:p>
        </w:tc>
      </w:tr>
    </w:tbl>
    <w:p w14:paraId="70B1067B">
      <w:pPr>
        <w:rPr>
          <w:rFonts w:ascii="仿宋" w:hAnsi="仿宋" w:eastAsia="仿宋"/>
          <w:sz w:val="21"/>
        </w:rPr>
        <w:sectPr>
          <w:pgSz w:w="11910" w:h="16840"/>
          <w:pgMar w:top="1580" w:right="1320" w:bottom="1300" w:left="1360" w:header="0" w:footer="1102" w:gutter="0"/>
          <w:cols w:space="720" w:num="1"/>
        </w:sectPr>
      </w:pPr>
    </w:p>
    <w:p w14:paraId="0A470A17">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59114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restart"/>
          </w:tcPr>
          <w:p w14:paraId="1838562D">
            <w:pPr>
              <w:pStyle w:val="9"/>
              <w:rPr>
                <w:rFonts w:ascii="仿宋" w:hAnsi="仿宋" w:eastAsia="仿宋"/>
                <w:sz w:val="20"/>
              </w:rPr>
            </w:pPr>
          </w:p>
          <w:p w14:paraId="3060EEDB">
            <w:pPr>
              <w:pStyle w:val="9"/>
              <w:rPr>
                <w:rFonts w:ascii="仿宋" w:hAnsi="仿宋" w:eastAsia="仿宋"/>
                <w:sz w:val="20"/>
              </w:rPr>
            </w:pPr>
          </w:p>
          <w:p w14:paraId="413E0E7F">
            <w:pPr>
              <w:pStyle w:val="9"/>
              <w:rPr>
                <w:rFonts w:ascii="仿宋" w:hAnsi="仿宋" w:eastAsia="仿宋"/>
                <w:sz w:val="20"/>
              </w:rPr>
            </w:pPr>
          </w:p>
          <w:p w14:paraId="1A8C4EFA">
            <w:pPr>
              <w:pStyle w:val="9"/>
              <w:rPr>
                <w:rFonts w:ascii="仿宋" w:hAnsi="仿宋" w:eastAsia="仿宋"/>
                <w:sz w:val="20"/>
              </w:rPr>
            </w:pPr>
          </w:p>
          <w:p w14:paraId="4D86C439">
            <w:pPr>
              <w:pStyle w:val="9"/>
              <w:rPr>
                <w:rFonts w:ascii="仿宋" w:hAnsi="仿宋" w:eastAsia="仿宋"/>
                <w:sz w:val="20"/>
              </w:rPr>
            </w:pPr>
          </w:p>
          <w:p w14:paraId="39BBA6BF">
            <w:pPr>
              <w:pStyle w:val="9"/>
              <w:rPr>
                <w:rFonts w:ascii="仿宋" w:hAnsi="仿宋" w:eastAsia="仿宋"/>
                <w:sz w:val="20"/>
              </w:rPr>
            </w:pPr>
          </w:p>
          <w:p w14:paraId="4F4A5795">
            <w:pPr>
              <w:pStyle w:val="9"/>
              <w:rPr>
                <w:rFonts w:ascii="仿宋" w:hAnsi="仿宋" w:eastAsia="仿宋"/>
                <w:sz w:val="20"/>
              </w:rPr>
            </w:pPr>
          </w:p>
          <w:p w14:paraId="6F180282">
            <w:pPr>
              <w:pStyle w:val="9"/>
              <w:rPr>
                <w:rFonts w:ascii="仿宋" w:hAnsi="仿宋" w:eastAsia="仿宋"/>
                <w:sz w:val="20"/>
              </w:rPr>
            </w:pPr>
          </w:p>
          <w:p w14:paraId="103D5273">
            <w:pPr>
              <w:pStyle w:val="9"/>
              <w:rPr>
                <w:rFonts w:ascii="仿宋" w:hAnsi="仿宋" w:eastAsia="仿宋"/>
                <w:sz w:val="20"/>
              </w:rPr>
            </w:pPr>
          </w:p>
          <w:p w14:paraId="4A652FCA">
            <w:pPr>
              <w:pStyle w:val="9"/>
              <w:rPr>
                <w:rFonts w:ascii="仿宋" w:hAnsi="仿宋" w:eastAsia="仿宋"/>
                <w:sz w:val="20"/>
              </w:rPr>
            </w:pPr>
          </w:p>
          <w:p w14:paraId="0E0BFE1C">
            <w:pPr>
              <w:pStyle w:val="9"/>
              <w:rPr>
                <w:rFonts w:ascii="仿宋" w:hAnsi="仿宋" w:eastAsia="仿宋"/>
                <w:sz w:val="20"/>
              </w:rPr>
            </w:pPr>
          </w:p>
          <w:p w14:paraId="513F9845">
            <w:pPr>
              <w:pStyle w:val="9"/>
              <w:rPr>
                <w:rFonts w:ascii="仿宋" w:hAnsi="仿宋" w:eastAsia="仿宋"/>
                <w:sz w:val="20"/>
              </w:rPr>
            </w:pPr>
          </w:p>
          <w:p w14:paraId="24D7FA8A">
            <w:pPr>
              <w:pStyle w:val="9"/>
              <w:spacing w:before="147"/>
              <w:ind w:left="95"/>
              <w:rPr>
                <w:rFonts w:ascii="仿宋" w:hAnsi="仿宋" w:eastAsia="仿宋"/>
                <w:sz w:val="21"/>
              </w:rPr>
            </w:pPr>
            <w:r>
              <w:rPr>
                <w:rFonts w:ascii="仿宋" w:hAnsi="仿宋" w:eastAsia="仿宋"/>
                <w:spacing w:val="-4"/>
                <w:w w:val="95"/>
                <w:sz w:val="21"/>
              </w:rPr>
              <w:t>处罚标准</w:t>
            </w:r>
          </w:p>
        </w:tc>
        <w:tc>
          <w:tcPr>
            <w:tcW w:w="1066" w:type="dxa"/>
          </w:tcPr>
          <w:p w14:paraId="737BC75C">
            <w:pPr>
              <w:pStyle w:val="9"/>
              <w:rPr>
                <w:rFonts w:ascii="仿宋" w:hAnsi="仿宋" w:eastAsia="仿宋"/>
                <w:sz w:val="20"/>
              </w:rPr>
            </w:pPr>
          </w:p>
          <w:p w14:paraId="5FE345D0">
            <w:pPr>
              <w:pStyle w:val="9"/>
              <w:rPr>
                <w:rFonts w:ascii="仿宋" w:hAnsi="仿宋" w:eastAsia="仿宋"/>
                <w:sz w:val="20"/>
              </w:rPr>
            </w:pPr>
          </w:p>
          <w:p w14:paraId="1670D8B5">
            <w:pPr>
              <w:pStyle w:val="9"/>
              <w:spacing w:before="12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3C9D74E6">
            <w:pPr>
              <w:pStyle w:val="9"/>
              <w:rPr>
                <w:rFonts w:ascii="仿宋" w:hAnsi="仿宋" w:eastAsia="仿宋"/>
                <w:sz w:val="20"/>
              </w:rPr>
            </w:pPr>
          </w:p>
          <w:p w14:paraId="4E09678E">
            <w:pPr>
              <w:pStyle w:val="9"/>
              <w:spacing w:before="11"/>
              <w:rPr>
                <w:rFonts w:ascii="仿宋" w:hAnsi="仿宋" w:eastAsia="仿宋"/>
                <w:sz w:val="18"/>
              </w:rPr>
            </w:pPr>
          </w:p>
          <w:p w14:paraId="7CC84E50">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1624A671">
            <w:pPr>
              <w:pStyle w:val="9"/>
              <w:spacing w:before="56" w:line="256" w:lineRule="auto"/>
              <w:ind w:left="56" w:right="35"/>
              <w:rPr>
                <w:rFonts w:ascii="仿宋" w:hAnsi="仿宋" w:eastAsia="仿宋"/>
                <w:sz w:val="21"/>
              </w:rPr>
            </w:pPr>
            <w:r>
              <w:rPr>
                <w:rFonts w:ascii="仿宋" w:hAnsi="仿宋" w:eastAsia="仿宋"/>
                <w:spacing w:val="-8"/>
                <w:sz w:val="21"/>
              </w:rPr>
              <w:t>违法生产、销售的药品货值</w:t>
            </w:r>
            <w:r>
              <w:rPr>
                <w:rFonts w:ascii="仿宋" w:hAnsi="仿宋" w:eastAsia="仿宋"/>
                <w:spacing w:val="-27"/>
                <w:sz w:val="21"/>
              </w:rPr>
              <w:t xml:space="preserve">金额 </w:t>
            </w:r>
            <w:r>
              <w:rPr>
                <w:rFonts w:ascii="仿宋" w:hAnsi="仿宋" w:eastAsia="仿宋"/>
                <w:spacing w:val="-8"/>
                <w:position w:val="1"/>
                <w:sz w:val="21"/>
              </w:rPr>
              <w:t>15</w:t>
            </w:r>
            <w:r>
              <w:rPr>
                <w:rFonts w:ascii="仿宋" w:hAnsi="仿宋" w:eastAsia="仿宋"/>
                <w:spacing w:val="-61"/>
                <w:position w:val="1"/>
                <w:sz w:val="21"/>
              </w:rPr>
              <w:t xml:space="preserve"> </w:t>
            </w:r>
            <w:r>
              <w:rPr>
                <w:rFonts w:ascii="仿宋" w:hAnsi="仿宋" w:eastAsia="仿宋"/>
                <w:spacing w:val="-8"/>
                <w:sz w:val="21"/>
              </w:rPr>
              <w:t>倍以下</w:t>
            </w:r>
            <w:r>
              <w:rPr>
                <w:rFonts w:ascii="仿宋" w:hAnsi="仿宋" w:eastAsia="仿宋"/>
                <w:spacing w:val="-4"/>
                <w:sz w:val="21"/>
              </w:rPr>
              <w:t>的罚款；</w:t>
            </w:r>
          </w:p>
          <w:p w14:paraId="58D982C8">
            <w:pPr>
              <w:pStyle w:val="9"/>
              <w:spacing w:line="259" w:lineRule="auto"/>
              <w:ind w:left="56" w:right="35"/>
              <w:rPr>
                <w:rFonts w:ascii="仿宋" w:hAnsi="仿宋" w:eastAsia="仿宋"/>
                <w:sz w:val="21"/>
              </w:rPr>
            </w:pPr>
            <w:r>
              <w:rPr>
                <w:rFonts w:ascii="仿宋" w:hAnsi="仿宋" w:eastAsia="仿宋"/>
                <w:w w:val="95"/>
                <w:sz w:val="21"/>
              </w:rPr>
              <w:t>货值金额</w:t>
            </w:r>
            <w:r>
              <w:rPr>
                <w:rFonts w:ascii="仿宋" w:hAnsi="仿宋" w:eastAsia="仿宋"/>
                <w:spacing w:val="-19"/>
                <w:w w:val="95"/>
                <w:sz w:val="21"/>
              </w:rPr>
              <w:t xml:space="preserve">不足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0"/>
                <w:w w:val="95"/>
                <w:sz w:val="21"/>
              </w:rPr>
              <w:t xml:space="preserve">万元的，处 </w:t>
            </w:r>
            <w:r>
              <w:rPr>
                <w:rFonts w:ascii="仿宋" w:hAnsi="仿宋" w:eastAsia="仿宋"/>
                <w:w w:val="95"/>
                <w:position w:val="1"/>
                <w:sz w:val="21"/>
              </w:rPr>
              <w:t>150</w:t>
            </w:r>
            <w:r>
              <w:rPr>
                <w:rFonts w:ascii="仿宋" w:hAnsi="仿宋" w:eastAsia="仿宋"/>
                <w:spacing w:val="-51"/>
                <w:w w:val="95"/>
                <w:position w:val="1"/>
                <w:sz w:val="21"/>
              </w:rPr>
              <w:t xml:space="preserve"> </w:t>
            </w:r>
            <w:r>
              <w:rPr>
                <w:rFonts w:ascii="仿宋" w:hAnsi="仿宋" w:eastAsia="仿宋"/>
                <w:w w:val="95"/>
                <w:sz w:val="21"/>
              </w:rPr>
              <w:t>万元以下</w:t>
            </w:r>
            <w:r>
              <w:rPr>
                <w:rFonts w:ascii="仿宋" w:hAnsi="仿宋" w:eastAsia="仿宋"/>
                <w:spacing w:val="-4"/>
                <w:sz w:val="21"/>
              </w:rPr>
              <w:t>罚款。</w:t>
            </w:r>
          </w:p>
          <w:p w14:paraId="26208E07">
            <w:pPr>
              <w:pStyle w:val="9"/>
              <w:spacing w:line="266" w:lineRule="exact"/>
              <w:ind w:left="56"/>
              <w:rPr>
                <w:rFonts w:ascii="仿宋" w:hAnsi="仿宋" w:eastAsia="仿宋"/>
                <w:sz w:val="21"/>
              </w:rPr>
            </w:pPr>
            <w:r>
              <w:rPr>
                <w:rFonts w:ascii="仿宋" w:hAnsi="仿宋" w:eastAsia="仿宋"/>
                <w:spacing w:val="-2"/>
                <w:w w:val="95"/>
                <w:sz w:val="21"/>
              </w:rPr>
              <w:t>情节严重的不适用减轻</w:t>
            </w:r>
            <w:r>
              <w:rPr>
                <w:rFonts w:ascii="仿宋" w:hAnsi="仿宋" w:eastAsia="仿宋"/>
                <w:spacing w:val="-5"/>
                <w:w w:val="95"/>
                <w:sz w:val="21"/>
              </w:rPr>
              <w:t>处罚。</w:t>
            </w:r>
          </w:p>
        </w:tc>
      </w:tr>
      <w:tr w14:paraId="7850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7" w:hRule="atLeast"/>
        </w:trPr>
        <w:tc>
          <w:tcPr>
            <w:tcW w:w="991" w:type="dxa"/>
            <w:vMerge w:val="continue"/>
            <w:tcBorders>
              <w:top w:val="nil"/>
            </w:tcBorders>
          </w:tcPr>
          <w:p w14:paraId="721D17A4">
            <w:pPr>
              <w:rPr>
                <w:rFonts w:ascii="仿宋" w:hAnsi="仿宋" w:eastAsia="仿宋"/>
                <w:sz w:val="2"/>
                <w:szCs w:val="2"/>
              </w:rPr>
            </w:pPr>
          </w:p>
        </w:tc>
        <w:tc>
          <w:tcPr>
            <w:tcW w:w="1066" w:type="dxa"/>
          </w:tcPr>
          <w:p w14:paraId="502B607A">
            <w:pPr>
              <w:pStyle w:val="9"/>
              <w:rPr>
                <w:rFonts w:ascii="仿宋" w:hAnsi="仿宋" w:eastAsia="仿宋"/>
                <w:sz w:val="20"/>
              </w:rPr>
            </w:pPr>
          </w:p>
          <w:p w14:paraId="11BF1E1D">
            <w:pPr>
              <w:pStyle w:val="9"/>
              <w:rPr>
                <w:rFonts w:ascii="仿宋" w:hAnsi="仿宋" w:eastAsia="仿宋"/>
                <w:sz w:val="20"/>
              </w:rPr>
            </w:pPr>
          </w:p>
          <w:p w14:paraId="44DFD098">
            <w:pPr>
              <w:pStyle w:val="9"/>
              <w:spacing w:before="5"/>
              <w:rPr>
                <w:rFonts w:ascii="仿宋" w:hAnsi="仿宋" w:eastAsia="仿宋"/>
                <w:sz w:val="21"/>
              </w:rPr>
            </w:pPr>
          </w:p>
          <w:p w14:paraId="51907A7F">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45EDE1C3">
            <w:pPr>
              <w:pStyle w:val="9"/>
              <w:rPr>
                <w:rFonts w:ascii="仿宋" w:hAnsi="仿宋" w:eastAsia="仿宋"/>
                <w:sz w:val="20"/>
              </w:rPr>
            </w:pPr>
          </w:p>
          <w:p w14:paraId="31D2AEA3">
            <w:pPr>
              <w:pStyle w:val="9"/>
              <w:rPr>
                <w:rFonts w:ascii="仿宋" w:hAnsi="仿宋" w:eastAsia="仿宋"/>
                <w:sz w:val="20"/>
              </w:rPr>
            </w:pPr>
          </w:p>
          <w:p w14:paraId="61CCBF07">
            <w:pPr>
              <w:pStyle w:val="9"/>
              <w:spacing w:before="130" w:line="259" w:lineRule="auto"/>
              <w:ind w:left="56" w:right="36"/>
              <w:rPr>
                <w:rFonts w:ascii="仿宋" w:hAnsi="仿宋" w:eastAsia="仿宋"/>
                <w:sz w:val="21"/>
              </w:rPr>
            </w:pPr>
            <w:r>
              <w:rPr>
                <w:rFonts w:ascii="仿宋" w:hAnsi="仿宋" w:eastAsia="仿宋"/>
                <w:spacing w:val="-22"/>
                <w:sz w:val="21"/>
              </w:rPr>
              <w:t>经营、使用</w:t>
            </w:r>
            <w:r>
              <w:rPr>
                <w:rFonts w:ascii="仿宋" w:hAnsi="仿宋" w:eastAsia="仿宋"/>
                <w:spacing w:val="-10"/>
                <w:sz w:val="21"/>
              </w:rPr>
              <w:t>单位能证明购进渠道合</w:t>
            </w:r>
            <w:r>
              <w:rPr>
                <w:rFonts w:ascii="仿宋" w:hAnsi="仿宋" w:eastAsia="仿宋"/>
                <w:spacing w:val="-6"/>
                <w:sz w:val="21"/>
              </w:rPr>
              <w:t>法。</w:t>
            </w:r>
          </w:p>
        </w:tc>
        <w:tc>
          <w:tcPr>
            <w:tcW w:w="3841" w:type="dxa"/>
          </w:tcPr>
          <w:p w14:paraId="4C14FA36">
            <w:pPr>
              <w:pStyle w:val="9"/>
              <w:spacing w:before="54" w:line="249" w:lineRule="auto"/>
              <w:ind w:left="56" w:right="35"/>
              <w:rPr>
                <w:rFonts w:ascii="仿宋" w:hAnsi="仿宋" w:eastAsia="仿宋"/>
                <w:sz w:val="21"/>
              </w:rPr>
            </w:pPr>
            <w:r>
              <w:rPr>
                <w:rFonts w:ascii="仿宋" w:hAnsi="仿宋" w:eastAsia="仿宋"/>
                <w:spacing w:val="-8"/>
                <w:sz w:val="21"/>
              </w:rPr>
              <w:t>违法生产、销售的药品货值</w:t>
            </w:r>
            <w:r>
              <w:rPr>
                <w:rFonts w:ascii="仿宋" w:hAnsi="仿宋" w:eastAsia="仿宋"/>
                <w:spacing w:val="-27"/>
                <w:sz w:val="21"/>
              </w:rPr>
              <w:t xml:space="preserve">金额 </w:t>
            </w:r>
            <w:r>
              <w:rPr>
                <w:rFonts w:ascii="仿宋" w:hAnsi="仿宋" w:eastAsia="仿宋"/>
                <w:spacing w:val="-8"/>
                <w:position w:val="1"/>
                <w:sz w:val="21"/>
              </w:rPr>
              <w:t>15</w:t>
            </w:r>
            <w:r>
              <w:rPr>
                <w:rFonts w:ascii="仿宋" w:hAnsi="仿宋" w:eastAsia="仿宋"/>
                <w:spacing w:val="-61"/>
                <w:position w:val="1"/>
                <w:sz w:val="21"/>
              </w:rPr>
              <w:t xml:space="preserve"> </w:t>
            </w:r>
            <w:r>
              <w:rPr>
                <w:rFonts w:ascii="仿宋" w:hAnsi="仿宋" w:eastAsia="仿宋"/>
                <w:spacing w:val="-8"/>
                <w:sz w:val="21"/>
              </w:rPr>
              <w:t xml:space="preserve">倍以上 </w:t>
            </w:r>
            <w:r>
              <w:rPr>
                <w:rFonts w:ascii="仿宋" w:hAnsi="仿宋" w:eastAsia="仿宋"/>
                <w:position w:val="1"/>
                <w:sz w:val="21"/>
              </w:rPr>
              <w:t>19.5</w:t>
            </w:r>
            <w:r>
              <w:rPr>
                <w:rFonts w:ascii="仿宋" w:hAnsi="仿宋" w:eastAsia="仿宋"/>
                <w:spacing w:val="-58"/>
                <w:position w:val="1"/>
                <w:sz w:val="21"/>
              </w:rPr>
              <w:t xml:space="preserve"> </w:t>
            </w:r>
            <w:r>
              <w:rPr>
                <w:rFonts w:ascii="仿宋" w:hAnsi="仿宋" w:eastAsia="仿宋"/>
                <w:sz w:val="21"/>
              </w:rPr>
              <w:t>倍以下的罚款；</w:t>
            </w:r>
          </w:p>
          <w:p w14:paraId="736B19F6">
            <w:pPr>
              <w:pStyle w:val="9"/>
              <w:spacing w:line="249" w:lineRule="auto"/>
              <w:ind w:left="56" w:right="35"/>
              <w:rPr>
                <w:rFonts w:ascii="仿宋" w:hAnsi="仿宋" w:eastAsia="仿宋"/>
                <w:sz w:val="21"/>
              </w:rPr>
            </w:pPr>
            <w:r>
              <w:rPr>
                <w:rFonts w:ascii="仿宋" w:hAnsi="仿宋" w:eastAsia="仿宋"/>
                <w:w w:val="95"/>
                <w:sz w:val="21"/>
              </w:rPr>
              <w:t>货值金额</w:t>
            </w:r>
            <w:r>
              <w:rPr>
                <w:rFonts w:ascii="仿宋" w:hAnsi="仿宋" w:eastAsia="仿宋"/>
                <w:spacing w:val="-19"/>
                <w:w w:val="95"/>
                <w:sz w:val="21"/>
              </w:rPr>
              <w:t xml:space="preserve">不足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0"/>
                <w:w w:val="95"/>
                <w:sz w:val="21"/>
              </w:rPr>
              <w:t xml:space="preserve">万元的，处 </w:t>
            </w:r>
            <w:r>
              <w:rPr>
                <w:rFonts w:ascii="仿宋" w:hAnsi="仿宋" w:eastAsia="仿宋"/>
                <w:w w:val="95"/>
                <w:position w:val="1"/>
                <w:sz w:val="21"/>
              </w:rPr>
              <w:t>150</w:t>
            </w:r>
            <w:r>
              <w:rPr>
                <w:rFonts w:ascii="仿宋" w:hAnsi="仿宋" w:eastAsia="仿宋"/>
                <w:spacing w:val="-51"/>
                <w:w w:val="95"/>
                <w:position w:val="1"/>
                <w:sz w:val="21"/>
              </w:rPr>
              <w:t xml:space="preserve"> </w:t>
            </w:r>
            <w:r>
              <w:rPr>
                <w:rFonts w:ascii="仿宋" w:hAnsi="仿宋" w:eastAsia="仿宋"/>
                <w:w w:val="95"/>
                <w:sz w:val="21"/>
              </w:rPr>
              <w:t xml:space="preserve">万元以上 </w:t>
            </w:r>
            <w:r>
              <w:rPr>
                <w:rFonts w:ascii="仿宋" w:hAnsi="仿宋" w:eastAsia="仿宋"/>
                <w:position w:val="1"/>
                <w:sz w:val="21"/>
              </w:rPr>
              <w:t>195</w:t>
            </w:r>
            <w:r>
              <w:rPr>
                <w:rFonts w:ascii="仿宋" w:hAnsi="仿宋" w:eastAsia="仿宋"/>
                <w:spacing w:val="-58"/>
                <w:position w:val="1"/>
                <w:sz w:val="21"/>
              </w:rPr>
              <w:t xml:space="preserve"> </w:t>
            </w:r>
            <w:r>
              <w:rPr>
                <w:rFonts w:ascii="仿宋" w:hAnsi="仿宋" w:eastAsia="仿宋"/>
                <w:sz w:val="21"/>
              </w:rPr>
              <w:t>万元以下罚款。</w:t>
            </w:r>
          </w:p>
          <w:p w14:paraId="76394A24">
            <w:pPr>
              <w:pStyle w:val="9"/>
              <w:spacing w:line="247" w:lineRule="auto"/>
              <w:ind w:left="56" w:right="37"/>
              <w:rPr>
                <w:rFonts w:ascii="仿宋" w:hAnsi="仿宋" w:eastAsia="仿宋"/>
                <w:sz w:val="21"/>
              </w:rPr>
            </w:pPr>
            <w:r>
              <w:rPr>
                <w:rFonts w:ascii="仿宋" w:hAnsi="仿宋" w:eastAsia="仿宋"/>
                <w:sz w:val="21"/>
              </w:rPr>
              <w:t>情节严重的，对个人处所获收</w:t>
            </w:r>
            <w:r>
              <w:rPr>
                <w:rFonts w:ascii="仿宋" w:hAnsi="仿宋" w:eastAsia="仿宋"/>
                <w:spacing w:val="-28"/>
                <w:sz w:val="21"/>
              </w:rPr>
              <w:t xml:space="preserve">入 </w:t>
            </w:r>
            <w:r>
              <w:rPr>
                <w:rFonts w:ascii="仿宋" w:hAnsi="仿宋" w:eastAsia="仿宋"/>
                <w:position w:val="1"/>
                <w:sz w:val="21"/>
              </w:rPr>
              <w:t>30%</w:t>
            </w:r>
            <w:r>
              <w:rPr>
                <w:rFonts w:ascii="仿宋" w:hAnsi="仿宋" w:eastAsia="仿宋"/>
                <w:sz w:val="21"/>
              </w:rPr>
              <w:t xml:space="preserve">以上 </w:t>
            </w:r>
            <w:r>
              <w:rPr>
                <w:rFonts w:ascii="仿宋" w:hAnsi="仿宋" w:eastAsia="仿宋"/>
                <w:position w:val="1"/>
                <w:sz w:val="21"/>
              </w:rPr>
              <w:t>1</w:t>
            </w:r>
            <w:r>
              <w:rPr>
                <w:rFonts w:ascii="仿宋" w:hAnsi="仿宋" w:eastAsia="仿宋"/>
                <w:spacing w:val="-36"/>
                <w:position w:val="1"/>
                <w:sz w:val="21"/>
              </w:rPr>
              <w:t xml:space="preserve"> .</w:t>
            </w:r>
            <w:r>
              <w:rPr>
                <w:rFonts w:ascii="仿宋" w:hAnsi="仿宋" w:eastAsia="仿宋"/>
                <w:position w:val="1"/>
                <w:sz w:val="21"/>
              </w:rPr>
              <w:t>1</w:t>
            </w:r>
            <w:r>
              <w:rPr>
                <w:rFonts w:ascii="仿宋" w:hAnsi="仿宋" w:eastAsia="仿宋"/>
                <w:spacing w:val="-71"/>
                <w:position w:val="1"/>
                <w:sz w:val="21"/>
              </w:rPr>
              <w:t xml:space="preserve"> </w:t>
            </w:r>
            <w:r>
              <w:rPr>
                <w:rFonts w:ascii="仿宋" w:hAnsi="仿宋" w:eastAsia="仿宋"/>
                <w:position w:val="1"/>
                <w:sz w:val="21"/>
              </w:rPr>
              <w:t>1</w:t>
            </w:r>
            <w:r>
              <w:rPr>
                <w:rFonts w:ascii="仿宋" w:hAnsi="仿宋" w:eastAsia="仿宋"/>
                <w:spacing w:val="-2"/>
                <w:position w:val="1"/>
                <w:sz w:val="21"/>
              </w:rPr>
              <w:t xml:space="preserve"> </w:t>
            </w:r>
            <w:r>
              <w:rPr>
                <w:rFonts w:ascii="仿宋" w:hAnsi="仿宋" w:eastAsia="仿宋"/>
                <w:sz w:val="21"/>
              </w:rPr>
              <w:t>倍以下的罚款。</w:t>
            </w:r>
          </w:p>
        </w:tc>
      </w:tr>
      <w:tr w14:paraId="0664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3" w:hRule="atLeast"/>
        </w:trPr>
        <w:tc>
          <w:tcPr>
            <w:tcW w:w="991" w:type="dxa"/>
            <w:vMerge w:val="continue"/>
            <w:tcBorders>
              <w:top w:val="nil"/>
            </w:tcBorders>
          </w:tcPr>
          <w:p w14:paraId="0D18CDEF">
            <w:pPr>
              <w:rPr>
                <w:rFonts w:ascii="仿宋" w:hAnsi="仿宋" w:eastAsia="仿宋"/>
                <w:sz w:val="2"/>
                <w:szCs w:val="2"/>
              </w:rPr>
            </w:pPr>
          </w:p>
        </w:tc>
        <w:tc>
          <w:tcPr>
            <w:tcW w:w="1066" w:type="dxa"/>
          </w:tcPr>
          <w:p w14:paraId="03B24128">
            <w:pPr>
              <w:pStyle w:val="9"/>
              <w:rPr>
                <w:rFonts w:ascii="仿宋" w:hAnsi="仿宋" w:eastAsia="仿宋"/>
                <w:sz w:val="20"/>
              </w:rPr>
            </w:pPr>
          </w:p>
          <w:p w14:paraId="0E2EC4EC">
            <w:pPr>
              <w:pStyle w:val="9"/>
              <w:rPr>
                <w:rFonts w:ascii="仿宋" w:hAnsi="仿宋" w:eastAsia="仿宋"/>
                <w:sz w:val="20"/>
              </w:rPr>
            </w:pPr>
          </w:p>
          <w:p w14:paraId="2F318438">
            <w:pPr>
              <w:pStyle w:val="9"/>
              <w:rPr>
                <w:rFonts w:ascii="仿宋" w:hAnsi="仿宋" w:eastAsia="仿宋"/>
                <w:sz w:val="20"/>
              </w:rPr>
            </w:pPr>
          </w:p>
          <w:p w14:paraId="319BDC04">
            <w:pPr>
              <w:pStyle w:val="9"/>
              <w:rPr>
                <w:rFonts w:ascii="仿宋" w:hAnsi="仿宋" w:eastAsia="仿宋"/>
                <w:sz w:val="20"/>
              </w:rPr>
            </w:pPr>
          </w:p>
          <w:p w14:paraId="1C76E684">
            <w:pPr>
              <w:pStyle w:val="9"/>
              <w:rPr>
                <w:rFonts w:ascii="仿宋" w:hAnsi="仿宋" w:eastAsia="仿宋"/>
                <w:sz w:val="20"/>
              </w:rPr>
            </w:pPr>
          </w:p>
          <w:p w14:paraId="001832E7">
            <w:pPr>
              <w:pStyle w:val="9"/>
              <w:spacing w:before="12"/>
              <w:rPr>
                <w:rFonts w:ascii="仿宋" w:hAnsi="仿宋" w:eastAsia="仿宋"/>
                <w:sz w:val="17"/>
              </w:rPr>
            </w:pPr>
          </w:p>
          <w:p w14:paraId="2E1A9B52">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2938E3A9">
            <w:pPr>
              <w:pStyle w:val="9"/>
              <w:numPr>
                <w:ilvl w:val="0"/>
                <w:numId w:val="6"/>
              </w:numPr>
              <w:tabs>
                <w:tab w:val="left" w:pos="292"/>
              </w:tabs>
              <w:spacing w:before="64" w:line="256" w:lineRule="auto"/>
              <w:ind w:right="36" w:firstLine="0"/>
              <w:jc w:val="both"/>
              <w:rPr>
                <w:rFonts w:ascii="仿宋" w:hAnsi="仿宋" w:eastAsia="仿宋"/>
                <w:sz w:val="21"/>
              </w:rPr>
            </w:pPr>
            <w:r>
              <w:rPr>
                <w:rFonts w:ascii="仿宋" w:hAnsi="仿宋" w:eastAsia="仿宋"/>
                <w:spacing w:val="-11"/>
                <w:sz w:val="21"/>
              </w:rPr>
              <w:t>.生产使用的原料、辅料或者直</w:t>
            </w:r>
            <w:r>
              <w:rPr>
                <w:rFonts w:ascii="仿宋" w:hAnsi="仿宋" w:eastAsia="仿宋"/>
                <w:spacing w:val="-2"/>
                <w:sz w:val="21"/>
              </w:rPr>
              <w:t>接接触药品的包装材料来源不合法或者不明。</w:t>
            </w:r>
          </w:p>
          <w:p w14:paraId="755AB4B8">
            <w:pPr>
              <w:pStyle w:val="9"/>
              <w:numPr>
                <w:ilvl w:val="0"/>
                <w:numId w:val="6"/>
              </w:numPr>
              <w:tabs>
                <w:tab w:val="left" w:pos="259"/>
              </w:tabs>
              <w:spacing w:line="256"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p w14:paraId="4977AB2F">
            <w:pPr>
              <w:pStyle w:val="9"/>
              <w:numPr>
                <w:ilvl w:val="0"/>
                <w:numId w:val="6"/>
              </w:numPr>
              <w:tabs>
                <w:tab w:val="left" w:pos="264"/>
              </w:tabs>
              <w:spacing w:line="256" w:lineRule="auto"/>
              <w:ind w:right="36" w:firstLine="0"/>
              <w:rPr>
                <w:rFonts w:ascii="仿宋" w:hAnsi="仿宋" w:eastAsia="仿宋"/>
                <w:sz w:val="21"/>
              </w:rPr>
            </w:pPr>
            <w:r>
              <w:rPr>
                <w:rFonts w:ascii="仿宋" w:hAnsi="仿宋" w:eastAsia="仿宋"/>
                <w:spacing w:val="4"/>
                <w:w w:val="99"/>
                <w:sz w:val="21"/>
              </w:rPr>
              <w:t>责令停产停业后擅自恢复生</w:t>
            </w:r>
            <w:r>
              <w:rPr>
                <w:rFonts w:ascii="仿宋" w:hAnsi="仿宋" w:eastAsia="仿宋"/>
                <w:spacing w:val="-8"/>
                <w:w w:val="99"/>
                <w:sz w:val="21"/>
              </w:rPr>
              <w:t>产或经营。</w:t>
            </w:r>
          </w:p>
          <w:p w14:paraId="612846F4">
            <w:pPr>
              <w:pStyle w:val="9"/>
              <w:numPr>
                <w:ilvl w:val="0"/>
                <w:numId w:val="6"/>
              </w:numPr>
              <w:tabs>
                <w:tab w:val="left" w:pos="271"/>
              </w:tabs>
              <w:spacing w:line="259" w:lineRule="auto"/>
              <w:ind w:right="36" w:firstLine="0"/>
              <w:rPr>
                <w:rFonts w:ascii="仿宋" w:hAnsi="仿宋" w:eastAsia="仿宋"/>
                <w:sz w:val="21"/>
              </w:rPr>
            </w:pPr>
            <w:r>
              <w:rPr>
                <w:rFonts w:ascii="仿宋" w:hAnsi="仿宋" w:eastAsia="仿宋"/>
                <w:spacing w:val="4"/>
                <w:w w:val="99"/>
                <w:sz w:val="21"/>
              </w:rPr>
              <w:t>擅自更改关键生产工艺导致</w:t>
            </w:r>
            <w:r>
              <w:rPr>
                <w:rFonts w:ascii="仿宋" w:hAnsi="仿宋" w:eastAsia="仿宋"/>
                <w:spacing w:val="-8"/>
                <w:w w:val="99"/>
                <w:sz w:val="21"/>
              </w:rPr>
              <w:t>生产假药的。</w:t>
            </w:r>
          </w:p>
          <w:p w14:paraId="610DC605">
            <w:pPr>
              <w:pStyle w:val="9"/>
              <w:numPr>
                <w:ilvl w:val="0"/>
                <w:numId w:val="6"/>
              </w:numPr>
              <w:tabs>
                <w:tab w:val="left" w:pos="259"/>
              </w:tabs>
              <w:spacing w:line="259" w:lineRule="auto"/>
              <w:ind w:right="36" w:firstLine="0"/>
              <w:rPr>
                <w:rFonts w:ascii="仿宋" w:hAnsi="仿宋" w:eastAsia="仿宋"/>
                <w:sz w:val="21"/>
              </w:rPr>
            </w:pPr>
            <w:r>
              <w:rPr>
                <w:rFonts w:ascii="仿宋" w:hAnsi="仿宋" w:eastAsia="仿宋"/>
                <w:spacing w:val="4"/>
                <w:w w:val="99"/>
                <w:sz w:val="21"/>
              </w:rPr>
              <w:t>生产企业在出厂检验中弄虚</w:t>
            </w:r>
            <w:r>
              <w:rPr>
                <w:rFonts w:ascii="仿宋" w:hAnsi="仿宋" w:eastAsia="仿宋"/>
                <w:spacing w:val="-8"/>
                <w:w w:val="99"/>
                <w:sz w:val="21"/>
              </w:rPr>
              <w:t>作假。</w:t>
            </w:r>
          </w:p>
        </w:tc>
        <w:tc>
          <w:tcPr>
            <w:tcW w:w="3841" w:type="dxa"/>
          </w:tcPr>
          <w:p w14:paraId="3DE104D5">
            <w:pPr>
              <w:pStyle w:val="9"/>
              <w:rPr>
                <w:rFonts w:ascii="仿宋" w:hAnsi="仿宋" w:eastAsia="仿宋"/>
              </w:rPr>
            </w:pPr>
          </w:p>
          <w:p w14:paraId="03F64974">
            <w:pPr>
              <w:pStyle w:val="9"/>
              <w:rPr>
                <w:rFonts w:ascii="仿宋" w:hAnsi="仿宋" w:eastAsia="仿宋"/>
              </w:rPr>
            </w:pPr>
          </w:p>
          <w:p w14:paraId="6BC6D424">
            <w:pPr>
              <w:pStyle w:val="9"/>
              <w:spacing w:before="7"/>
              <w:rPr>
                <w:rFonts w:ascii="仿宋" w:hAnsi="仿宋" w:eastAsia="仿宋"/>
                <w:sz w:val="16"/>
              </w:rPr>
            </w:pPr>
          </w:p>
          <w:p w14:paraId="6A129086">
            <w:pPr>
              <w:pStyle w:val="9"/>
              <w:spacing w:line="249" w:lineRule="auto"/>
              <w:ind w:left="56" w:right="37"/>
              <w:rPr>
                <w:rFonts w:ascii="仿宋" w:hAnsi="仿宋" w:eastAsia="仿宋"/>
                <w:sz w:val="21"/>
              </w:rPr>
            </w:pPr>
            <w:r>
              <w:rPr>
                <w:rFonts w:ascii="仿宋" w:hAnsi="仿宋" w:eastAsia="仿宋"/>
                <w:spacing w:val="-8"/>
                <w:sz w:val="21"/>
              </w:rPr>
              <w:t>违法生产、销售的药品货值</w:t>
            </w:r>
            <w:r>
              <w:rPr>
                <w:rFonts w:ascii="仿宋" w:hAnsi="仿宋" w:eastAsia="仿宋"/>
                <w:spacing w:val="-26"/>
                <w:sz w:val="21"/>
              </w:rPr>
              <w:t xml:space="preserve">金额 </w:t>
            </w:r>
            <w:r>
              <w:rPr>
                <w:rFonts w:ascii="仿宋" w:hAnsi="仿宋" w:eastAsia="仿宋"/>
                <w:spacing w:val="-8"/>
                <w:position w:val="1"/>
                <w:sz w:val="21"/>
              </w:rPr>
              <w:t>25.5</w:t>
            </w:r>
            <w:r>
              <w:rPr>
                <w:rFonts w:ascii="仿宋" w:hAnsi="仿宋" w:eastAsia="仿宋"/>
                <w:spacing w:val="-59"/>
                <w:position w:val="1"/>
                <w:sz w:val="21"/>
              </w:rPr>
              <w:t xml:space="preserve"> </w:t>
            </w:r>
            <w:r>
              <w:rPr>
                <w:rFonts w:ascii="仿宋" w:hAnsi="仿宋" w:eastAsia="仿宋"/>
                <w:spacing w:val="-8"/>
                <w:sz w:val="21"/>
              </w:rPr>
              <w:t>倍以</w:t>
            </w:r>
            <w:r>
              <w:rPr>
                <w:rFonts w:ascii="仿宋" w:hAnsi="仿宋" w:eastAsia="仿宋"/>
                <w:spacing w:val="-23"/>
                <w:sz w:val="21"/>
              </w:rPr>
              <w:t xml:space="preserve">上 </w:t>
            </w:r>
            <w:r>
              <w:rPr>
                <w:rFonts w:ascii="仿宋" w:hAnsi="仿宋" w:eastAsia="仿宋"/>
                <w:position w:val="1"/>
                <w:sz w:val="21"/>
              </w:rPr>
              <w:t>30</w:t>
            </w:r>
            <w:r>
              <w:rPr>
                <w:rFonts w:ascii="仿宋" w:hAnsi="仿宋" w:eastAsia="仿宋"/>
                <w:spacing w:val="-44"/>
                <w:position w:val="1"/>
                <w:sz w:val="21"/>
              </w:rPr>
              <w:t xml:space="preserve"> </w:t>
            </w:r>
            <w:r>
              <w:rPr>
                <w:rFonts w:ascii="仿宋" w:hAnsi="仿宋" w:eastAsia="仿宋"/>
                <w:sz w:val="21"/>
              </w:rPr>
              <w:t>倍以下的罚款；</w:t>
            </w:r>
          </w:p>
          <w:p w14:paraId="6ED73AFC">
            <w:pPr>
              <w:pStyle w:val="9"/>
              <w:spacing w:line="249" w:lineRule="auto"/>
              <w:ind w:left="56" w:right="44"/>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spacing w:val="12"/>
                <w:w w:val="95"/>
                <w:position w:val="1"/>
                <w:sz w:val="21"/>
              </w:rPr>
              <w:t>10</w:t>
            </w:r>
            <w:r>
              <w:rPr>
                <w:rFonts w:ascii="仿宋" w:hAnsi="仿宋" w:eastAsia="仿宋"/>
                <w:spacing w:val="-57"/>
                <w:w w:val="95"/>
                <w:position w:val="1"/>
                <w:sz w:val="21"/>
              </w:rPr>
              <w:t xml:space="preserve"> </w:t>
            </w:r>
            <w:r>
              <w:rPr>
                <w:rFonts w:ascii="仿宋" w:hAnsi="仿宋" w:eastAsia="仿宋"/>
                <w:w w:val="95"/>
                <w:sz w:val="21"/>
              </w:rPr>
              <w:t>万元的</w:t>
            </w:r>
            <w:r>
              <w:rPr>
                <w:rFonts w:ascii="仿宋" w:hAnsi="仿宋" w:eastAsia="仿宋"/>
                <w:spacing w:val="-18"/>
                <w:w w:val="95"/>
                <w:sz w:val="21"/>
              </w:rPr>
              <w:t xml:space="preserve">，处 </w:t>
            </w:r>
            <w:r>
              <w:rPr>
                <w:rFonts w:ascii="仿宋" w:hAnsi="仿宋" w:eastAsia="仿宋"/>
                <w:w w:val="95"/>
                <w:position w:val="1"/>
                <w:sz w:val="21"/>
              </w:rPr>
              <w:t>255</w:t>
            </w:r>
            <w:r>
              <w:rPr>
                <w:rFonts w:ascii="仿宋" w:hAnsi="仿宋" w:eastAsia="仿宋"/>
                <w:spacing w:val="-57"/>
                <w:w w:val="95"/>
                <w:position w:val="1"/>
                <w:sz w:val="21"/>
              </w:rPr>
              <w:t xml:space="preserve"> </w:t>
            </w:r>
            <w:r>
              <w:rPr>
                <w:rFonts w:ascii="仿宋" w:hAnsi="仿宋" w:eastAsia="仿宋"/>
                <w:w w:val="95"/>
                <w:sz w:val="21"/>
              </w:rPr>
              <w:t xml:space="preserve">万元以上 </w:t>
            </w:r>
            <w:r>
              <w:rPr>
                <w:rFonts w:ascii="仿宋" w:hAnsi="仿宋" w:eastAsia="仿宋"/>
                <w:position w:val="1"/>
                <w:sz w:val="21"/>
              </w:rPr>
              <w:t>300</w:t>
            </w:r>
            <w:r>
              <w:rPr>
                <w:rFonts w:ascii="仿宋" w:hAnsi="仿宋" w:eastAsia="仿宋"/>
                <w:spacing w:val="-64"/>
                <w:position w:val="1"/>
                <w:sz w:val="21"/>
              </w:rPr>
              <w:t xml:space="preserve"> </w:t>
            </w:r>
            <w:r>
              <w:rPr>
                <w:rFonts w:ascii="仿宋" w:hAnsi="仿宋" w:eastAsia="仿宋"/>
                <w:sz w:val="21"/>
              </w:rPr>
              <w:t>万元以下罚款。</w:t>
            </w:r>
          </w:p>
          <w:p w14:paraId="6F0E6D7F">
            <w:pPr>
              <w:pStyle w:val="9"/>
              <w:spacing w:line="247" w:lineRule="auto"/>
              <w:ind w:left="56" w:right="35"/>
              <w:rPr>
                <w:rFonts w:ascii="仿宋" w:hAnsi="仿宋" w:eastAsia="仿宋"/>
                <w:sz w:val="21"/>
              </w:rPr>
            </w:pPr>
            <w:r>
              <w:rPr>
                <w:rFonts w:ascii="仿宋" w:hAnsi="仿宋" w:eastAsia="仿宋"/>
                <w:spacing w:val="-14"/>
                <w:sz w:val="21"/>
              </w:rPr>
              <w:t xml:space="preserve">情节严重的，对个人处所获收入 </w:t>
            </w:r>
            <w:r>
              <w:rPr>
                <w:rFonts w:ascii="仿宋" w:hAnsi="仿宋" w:eastAsia="仿宋"/>
                <w:spacing w:val="-10"/>
                <w:position w:val="1"/>
                <w:sz w:val="21"/>
              </w:rPr>
              <w:t>2.1</w:t>
            </w:r>
            <w:r>
              <w:rPr>
                <w:rFonts w:ascii="仿宋" w:hAnsi="仿宋" w:eastAsia="仿宋"/>
                <w:spacing w:val="-77"/>
                <w:position w:val="1"/>
                <w:sz w:val="21"/>
              </w:rPr>
              <w:t xml:space="preserve"> </w:t>
            </w:r>
            <w:r>
              <w:rPr>
                <w:rFonts w:ascii="仿宋" w:hAnsi="仿宋" w:eastAsia="仿宋"/>
                <w:spacing w:val="-10"/>
                <w:position w:val="1"/>
                <w:sz w:val="21"/>
              </w:rPr>
              <w:t>9</w:t>
            </w:r>
            <w:r>
              <w:rPr>
                <w:rFonts w:ascii="仿宋" w:hAnsi="仿宋" w:eastAsia="仿宋"/>
                <w:spacing w:val="-59"/>
                <w:position w:val="1"/>
                <w:sz w:val="21"/>
              </w:rPr>
              <w:t xml:space="preserve"> </w:t>
            </w:r>
            <w:r>
              <w:rPr>
                <w:rFonts w:ascii="仿宋" w:hAnsi="仿宋" w:eastAsia="仿宋"/>
                <w:spacing w:val="-10"/>
                <w:sz w:val="21"/>
              </w:rPr>
              <w:t>倍以</w:t>
            </w:r>
            <w:r>
              <w:rPr>
                <w:rFonts w:ascii="仿宋" w:hAnsi="仿宋" w:eastAsia="仿宋"/>
                <w:spacing w:val="-22"/>
                <w:sz w:val="21"/>
              </w:rPr>
              <w:t xml:space="preserve">上 </w:t>
            </w:r>
            <w:r>
              <w:rPr>
                <w:rFonts w:ascii="仿宋" w:hAnsi="仿宋" w:eastAsia="仿宋"/>
                <w:position w:val="1"/>
                <w:sz w:val="21"/>
              </w:rPr>
              <w:t>3</w:t>
            </w:r>
            <w:r>
              <w:rPr>
                <w:rFonts w:ascii="仿宋" w:hAnsi="仿宋" w:eastAsia="仿宋"/>
                <w:spacing w:val="-35"/>
                <w:position w:val="1"/>
                <w:sz w:val="21"/>
              </w:rPr>
              <w:t xml:space="preserve"> </w:t>
            </w:r>
            <w:r>
              <w:rPr>
                <w:rFonts w:ascii="仿宋" w:hAnsi="仿宋" w:eastAsia="仿宋"/>
                <w:sz w:val="21"/>
              </w:rPr>
              <w:t>倍以下的罚款。</w:t>
            </w:r>
          </w:p>
        </w:tc>
      </w:tr>
    </w:tbl>
    <w:p w14:paraId="5AA528C6">
      <w:pPr>
        <w:spacing w:line="247" w:lineRule="auto"/>
        <w:rPr>
          <w:rFonts w:ascii="仿宋" w:hAnsi="仿宋" w:eastAsia="仿宋"/>
          <w:sz w:val="21"/>
        </w:rPr>
        <w:sectPr>
          <w:pgSz w:w="11910" w:h="16840"/>
          <w:pgMar w:top="1580" w:right="1320" w:bottom="1440" w:left="1360" w:header="0" w:footer="1258" w:gutter="0"/>
          <w:cols w:space="720" w:num="1"/>
        </w:sectPr>
      </w:pPr>
    </w:p>
    <w:p w14:paraId="5608A5C1">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55A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492625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E74B9E2">
            <w:pPr>
              <w:pStyle w:val="9"/>
              <w:spacing w:before="62"/>
              <w:ind w:left="4"/>
              <w:jc w:val="center"/>
              <w:rPr>
                <w:rFonts w:ascii="仿宋" w:hAnsi="仿宋" w:eastAsia="仿宋"/>
                <w:sz w:val="21"/>
              </w:rPr>
            </w:pPr>
            <w:r>
              <w:rPr>
                <w:rFonts w:ascii="仿宋" w:hAnsi="仿宋" w:eastAsia="仿宋"/>
                <w:w w:val="99"/>
                <w:sz w:val="21"/>
              </w:rPr>
              <w:t>3</w:t>
            </w:r>
          </w:p>
        </w:tc>
      </w:tr>
      <w:tr w14:paraId="3CA4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7B34C471">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2573C08C">
            <w:pPr>
              <w:pStyle w:val="9"/>
              <w:spacing w:before="64"/>
              <w:ind w:left="57"/>
              <w:rPr>
                <w:rFonts w:ascii="仿宋" w:hAnsi="仿宋" w:eastAsia="仿宋"/>
                <w:sz w:val="21"/>
              </w:rPr>
            </w:pPr>
            <w:r>
              <w:rPr>
                <w:rFonts w:ascii="仿宋" w:hAnsi="仿宋" w:eastAsia="仿宋"/>
                <w:spacing w:val="-2"/>
                <w:w w:val="95"/>
                <w:sz w:val="21"/>
              </w:rPr>
              <w:t>生产、销售、使用劣药</w:t>
            </w:r>
            <w:r>
              <w:rPr>
                <w:rFonts w:ascii="仿宋" w:hAnsi="仿宋" w:eastAsia="仿宋"/>
                <w:spacing w:val="-10"/>
                <w:w w:val="95"/>
                <w:sz w:val="21"/>
              </w:rPr>
              <w:t>。</w:t>
            </w:r>
          </w:p>
        </w:tc>
      </w:tr>
      <w:tr w14:paraId="09246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5" w:hRule="atLeast"/>
        </w:trPr>
        <w:tc>
          <w:tcPr>
            <w:tcW w:w="991" w:type="dxa"/>
          </w:tcPr>
          <w:p w14:paraId="4B803170">
            <w:pPr>
              <w:pStyle w:val="9"/>
              <w:rPr>
                <w:rFonts w:ascii="仿宋" w:hAnsi="仿宋" w:eastAsia="仿宋"/>
                <w:sz w:val="20"/>
              </w:rPr>
            </w:pPr>
          </w:p>
          <w:p w14:paraId="1BFEEAB7">
            <w:pPr>
              <w:pStyle w:val="9"/>
              <w:rPr>
                <w:rFonts w:ascii="仿宋" w:hAnsi="仿宋" w:eastAsia="仿宋"/>
                <w:sz w:val="20"/>
              </w:rPr>
            </w:pPr>
          </w:p>
          <w:p w14:paraId="44D89CED">
            <w:pPr>
              <w:pStyle w:val="9"/>
              <w:rPr>
                <w:rFonts w:ascii="仿宋" w:hAnsi="仿宋" w:eastAsia="仿宋"/>
                <w:sz w:val="20"/>
              </w:rPr>
            </w:pPr>
          </w:p>
          <w:p w14:paraId="2BA32EDE">
            <w:pPr>
              <w:pStyle w:val="9"/>
              <w:rPr>
                <w:rFonts w:ascii="仿宋" w:hAnsi="仿宋" w:eastAsia="仿宋"/>
                <w:sz w:val="20"/>
              </w:rPr>
            </w:pPr>
          </w:p>
          <w:p w14:paraId="3407A4AB">
            <w:pPr>
              <w:pStyle w:val="9"/>
              <w:rPr>
                <w:rFonts w:ascii="仿宋" w:hAnsi="仿宋" w:eastAsia="仿宋"/>
                <w:sz w:val="20"/>
              </w:rPr>
            </w:pPr>
          </w:p>
          <w:p w14:paraId="7C997431">
            <w:pPr>
              <w:pStyle w:val="9"/>
              <w:rPr>
                <w:rFonts w:ascii="仿宋" w:hAnsi="仿宋" w:eastAsia="仿宋"/>
                <w:sz w:val="20"/>
              </w:rPr>
            </w:pPr>
          </w:p>
          <w:p w14:paraId="3E61D0E8">
            <w:pPr>
              <w:pStyle w:val="9"/>
              <w:rPr>
                <w:rFonts w:ascii="仿宋" w:hAnsi="仿宋" w:eastAsia="仿宋"/>
                <w:sz w:val="26"/>
              </w:rPr>
            </w:pPr>
          </w:p>
          <w:p w14:paraId="490100CD">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DB9F008">
            <w:pPr>
              <w:pStyle w:val="9"/>
              <w:spacing w:before="136" w:line="256" w:lineRule="auto"/>
              <w:ind w:left="57" w:right="-72"/>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第一百一十七条第一款：生产、销售劣药的，没收违法生产、销售的药品</w:t>
            </w:r>
            <w:r>
              <w:rPr>
                <w:rFonts w:ascii="仿宋" w:hAnsi="仿宋" w:eastAsia="仿宋"/>
                <w:spacing w:val="-2"/>
                <w:w w:val="95"/>
                <w:sz w:val="21"/>
              </w:rPr>
              <w:t>和违法所得，并处违法生产、销售的药品货值金额十倍以上二十倍以下的罚款；违法生产、</w:t>
            </w:r>
            <w:r>
              <w:rPr>
                <w:rFonts w:ascii="仿宋" w:hAnsi="仿宋" w:eastAsia="仿宋"/>
                <w:spacing w:val="-6"/>
                <w:sz w:val="21"/>
              </w:rPr>
              <w:t>批发的药品货值金额不足十万元的，按十万元计算，违法零售的药品货值金额不足一万元的，按一万元计算；情节严重的，责令停产停业整顿直至吊销药品批准证明文件、药品生</w:t>
            </w:r>
            <w:r>
              <w:rPr>
                <w:rFonts w:ascii="仿宋" w:hAnsi="仿宋" w:eastAsia="仿宋"/>
                <w:spacing w:val="-4"/>
                <w:sz w:val="21"/>
              </w:rPr>
              <w:t>产许可证、药品经营许可证或者医疗机构制剂许可证。</w:t>
            </w:r>
          </w:p>
          <w:p w14:paraId="30FE9719">
            <w:pPr>
              <w:pStyle w:val="9"/>
              <w:spacing w:before="5" w:line="259"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w:t>
            </w:r>
            <w:r>
              <w:rPr>
                <w:rFonts w:ascii="仿宋" w:hAnsi="仿宋" w:eastAsia="仿宋"/>
                <w:spacing w:val="-4"/>
                <w:sz w:val="21"/>
              </w:rPr>
              <w:t>生产经营活动，并可以由公安机关处五日以上十五日以下的拘留。</w:t>
            </w:r>
          </w:p>
          <w:p w14:paraId="374115B5">
            <w:pPr>
              <w:pStyle w:val="9"/>
              <w:spacing w:line="264" w:lineRule="exact"/>
              <w:ind w:left="57"/>
              <w:rPr>
                <w:rFonts w:ascii="仿宋" w:hAnsi="仿宋" w:eastAsia="仿宋"/>
                <w:sz w:val="21"/>
              </w:rPr>
            </w:pPr>
            <w:r>
              <w:rPr>
                <w:rFonts w:ascii="仿宋" w:hAnsi="仿宋" w:eastAsia="仿宋"/>
                <w:spacing w:val="-2"/>
                <w:w w:val="95"/>
                <w:sz w:val="21"/>
              </w:rPr>
              <w:t>对生产者专门用于生产假药、劣药的原料、辅料、包装材料、生产设备予以没</w:t>
            </w:r>
            <w:r>
              <w:rPr>
                <w:rFonts w:ascii="仿宋" w:hAnsi="仿宋" w:eastAsia="仿宋"/>
                <w:spacing w:val="-6"/>
                <w:w w:val="95"/>
                <w:sz w:val="21"/>
              </w:rPr>
              <w:t>收。</w:t>
            </w:r>
          </w:p>
          <w:p w14:paraId="28B19828">
            <w:pPr>
              <w:pStyle w:val="9"/>
              <w:spacing w:before="22"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第一百一十九条：药品使用单位使用假药、劣药的，按照销售假药、零售劣药的规定处罚；情节严重的，法定代表人、主要负责人、直接负责的主管人员和其他责</w:t>
            </w:r>
            <w:r>
              <w:rPr>
                <w:rFonts w:ascii="仿宋" w:hAnsi="仿宋" w:eastAsia="仿宋"/>
                <w:spacing w:val="-4"/>
                <w:sz w:val="21"/>
              </w:rPr>
              <w:t>任人员有医疗卫生人员执业证书的，还应当吊销执业证书。</w:t>
            </w:r>
          </w:p>
        </w:tc>
      </w:tr>
      <w:tr w14:paraId="00E1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991" w:type="dxa"/>
          </w:tcPr>
          <w:p w14:paraId="77FF78CE">
            <w:pPr>
              <w:pStyle w:val="9"/>
              <w:rPr>
                <w:rFonts w:ascii="仿宋" w:hAnsi="仿宋" w:eastAsia="仿宋"/>
                <w:sz w:val="20"/>
              </w:rPr>
            </w:pPr>
          </w:p>
          <w:p w14:paraId="01C4E2AB">
            <w:pPr>
              <w:pStyle w:val="9"/>
              <w:rPr>
                <w:rFonts w:ascii="仿宋" w:hAnsi="仿宋" w:eastAsia="仿宋"/>
                <w:sz w:val="20"/>
              </w:rPr>
            </w:pPr>
          </w:p>
          <w:p w14:paraId="5290D0C3">
            <w:pPr>
              <w:pStyle w:val="9"/>
              <w:spacing w:before="6"/>
              <w:rPr>
                <w:rFonts w:ascii="仿宋" w:hAnsi="仿宋" w:eastAsia="仿宋"/>
                <w:sz w:val="28"/>
              </w:rPr>
            </w:pPr>
          </w:p>
          <w:p w14:paraId="29AC7F2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A1295EB">
            <w:pPr>
              <w:pStyle w:val="9"/>
              <w:spacing w:before="155" w:line="256" w:lineRule="auto"/>
              <w:ind w:left="57" w:right="6688"/>
              <w:jc w:val="both"/>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0279F30A">
            <w:pPr>
              <w:pStyle w:val="9"/>
              <w:spacing w:before="3"/>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p w14:paraId="34B12601">
            <w:pPr>
              <w:pStyle w:val="9"/>
              <w:spacing w:before="21" w:line="256" w:lineRule="auto"/>
              <w:ind w:left="57" w:right="4489"/>
              <w:rPr>
                <w:rFonts w:ascii="仿宋" w:hAnsi="仿宋" w:eastAsia="仿宋"/>
                <w:sz w:val="21"/>
              </w:rPr>
            </w:pPr>
            <w:r>
              <w:rPr>
                <w:rFonts w:ascii="仿宋" w:hAnsi="仿宋" w:eastAsia="仿宋"/>
                <w:spacing w:val="-10"/>
                <w:sz w:val="21"/>
              </w:rPr>
              <w:t>吊销批准证明文件、许可证、执业证书</w:t>
            </w:r>
            <w:r>
              <w:rPr>
                <w:rFonts w:ascii="仿宋" w:hAnsi="仿宋" w:eastAsia="仿宋"/>
                <w:spacing w:val="-2"/>
                <w:sz w:val="21"/>
              </w:rPr>
              <w:t>终身禁止从业</w:t>
            </w:r>
          </w:p>
        </w:tc>
      </w:tr>
      <w:tr w14:paraId="7D574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1" w:type="dxa"/>
          </w:tcPr>
          <w:p w14:paraId="63BB320D">
            <w:pPr>
              <w:pStyle w:val="9"/>
              <w:spacing w:before="7"/>
              <w:rPr>
                <w:rFonts w:ascii="仿宋" w:hAnsi="仿宋" w:eastAsia="仿宋"/>
                <w:sz w:val="21"/>
              </w:rPr>
            </w:pPr>
          </w:p>
          <w:p w14:paraId="21763F9E">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0ACB383">
            <w:pPr>
              <w:pStyle w:val="9"/>
              <w:spacing w:before="132" w:line="259"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35F6B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91" w:type="dxa"/>
          </w:tcPr>
          <w:p w14:paraId="3EEE3921">
            <w:pPr>
              <w:pStyle w:val="9"/>
              <w:rPr>
                <w:rFonts w:ascii="仿宋" w:hAnsi="仿宋" w:eastAsia="仿宋"/>
                <w:sz w:val="20"/>
              </w:rPr>
            </w:pPr>
          </w:p>
          <w:p w14:paraId="3C24C29C">
            <w:pPr>
              <w:pStyle w:val="9"/>
              <w:rPr>
                <w:rFonts w:ascii="仿宋" w:hAnsi="仿宋" w:eastAsia="仿宋"/>
                <w:sz w:val="24"/>
              </w:rPr>
            </w:pPr>
          </w:p>
          <w:p w14:paraId="18AD269D">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1DD3047">
            <w:pPr>
              <w:pStyle w:val="9"/>
              <w:spacing w:before="119"/>
              <w:ind w:left="57"/>
              <w:rPr>
                <w:rFonts w:ascii="仿宋" w:hAnsi="仿宋" w:eastAsia="仿宋"/>
                <w:sz w:val="21"/>
              </w:rPr>
            </w:pPr>
            <w:r>
              <w:rPr>
                <w:rFonts w:ascii="仿宋" w:hAnsi="仿宋" w:eastAsia="仿宋"/>
                <w:w w:val="95"/>
                <w:sz w:val="21"/>
              </w:rPr>
              <w:t>违法生产、销售的药品货值金</w:t>
            </w:r>
            <w:r>
              <w:rPr>
                <w:rFonts w:ascii="仿宋" w:hAnsi="仿宋" w:eastAsia="仿宋"/>
                <w:spacing w:val="-30"/>
                <w:w w:val="95"/>
                <w:sz w:val="21"/>
              </w:rPr>
              <w:t xml:space="preserve">额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倍以下的</w:t>
            </w:r>
            <w:r>
              <w:rPr>
                <w:rFonts w:ascii="仿宋" w:hAnsi="仿宋" w:eastAsia="仿宋"/>
                <w:spacing w:val="-4"/>
                <w:w w:val="95"/>
                <w:sz w:val="21"/>
              </w:rPr>
              <w:t>罚款；</w:t>
            </w:r>
          </w:p>
          <w:p w14:paraId="16A7AFE4">
            <w:pPr>
              <w:pStyle w:val="9"/>
              <w:spacing w:before="11" w:line="247" w:lineRule="auto"/>
              <w:ind w:left="57" w:right="35"/>
              <w:rPr>
                <w:rFonts w:ascii="仿宋" w:hAnsi="仿宋" w:eastAsia="仿宋"/>
                <w:sz w:val="21"/>
              </w:rPr>
            </w:pPr>
            <w:r>
              <w:rPr>
                <w:rFonts w:ascii="仿宋" w:hAnsi="仿宋" w:eastAsia="仿宋"/>
                <w:w w:val="95"/>
                <w:sz w:val="21"/>
              </w:rPr>
              <w:t>违法生产、批发的药品货值金额不</w:t>
            </w:r>
            <w:r>
              <w:rPr>
                <w:rFonts w:ascii="仿宋" w:hAnsi="仿宋" w:eastAsia="仿宋"/>
                <w:spacing w:val="-25"/>
                <w:w w:val="95"/>
                <w:sz w:val="21"/>
              </w:rPr>
              <w:t xml:space="preserve">足 </w:t>
            </w:r>
            <w:r>
              <w:rPr>
                <w:rFonts w:ascii="仿宋" w:hAnsi="仿宋" w:eastAsia="仿宋"/>
                <w:spacing w:val="12"/>
                <w:w w:val="95"/>
                <w:position w:val="1"/>
                <w:sz w:val="21"/>
              </w:rPr>
              <w:t>10</w:t>
            </w:r>
            <w:r>
              <w:rPr>
                <w:rFonts w:ascii="仿宋" w:hAnsi="仿宋" w:eastAsia="仿宋"/>
                <w:spacing w:val="-52"/>
                <w:w w:val="95"/>
                <w:position w:val="1"/>
                <w:sz w:val="21"/>
              </w:rPr>
              <w:t xml:space="preserve"> </w:t>
            </w:r>
            <w:r>
              <w:rPr>
                <w:rFonts w:ascii="仿宋" w:hAnsi="仿宋" w:eastAsia="仿宋"/>
                <w:w w:val="95"/>
                <w:sz w:val="21"/>
              </w:rPr>
              <w:t>万元的</w:t>
            </w:r>
            <w:r>
              <w:rPr>
                <w:rFonts w:ascii="仿宋" w:hAnsi="仿宋" w:eastAsia="仿宋"/>
                <w:spacing w:val="-18"/>
                <w:w w:val="95"/>
                <w:sz w:val="21"/>
              </w:rPr>
              <w:t xml:space="preserve">，按 </w:t>
            </w:r>
            <w:r>
              <w:rPr>
                <w:rFonts w:ascii="仿宋" w:hAnsi="仿宋" w:eastAsia="仿宋"/>
                <w:spacing w:val="12"/>
                <w:w w:val="95"/>
                <w:position w:val="1"/>
                <w:sz w:val="21"/>
              </w:rPr>
              <w:t>10</w:t>
            </w:r>
            <w:r>
              <w:rPr>
                <w:rFonts w:ascii="仿宋" w:hAnsi="仿宋" w:eastAsia="仿宋"/>
                <w:spacing w:val="-49"/>
                <w:w w:val="95"/>
                <w:position w:val="1"/>
                <w:sz w:val="21"/>
              </w:rPr>
              <w:t xml:space="preserve"> </w:t>
            </w:r>
            <w:r>
              <w:rPr>
                <w:rFonts w:ascii="仿宋" w:hAnsi="仿宋" w:eastAsia="仿宋"/>
                <w:w w:val="95"/>
                <w:sz w:val="21"/>
              </w:rPr>
              <w:t>万元计算，违法零售的药品货值金</w:t>
            </w:r>
            <w:r>
              <w:rPr>
                <w:rFonts w:ascii="仿宋" w:hAnsi="仿宋" w:eastAsia="仿宋"/>
                <w:spacing w:val="-19"/>
                <w:sz w:val="21"/>
              </w:rPr>
              <w:t xml:space="preserve">额不足 </w:t>
            </w:r>
            <w:r>
              <w:rPr>
                <w:rFonts w:ascii="仿宋" w:hAnsi="仿宋" w:eastAsia="仿宋"/>
                <w:spacing w:val="-4"/>
                <w:position w:val="1"/>
                <w:sz w:val="21"/>
              </w:rPr>
              <w:t>1</w:t>
            </w:r>
            <w:r>
              <w:rPr>
                <w:rFonts w:ascii="仿宋" w:hAnsi="仿宋" w:eastAsia="仿宋"/>
                <w:spacing w:val="-27"/>
                <w:position w:val="1"/>
                <w:sz w:val="21"/>
              </w:rPr>
              <w:t xml:space="preserve"> </w:t>
            </w:r>
            <w:r>
              <w:rPr>
                <w:rFonts w:ascii="仿宋" w:hAnsi="仿宋" w:eastAsia="仿宋"/>
                <w:spacing w:val="-4"/>
                <w:sz w:val="21"/>
              </w:rPr>
              <w:t>万元的</w:t>
            </w:r>
            <w:r>
              <w:rPr>
                <w:rFonts w:ascii="仿宋" w:hAnsi="仿宋" w:eastAsia="仿宋"/>
                <w:spacing w:val="-24"/>
                <w:sz w:val="21"/>
              </w:rPr>
              <w:t xml:space="preserve">，按 </w:t>
            </w:r>
            <w:r>
              <w:rPr>
                <w:rFonts w:ascii="仿宋" w:hAnsi="仿宋" w:eastAsia="仿宋"/>
                <w:spacing w:val="-4"/>
                <w:position w:val="1"/>
                <w:sz w:val="21"/>
              </w:rPr>
              <w:t>1</w:t>
            </w:r>
            <w:r>
              <w:rPr>
                <w:rFonts w:ascii="仿宋" w:hAnsi="仿宋" w:eastAsia="仿宋"/>
                <w:spacing w:val="-27"/>
                <w:position w:val="1"/>
                <w:sz w:val="21"/>
              </w:rPr>
              <w:t xml:space="preserve"> </w:t>
            </w:r>
            <w:r>
              <w:rPr>
                <w:rFonts w:ascii="仿宋" w:hAnsi="仿宋" w:eastAsia="仿宋"/>
                <w:spacing w:val="-4"/>
                <w:sz w:val="21"/>
              </w:rPr>
              <w:t>万元计算，使用劣药按照零售劣药的规定处罚。</w:t>
            </w:r>
          </w:p>
          <w:p w14:paraId="48E848E3">
            <w:pPr>
              <w:pStyle w:val="9"/>
              <w:spacing w:before="5"/>
              <w:ind w:left="57"/>
              <w:rPr>
                <w:rFonts w:ascii="仿宋" w:hAnsi="仿宋" w:eastAsia="仿宋"/>
                <w:sz w:val="21"/>
              </w:rPr>
            </w:pPr>
            <w:r>
              <w:rPr>
                <w:rFonts w:ascii="仿宋" w:hAnsi="仿宋" w:eastAsia="仿宋"/>
                <w:spacing w:val="-2"/>
                <w:w w:val="95"/>
                <w:sz w:val="21"/>
              </w:rPr>
              <w:t>个人：违法行为发生期间，自本单位所获收</w:t>
            </w:r>
            <w:r>
              <w:rPr>
                <w:rFonts w:ascii="仿宋" w:hAnsi="仿宋" w:eastAsia="仿宋"/>
                <w:spacing w:val="-22"/>
                <w:w w:val="95"/>
                <w:sz w:val="21"/>
              </w:rPr>
              <w:t xml:space="preserve">入 </w:t>
            </w:r>
            <w:r>
              <w:rPr>
                <w:rFonts w:ascii="仿宋" w:hAnsi="仿宋" w:eastAsia="仿宋"/>
                <w:spacing w:val="-2"/>
                <w:w w:val="95"/>
                <w:position w:val="1"/>
                <w:sz w:val="21"/>
              </w:rPr>
              <w:t>30%</w:t>
            </w:r>
            <w:r>
              <w:rPr>
                <w:rFonts w:ascii="仿宋" w:hAnsi="仿宋" w:eastAsia="仿宋"/>
                <w:spacing w:val="-15"/>
                <w:w w:val="95"/>
                <w:sz w:val="21"/>
              </w:rPr>
              <w:t xml:space="preserve">以上 </w:t>
            </w:r>
            <w:r>
              <w:rPr>
                <w:rFonts w:ascii="仿宋" w:hAnsi="仿宋" w:eastAsia="仿宋"/>
                <w:spacing w:val="-2"/>
                <w:w w:val="95"/>
                <w:position w:val="1"/>
                <w:sz w:val="21"/>
              </w:rPr>
              <w:t>3</w:t>
            </w:r>
            <w:r>
              <w:rPr>
                <w:rFonts w:ascii="仿宋" w:hAnsi="仿宋" w:eastAsia="仿宋"/>
                <w:spacing w:val="-31"/>
                <w:w w:val="95"/>
                <w:position w:val="1"/>
                <w:sz w:val="21"/>
              </w:rPr>
              <w:t xml:space="preserve"> </w:t>
            </w:r>
            <w:r>
              <w:rPr>
                <w:rFonts w:ascii="仿宋" w:hAnsi="仿宋" w:eastAsia="仿宋"/>
                <w:spacing w:val="-2"/>
                <w:w w:val="95"/>
                <w:sz w:val="21"/>
              </w:rPr>
              <w:t>倍以下的</w:t>
            </w:r>
            <w:r>
              <w:rPr>
                <w:rFonts w:ascii="仿宋" w:hAnsi="仿宋" w:eastAsia="仿宋"/>
                <w:spacing w:val="-5"/>
                <w:w w:val="95"/>
                <w:sz w:val="21"/>
              </w:rPr>
              <w:t>罚款。</w:t>
            </w:r>
          </w:p>
        </w:tc>
      </w:tr>
      <w:tr w14:paraId="7E5E2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134C03EE">
            <w:pPr>
              <w:pStyle w:val="9"/>
              <w:rPr>
                <w:rFonts w:ascii="仿宋" w:hAnsi="仿宋" w:eastAsia="仿宋"/>
                <w:sz w:val="20"/>
              </w:rPr>
            </w:pPr>
          </w:p>
          <w:p w14:paraId="12307A82">
            <w:pPr>
              <w:pStyle w:val="9"/>
              <w:rPr>
                <w:rFonts w:ascii="仿宋" w:hAnsi="仿宋" w:eastAsia="仿宋"/>
                <w:sz w:val="20"/>
              </w:rPr>
            </w:pPr>
          </w:p>
          <w:p w14:paraId="408B3073">
            <w:pPr>
              <w:pStyle w:val="9"/>
              <w:rPr>
                <w:rFonts w:ascii="仿宋" w:hAnsi="仿宋" w:eastAsia="仿宋"/>
                <w:sz w:val="20"/>
              </w:rPr>
            </w:pPr>
          </w:p>
          <w:p w14:paraId="6245F8B3">
            <w:pPr>
              <w:pStyle w:val="9"/>
              <w:rPr>
                <w:rFonts w:ascii="仿宋" w:hAnsi="仿宋" w:eastAsia="仿宋"/>
                <w:sz w:val="20"/>
              </w:rPr>
            </w:pPr>
          </w:p>
          <w:p w14:paraId="2B326065">
            <w:pPr>
              <w:pStyle w:val="9"/>
              <w:rPr>
                <w:rFonts w:ascii="仿宋" w:hAnsi="仿宋" w:eastAsia="仿宋"/>
                <w:sz w:val="20"/>
              </w:rPr>
            </w:pPr>
          </w:p>
          <w:p w14:paraId="36D14403">
            <w:pPr>
              <w:pStyle w:val="9"/>
              <w:rPr>
                <w:rFonts w:ascii="仿宋" w:hAnsi="仿宋" w:eastAsia="仿宋"/>
                <w:sz w:val="20"/>
              </w:rPr>
            </w:pPr>
          </w:p>
          <w:p w14:paraId="0A3CE3E0">
            <w:pPr>
              <w:pStyle w:val="9"/>
              <w:spacing w:before="11"/>
              <w:rPr>
                <w:rFonts w:ascii="仿宋" w:hAnsi="仿宋" w:eastAsia="仿宋"/>
                <w:sz w:val="28"/>
              </w:rPr>
            </w:pPr>
          </w:p>
          <w:p w14:paraId="43302F9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3DD4268E">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433043F8">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164B1249">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5309D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2" w:hRule="atLeast"/>
        </w:trPr>
        <w:tc>
          <w:tcPr>
            <w:tcW w:w="991" w:type="dxa"/>
            <w:vMerge w:val="continue"/>
            <w:tcBorders>
              <w:top w:val="nil"/>
            </w:tcBorders>
          </w:tcPr>
          <w:p w14:paraId="6FFEB4AA">
            <w:pPr>
              <w:rPr>
                <w:rFonts w:ascii="仿宋" w:hAnsi="仿宋" w:eastAsia="仿宋"/>
                <w:sz w:val="2"/>
                <w:szCs w:val="2"/>
              </w:rPr>
            </w:pPr>
          </w:p>
        </w:tc>
        <w:tc>
          <w:tcPr>
            <w:tcW w:w="1066" w:type="dxa"/>
          </w:tcPr>
          <w:p w14:paraId="38671C53">
            <w:pPr>
              <w:pStyle w:val="9"/>
              <w:rPr>
                <w:rFonts w:ascii="仿宋" w:hAnsi="仿宋" w:eastAsia="仿宋"/>
                <w:sz w:val="20"/>
              </w:rPr>
            </w:pPr>
          </w:p>
          <w:p w14:paraId="553354ED">
            <w:pPr>
              <w:pStyle w:val="9"/>
              <w:rPr>
                <w:rFonts w:ascii="仿宋" w:hAnsi="仿宋" w:eastAsia="仿宋"/>
                <w:sz w:val="20"/>
              </w:rPr>
            </w:pPr>
          </w:p>
          <w:p w14:paraId="4C338D7D">
            <w:pPr>
              <w:pStyle w:val="9"/>
              <w:rPr>
                <w:rFonts w:ascii="仿宋" w:hAnsi="仿宋" w:eastAsia="仿宋"/>
                <w:sz w:val="20"/>
              </w:rPr>
            </w:pPr>
          </w:p>
          <w:p w14:paraId="5939C09A">
            <w:pPr>
              <w:pStyle w:val="9"/>
              <w:rPr>
                <w:rFonts w:ascii="仿宋" w:hAnsi="仿宋" w:eastAsia="仿宋"/>
                <w:sz w:val="20"/>
              </w:rPr>
            </w:pPr>
          </w:p>
          <w:p w14:paraId="65B6A287">
            <w:pPr>
              <w:pStyle w:val="9"/>
              <w:rPr>
                <w:rFonts w:ascii="仿宋" w:hAnsi="仿宋" w:eastAsia="仿宋"/>
                <w:sz w:val="20"/>
              </w:rPr>
            </w:pPr>
          </w:p>
          <w:p w14:paraId="1B186224">
            <w:pPr>
              <w:pStyle w:val="9"/>
              <w:rPr>
                <w:rFonts w:ascii="仿宋" w:hAnsi="仿宋" w:eastAsia="仿宋"/>
                <w:sz w:val="20"/>
              </w:rPr>
            </w:pPr>
          </w:p>
          <w:p w14:paraId="30E1473F">
            <w:pPr>
              <w:pStyle w:val="9"/>
              <w:spacing w:before="164"/>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AE29FC9">
            <w:pPr>
              <w:pStyle w:val="9"/>
              <w:rPr>
                <w:rFonts w:ascii="仿宋" w:hAnsi="仿宋" w:eastAsia="仿宋"/>
                <w:sz w:val="20"/>
              </w:rPr>
            </w:pPr>
          </w:p>
          <w:p w14:paraId="0C7440DB">
            <w:pPr>
              <w:pStyle w:val="9"/>
              <w:rPr>
                <w:rFonts w:ascii="仿宋" w:hAnsi="仿宋" w:eastAsia="仿宋"/>
                <w:sz w:val="20"/>
              </w:rPr>
            </w:pPr>
          </w:p>
          <w:p w14:paraId="41F52C31">
            <w:pPr>
              <w:pStyle w:val="9"/>
              <w:rPr>
                <w:rFonts w:ascii="仿宋" w:hAnsi="仿宋" w:eastAsia="仿宋"/>
                <w:sz w:val="20"/>
              </w:rPr>
            </w:pPr>
          </w:p>
          <w:p w14:paraId="3A716C99">
            <w:pPr>
              <w:pStyle w:val="9"/>
              <w:rPr>
                <w:rFonts w:ascii="仿宋" w:hAnsi="仿宋" w:eastAsia="仿宋"/>
                <w:sz w:val="20"/>
              </w:rPr>
            </w:pPr>
          </w:p>
          <w:p w14:paraId="0263D3EB">
            <w:pPr>
              <w:pStyle w:val="9"/>
              <w:rPr>
                <w:rFonts w:ascii="仿宋" w:hAnsi="仿宋" w:eastAsia="仿宋"/>
                <w:sz w:val="20"/>
              </w:rPr>
            </w:pPr>
          </w:p>
          <w:p w14:paraId="5483C6BB">
            <w:pPr>
              <w:pStyle w:val="9"/>
              <w:spacing w:before="4"/>
              <w:rPr>
                <w:rFonts w:ascii="仿宋" w:hAnsi="仿宋" w:eastAsia="仿宋"/>
                <w:sz w:val="21"/>
              </w:rPr>
            </w:pPr>
          </w:p>
          <w:p w14:paraId="6ECFC1B8">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74275D1B">
            <w:pPr>
              <w:pStyle w:val="9"/>
              <w:rPr>
                <w:rFonts w:ascii="仿宋" w:hAnsi="仿宋" w:eastAsia="仿宋"/>
                <w:sz w:val="20"/>
              </w:rPr>
            </w:pPr>
          </w:p>
          <w:p w14:paraId="5AACF28B">
            <w:pPr>
              <w:pStyle w:val="9"/>
              <w:spacing w:before="134" w:line="254" w:lineRule="auto"/>
              <w:ind w:left="56" w:right="35"/>
              <w:jc w:val="both"/>
              <w:rPr>
                <w:rFonts w:ascii="仿宋" w:hAnsi="仿宋" w:eastAsia="仿宋"/>
                <w:sz w:val="21"/>
              </w:rPr>
            </w:pPr>
            <w:r>
              <w:rPr>
                <w:rFonts w:ascii="仿宋" w:hAnsi="仿宋" w:eastAsia="仿宋"/>
                <w:w w:val="95"/>
                <w:sz w:val="21"/>
              </w:rPr>
              <w:t>生产、销售的药品货值金</w:t>
            </w:r>
            <w:r>
              <w:rPr>
                <w:rFonts w:ascii="仿宋" w:hAnsi="仿宋" w:eastAsia="仿宋"/>
                <w:spacing w:val="-9"/>
                <w:w w:val="95"/>
                <w:sz w:val="21"/>
              </w:rPr>
              <w:t xml:space="preserve">额 </w:t>
            </w:r>
            <w:r>
              <w:rPr>
                <w:rFonts w:ascii="仿宋" w:hAnsi="仿宋" w:eastAsia="仿宋"/>
                <w:spacing w:val="12"/>
                <w:w w:val="95"/>
                <w:position w:val="1"/>
                <w:sz w:val="21"/>
              </w:rPr>
              <w:t>13</w:t>
            </w:r>
            <w:r>
              <w:rPr>
                <w:rFonts w:ascii="仿宋" w:hAnsi="仿宋" w:eastAsia="仿宋"/>
                <w:spacing w:val="-6"/>
                <w:w w:val="95"/>
                <w:position w:val="1"/>
                <w:sz w:val="21"/>
              </w:rPr>
              <w:t xml:space="preserve"> </w:t>
            </w:r>
            <w:r>
              <w:rPr>
                <w:rFonts w:ascii="仿宋" w:hAnsi="仿宋" w:eastAsia="仿宋"/>
                <w:spacing w:val="-5"/>
                <w:w w:val="95"/>
                <w:sz w:val="21"/>
              </w:rPr>
              <w:t xml:space="preserve">倍以上 </w:t>
            </w:r>
            <w:r>
              <w:rPr>
                <w:rFonts w:ascii="仿宋" w:hAnsi="仿宋" w:eastAsia="仿宋"/>
                <w:spacing w:val="12"/>
                <w:w w:val="95"/>
                <w:position w:val="1"/>
                <w:sz w:val="21"/>
              </w:rPr>
              <w:t>17</w:t>
            </w:r>
            <w:r>
              <w:rPr>
                <w:rFonts w:ascii="仿宋" w:hAnsi="仿宋" w:eastAsia="仿宋"/>
                <w:spacing w:val="-4"/>
                <w:w w:val="95"/>
                <w:sz w:val="21"/>
              </w:rPr>
              <w:t>倍以下罚款，违法生产、批发的药品货值金</w:t>
            </w:r>
            <w:r>
              <w:rPr>
                <w:rFonts w:ascii="仿宋" w:hAnsi="仿宋" w:eastAsia="仿宋"/>
                <w:spacing w:val="-3"/>
                <w:w w:val="90"/>
                <w:sz w:val="21"/>
              </w:rPr>
              <w:t xml:space="preserve">额不足 </w:t>
            </w:r>
            <w:r>
              <w:rPr>
                <w:rFonts w:ascii="仿宋" w:hAnsi="仿宋" w:eastAsia="仿宋"/>
                <w:spacing w:val="12"/>
                <w:w w:val="90"/>
                <w:position w:val="1"/>
                <w:sz w:val="21"/>
              </w:rPr>
              <w:t>10</w:t>
            </w:r>
            <w:r>
              <w:rPr>
                <w:rFonts w:ascii="仿宋" w:hAnsi="仿宋" w:eastAsia="仿宋"/>
                <w:spacing w:val="-8"/>
                <w:w w:val="90"/>
                <w:position w:val="1"/>
                <w:sz w:val="21"/>
              </w:rPr>
              <w:t xml:space="preserve"> </w:t>
            </w:r>
            <w:r>
              <w:rPr>
                <w:rFonts w:ascii="仿宋" w:hAnsi="仿宋" w:eastAsia="仿宋"/>
                <w:spacing w:val="-14"/>
                <w:w w:val="90"/>
                <w:sz w:val="21"/>
              </w:rPr>
              <w:t xml:space="preserve">万元的，处 </w:t>
            </w:r>
            <w:r>
              <w:rPr>
                <w:rFonts w:ascii="仿宋" w:hAnsi="仿宋" w:eastAsia="仿宋"/>
                <w:w w:val="90"/>
                <w:position w:val="1"/>
                <w:sz w:val="21"/>
              </w:rPr>
              <w:t>130</w:t>
            </w:r>
            <w:r>
              <w:rPr>
                <w:rFonts w:ascii="仿宋" w:hAnsi="仿宋" w:eastAsia="仿宋"/>
                <w:spacing w:val="-8"/>
                <w:w w:val="90"/>
                <w:position w:val="1"/>
                <w:sz w:val="21"/>
              </w:rPr>
              <w:t xml:space="preserve"> </w:t>
            </w:r>
            <w:r>
              <w:rPr>
                <w:rFonts w:ascii="仿宋" w:hAnsi="仿宋" w:eastAsia="仿宋"/>
                <w:spacing w:val="-1"/>
                <w:w w:val="90"/>
                <w:sz w:val="21"/>
              </w:rPr>
              <w:t xml:space="preserve">万元以上 </w:t>
            </w:r>
            <w:r>
              <w:rPr>
                <w:rFonts w:ascii="仿宋" w:hAnsi="仿宋" w:eastAsia="仿宋"/>
                <w:w w:val="90"/>
                <w:position w:val="1"/>
                <w:sz w:val="21"/>
              </w:rPr>
              <w:t>170</w:t>
            </w:r>
            <w:r>
              <w:rPr>
                <w:rFonts w:ascii="仿宋" w:hAnsi="仿宋" w:eastAsia="仿宋"/>
                <w:spacing w:val="-2"/>
                <w:w w:val="90"/>
                <w:position w:val="1"/>
                <w:sz w:val="21"/>
              </w:rPr>
              <w:t xml:space="preserve"> </w:t>
            </w:r>
            <w:r>
              <w:rPr>
                <w:rFonts w:ascii="仿宋" w:hAnsi="仿宋" w:eastAsia="仿宋"/>
                <w:w w:val="90"/>
                <w:sz w:val="21"/>
              </w:rPr>
              <w:t>万</w:t>
            </w:r>
            <w:r>
              <w:rPr>
                <w:rFonts w:ascii="仿宋" w:hAnsi="仿宋" w:eastAsia="仿宋"/>
                <w:spacing w:val="-2"/>
                <w:sz w:val="21"/>
              </w:rPr>
              <w:t>元以下罚款；</w:t>
            </w:r>
          </w:p>
          <w:p w14:paraId="7C09AC6F">
            <w:pPr>
              <w:pStyle w:val="9"/>
              <w:spacing w:before="4" w:line="249" w:lineRule="auto"/>
              <w:ind w:left="56" w:right="35"/>
              <w:jc w:val="both"/>
              <w:rPr>
                <w:rFonts w:ascii="仿宋" w:hAnsi="仿宋" w:eastAsia="仿宋"/>
                <w:sz w:val="21"/>
              </w:rPr>
            </w:pPr>
            <w:r>
              <w:rPr>
                <w:rFonts w:ascii="仿宋" w:hAnsi="仿宋" w:eastAsia="仿宋"/>
                <w:w w:val="95"/>
                <w:sz w:val="21"/>
              </w:rPr>
              <w:t>违法零售的药品货</w:t>
            </w:r>
            <w:r>
              <w:rPr>
                <w:rFonts w:ascii="仿宋" w:hAnsi="仿宋" w:eastAsia="仿宋"/>
                <w:spacing w:val="-6"/>
                <w:w w:val="95"/>
                <w:sz w:val="21"/>
              </w:rPr>
              <w:t xml:space="preserve">值金额 </w:t>
            </w:r>
            <w:r>
              <w:rPr>
                <w:rFonts w:ascii="仿宋" w:hAnsi="仿宋" w:eastAsia="仿宋"/>
                <w:w w:val="95"/>
                <w:sz w:val="21"/>
              </w:rPr>
              <w:t>1</w:t>
            </w:r>
            <w:r>
              <w:rPr>
                <w:rFonts w:ascii="仿宋" w:hAnsi="仿宋" w:eastAsia="仿宋"/>
                <w:sz w:val="21"/>
              </w:rPr>
              <w:t xml:space="preserve"> </w:t>
            </w:r>
            <w:r>
              <w:rPr>
                <w:rFonts w:ascii="仿宋" w:hAnsi="仿宋" w:eastAsia="仿宋"/>
                <w:w w:val="95"/>
                <w:sz w:val="21"/>
              </w:rPr>
              <w:t>万元以上的，处货值金</w:t>
            </w:r>
            <w:r>
              <w:rPr>
                <w:rFonts w:ascii="仿宋" w:hAnsi="仿宋" w:eastAsia="仿宋"/>
                <w:spacing w:val="-11"/>
                <w:w w:val="95"/>
                <w:sz w:val="21"/>
              </w:rPr>
              <w:t xml:space="preserve">额 </w:t>
            </w:r>
            <w:r>
              <w:rPr>
                <w:rFonts w:ascii="仿宋" w:hAnsi="仿宋" w:eastAsia="仿宋"/>
                <w:spacing w:val="4"/>
                <w:w w:val="95"/>
                <w:position w:val="1"/>
                <w:sz w:val="21"/>
              </w:rPr>
              <w:t>13</w:t>
            </w:r>
            <w:r>
              <w:rPr>
                <w:rFonts w:ascii="仿宋" w:hAnsi="仿宋" w:eastAsia="仿宋"/>
                <w:spacing w:val="-21"/>
                <w:w w:val="95"/>
                <w:position w:val="1"/>
                <w:sz w:val="21"/>
              </w:rPr>
              <w:t xml:space="preserve"> </w:t>
            </w:r>
            <w:r>
              <w:rPr>
                <w:rFonts w:ascii="仿宋" w:hAnsi="仿宋" w:eastAsia="仿宋"/>
                <w:w w:val="95"/>
                <w:sz w:val="21"/>
              </w:rPr>
              <w:t>倍以</w:t>
            </w:r>
            <w:r>
              <w:rPr>
                <w:rFonts w:ascii="仿宋" w:hAnsi="仿宋" w:eastAsia="仿宋"/>
                <w:spacing w:val="-11"/>
                <w:w w:val="95"/>
                <w:sz w:val="21"/>
              </w:rPr>
              <w:t xml:space="preserve">上 </w:t>
            </w:r>
            <w:r>
              <w:rPr>
                <w:rFonts w:ascii="仿宋" w:hAnsi="仿宋" w:eastAsia="仿宋"/>
                <w:spacing w:val="4"/>
                <w:w w:val="95"/>
                <w:position w:val="1"/>
                <w:sz w:val="21"/>
              </w:rPr>
              <w:t>17</w:t>
            </w:r>
            <w:r>
              <w:rPr>
                <w:rFonts w:ascii="仿宋" w:hAnsi="仿宋" w:eastAsia="仿宋"/>
                <w:spacing w:val="-21"/>
                <w:w w:val="95"/>
                <w:position w:val="1"/>
                <w:sz w:val="21"/>
              </w:rPr>
              <w:t xml:space="preserve"> </w:t>
            </w:r>
            <w:r>
              <w:rPr>
                <w:rFonts w:ascii="仿宋" w:hAnsi="仿宋" w:eastAsia="仿宋"/>
                <w:w w:val="95"/>
                <w:sz w:val="21"/>
              </w:rPr>
              <w:t>倍以下罚款，违法零售的药品货值金额</w:t>
            </w:r>
            <w:r>
              <w:rPr>
                <w:rFonts w:ascii="仿宋" w:hAnsi="仿宋" w:eastAsia="仿宋"/>
                <w:spacing w:val="-8"/>
                <w:w w:val="95"/>
                <w:sz w:val="21"/>
              </w:rPr>
              <w:t xml:space="preserve">不足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spacing w:val="-5"/>
                <w:w w:val="95"/>
                <w:sz w:val="21"/>
              </w:rPr>
              <w:t xml:space="preserve">万元，处 </w:t>
            </w:r>
            <w:r>
              <w:rPr>
                <w:rFonts w:ascii="仿宋" w:hAnsi="仿宋" w:eastAsia="仿宋"/>
                <w:w w:val="95"/>
                <w:position w:val="1"/>
                <w:sz w:val="21"/>
              </w:rPr>
              <w:t>13</w:t>
            </w:r>
            <w:r>
              <w:rPr>
                <w:rFonts w:ascii="仿宋" w:hAnsi="仿宋" w:eastAsia="仿宋"/>
                <w:spacing w:val="-9"/>
                <w:sz w:val="21"/>
              </w:rPr>
              <w:t xml:space="preserve">万元以上 </w:t>
            </w:r>
            <w:r>
              <w:rPr>
                <w:rFonts w:ascii="仿宋" w:hAnsi="仿宋" w:eastAsia="仿宋"/>
                <w:spacing w:val="12"/>
                <w:position w:val="1"/>
                <w:sz w:val="21"/>
              </w:rPr>
              <w:t>17</w:t>
            </w:r>
            <w:r>
              <w:rPr>
                <w:rFonts w:ascii="仿宋" w:hAnsi="仿宋" w:eastAsia="仿宋"/>
                <w:spacing w:val="-35"/>
                <w:position w:val="1"/>
                <w:sz w:val="21"/>
              </w:rPr>
              <w:t xml:space="preserve"> </w:t>
            </w:r>
            <w:r>
              <w:rPr>
                <w:rFonts w:ascii="仿宋" w:hAnsi="仿宋" w:eastAsia="仿宋"/>
                <w:sz w:val="21"/>
              </w:rPr>
              <w:t>万元以下罚款。</w:t>
            </w:r>
          </w:p>
          <w:p w14:paraId="4B6944E6">
            <w:pPr>
              <w:pStyle w:val="9"/>
              <w:spacing w:line="277" w:lineRule="exact"/>
              <w:ind w:left="56"/>
              <w:jc w:val="both"/>
              <w:rPr>
                <w:rFonts w:ascii="仿宋" w:hAnsi="仿宋" w:eastAsia="仿宋"/>
                <w:sz w:val="21"/>
              </w:rPr>
            </w:pPr>
            <w:r>
              <w:rPr>
                <w:rFonts w:ascii="仿宋" w:hAnsi="仿宋" w:eastAsia="仿宋"/>
                <w:spacing w:val="-4"/>
                <w:w w:val="95"/>
                <w:sz w:val="21"/>
              </w:rPr>
              <w:t>情节严重的，对个人处所获收</w:t>
            </w:r>
            <w:r>
              <w:rPr>
                <w:rFonts w:ascii="仿宋" w:hAnsi="仿宋" w:eastAsia="仿宋"/>
                <w:spacing w:val="-30"/>
                <w:w w:val="95"/>
                <w:sz w:val="21"/>
              </w:rPr>
              <w:t xml:space="preserve">入 </w:t>
            </w:r>
            <w:r>
              <w:rPr>
                <w:rFonts w:ascii="仿宋" w:hAnsi="仿宋" w:eastAsia="仿宋"/>
                <w:spacing w:val="-4"/>
                <w:w w:val="95"/>
                <w:position w:val="1"/>
                <w:sz w:val="21"/>
              </w:rPr>
              <w:t>1</w:t>
            </w:r>
            <w:r>
              <w:rPr>
                <w:rFonts w:ascii="仿宋" w:hAnsi="仿宋" w:eastAsia="仿宋"/>
                <w:spacing w:val="-38"/>
                <w:w w:val="95"/>
                <w:position w:val="1"/>
                <w:sz w:val="21"/>
              </w:rPr>
              <w:t xml:space="preserve"> .</w:t>
            </w:r>
            <w:r>
              <w:rPr>
                <w:rFonts w:ascii="仿宋" w:hAnsi="仿宋" w:eastAsia="仿宋"/>
                <w:spacing w:val="-4"/>
                <w:w w:val="95"/>
                <w:position w:val="1"/>
                <w:sz w:val="21"/>
              </w:rPr>
              <w:t>1</w:t>
            </w:r>
            <w:r>
              <w:rPr>
                <w:rFonts w:ascii="仿宋" w:hAnsi="仿宋" w:eastAsia="仿宋"/>
                <w:spacing w:val="-72"/>
                <w:w w:val="95"/>
                <w:position w:val="1"/>
                <w:sz w:val="21"/>
              </w:rPr>
              <w:t xml:space="preserve">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7"/>
                <w:w w:val="95"/>
                <w:sz w:val="21"/>
              </w:rPr>
              <w:t>以上</w:t>
            </w:r>
          </w:p>
          <w:p w14:paraId="420232D6">
            <w:pPr>
              <w:pStyle w:val="9"/>
              <w:spacing w:before="11"/>
              <w:ind w:left="56"/>
              <w:rPr>
                <w:rFonts w:ascii="仿宋" w:hAnsi="仿宋" w:eastAsia="仿宋"/>
                <w:sz w:val="21"/>
              </w:rPr>
            </w:pPr>
            <w:r>
              <w:rPr>
                <w:rFonts w:ascii="仿宋" w:hAnsi="仿宋" w:eastAsia="仿宋"/>
                <w:spacing w:val="-6"/>
                <w:w w:val="95"/>
                <w:position w:val="1"/>
                <w:sz w:val="21"/>
              </w:rPr>
              <w:t>2.1</w:t>
            </w:r>
            <w:r>
              <w:rPr>
                <w:rFonts w:ascii="仿宋" w:hAnsi="仿宋" w:eastAsia="仿宋"/>
                <w:spacing w:val="-67"/>
                <w:w w:val="95"/>
                <w:position w:val="1"/>
                <w:sz w:val="21"/>
              </w:rPr>
              <w:t xml:space="preserve"> </w:t>
            </w:r>
            <w:r>
              <w:rPr>
                <w:rFonts w:ascii="仿宋" w:hAnsi="仿宋" w:eastAsia="仿宋"/>
                <w:spacing w:val="-6"/>
                <w:w w:val="95"/>
                <w:position w:val="1"/>
                <w:sz w:val="21"/>
              </w:rPr>
              <w:t>9</w:t>
            </w:r>
            <w:r>
              <w:rPr>
                <w:rFonts w:ascii="仿宋" w:hAnsi="仿宋" w:eastAsia="仿宋"/>
                <w:spacing w:val="-50"/>
                <w:w w:val="95"/>
                <w:position w:val="1"/>
                <w:sz w:val="21"/>
              </w:rPr>
              <w:t xml:space="preserve"> </w:t>
            </w:r>
            <w:r>
              <w:rPr>
                <w:rFonts w:ascii="仿宋" w:hAnsi="仿宋" w:eastAsia="仿宋"/>
                <w:spacing w:val="-7"/>
                <w:w w:val="95"/>
                <w:sz w:val="21"/>
              </w:rPr>
              <w:t>倍以下的罚款。</w:t>
            </w:r>
          </w:p>
        </w:tc>
      </w:tr>
    </w:tbl>
    <w:p w14:paraId="69D243D5">
      <w:pPr>
        <w:rPr>
          <w:rFonts w:ascii="仿宋" w:hAnsi="仿宋" w:eastAsia="仿宋"/>
          <w:sz w:val="21"/>
        </w:rPr>
        <w:sectPr>
          <w:pgSz w:w="11910" w:h="16840"/>
          <w:pgMar w:top="1580" w:right="1320" w:bottom="1300" w:left="1360" w:header="0" w:footer="1102" w:gutter="0"/>
          <w:cols w:space="720" w:num="1"/>
        </w:sectPr>
      </w:pPr>
    </w:p>
    <w:p w14:paraId="0CE4B994">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7322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6" w:hRule="atLeast"/>
        </w:trPr>
        <w:tc>
          <w:tcPr>
            <w:tcW w:w="991" w:type="dxa"/>
            <w:vMerge w:val="restart"/>
          </w:tcPr>
          <w:p w14:paraId="22053CE3">
            <w:pPr>
              <w:pStyle w:val="9"/>
              <w:rPr>
                <w:rFonts w:ascii="仿宋" w:hAnsi="仿宋" w:eastAsia="仿宋"/>
                <w:sz w:val="20"/>
              </w:rPr>
            </w:pPr>
          </w:p>
          <w:p w14:paraId="3F326418">
            <w:pPr>
              <w:pStyle w:val="9"/>
              <w:rPr>
                <w:rFonts w:ascii="仿宋" w:hAnsi="仿宋" w:eastAsia="仿宋"/>
                <w:sz w:val="20"/>
              </w:rPr>
            </w:pPr>
          </w:p>
          <w:p w14:paraId="5E0B71D7">
            <w:pPr>
              <w:pStyle w:val="9"/>
              <w:rPr>
                <w:rFonts w:ascii="仿宋" w:hAnsi="仿宋" w:eastAsia="仿宋"/>
                <w:sz w:val="20"/>
              </w:rPr>
            </w:pPr>
          </w:p>
          <w:p w14:paraId="4754237F">
            <w:pPr>
              <w:pStyle w:val="9"/>
              <w:rPr>
                <w:rFonts w:ascii="仿宋" w:hAnsi="仿宋" w:eastAsia="仿宋"/>
                <w:sz w:val="20"/>
              </w:rPr>
            </w:pPr>
          </w:p>
          <w:p w14:paraId="58E27893">
            <w:pPr>
              <w:pStyle w:val="9"/>
              <w:rPr>
                <w:rFonts w:ascii="仿宋" w:hAnsi="仿宋" w:eastAsia="仿宋"/>
                <w:sz w:val="20"/>
              </w:rPr>
            </w:pPr>
          </w:p>
          <w:p w14:paraId="071E4AFC">
            <w:pPr>
              <w:pStyle w:val="9"/>
              <w:rPr>
                <w:rFonts w:ascii="仿宋" w:hAnsi="仿宋" w:eastAsia="仿宋"/>
                <w:sz w:val="20"/>
              </w:rPr>
            </w:pPr>
          </w:p>
          <w:p w14:paraId="3A789D55">
            <w:pPr>
              <w:pStyle w:val="9"/>
              <w:rPr>
                <w:rFonts w:ascii="仿宋" w:hAnsi="仿宋" w:eastAsia="仿宋"/>
                <w:sz w:val="20"/>
              </w:rPr>
            </w:pPr>
          </w:p>
          <w:p w14:paraId="42C7148D">
            <w:pPr>
              <w:pStyle w:val="9"/>
              <w:rPr>
                <w:rFonts w:ascii="仿宋" w:hAnsi="仿宋" w:eastAsia="仿宋"/>
                <w:sz w:val="20"/>
              </w:rPr>
            </w:pPr>
          </w:p>
          <w:p w14:paraId="7F2D981C">
            <w:pPr>
              <w:pStyle w:val="9"/>
              <w:rPr>
                <w:rFonts w:ascii="仿宋" w:hAnsi="仿宋" w:eastAsia="仿宋"/>
                <w:sz w:val="20"/>
              </w:rPr>
            </w:pPr>
          </w:p>
          <w:p w14:paraId="1EB177CC">
            <w:pPr>
              <w:pStyle w:val="9"/>
              <w:rPr>
                <w:rFonts w:ascii="仿宋" w:hAnsi="仿宋" w:eastAsia="仿宋"/>
                <w:sz w:val="20"/>
              </w:rPr>
            </w:pPr>
          </w:p>
          <w:p w14:paraId="5C51155C">
            <w:pPr>
              <w:pStyle w:val="9"/>
              <w:rPr>
                <w:rFonts w:ascii="仿宋" w:hAnsi="仿宋" w:eastAsia="仿宋"/>
                <w:sz w:val="20"/>
              </w:rPr>
            </w:pPr>
          </w:p>
          <w:p w14:paraId="5FBB0645">
            <w:pPr>
              <w:pStyle w:val="9"/>
              <w:rPr>
                <w:rFonts w:ascii="仿宋" w:hAnsi="仿宋" w:eastAsia="仿宋"/>
                <w:sz w:val="20"/>
              </w:rPr>
            </w:pPr>
          </w:p>
          <w:p w14:paraId="2739E66D">
            <w:pPr>
              <w:pStyle w:val="9"/>
              <w:rPr>
                <w:rFonts w:ascii="仿宋" w:hAnsi="仿宋" w:eastAsia="仿宋"/>
                <w:sz w:val="20"/>
              </w:rPr>
            </w:pPr>
          </w:p>
          <w:p w14:paraId="5306C547">
            <w:pPr>
              <w:pStyle w:val="9"/>
              <w:rPr>
                <w:rFonts w:ascii="仿宋" w:hAnsi="仿宋" w:eastAsia="仿宋"/>
                <w:sz w:val="20"/>
              </w:rPr>
            </w:pPr>
          </w:p>
          <w:p w14:paraId="12419B66">
            <w:pPr>
              <w:pStyle w:val="9"/>
              <w:rPr>
                <w:rFonts w:ascii="仿宋" w:hAnsi="仿宋" w:eastAsia="仿宋"/>
                <w:sz w:val="20"/>
              </w:rPr>
            </w:pPr>
          </w:p>
          <w:p w14:paraId="18C8C8F8">
            <w:pPr>
              <w:pStyle w:val="9"/>
              <w:rPr>
                <w:rFonts w:ascii="仿宋" w:hAnsi="仿宋" w:eastAsia="仿宋"/>
                <w:sz w:val="20"/>
              </w:rPr>
            </w:pPr>
          </w:p>
          <w:p w14:paraId="2665EA2E">
            <w:pPr>
              <w:pStyle w:val="9"/>
              <w:rPr>
                <w:rFonts w:ascii="仿宋" w:hAnsi="仿宋" w:eastAsia="仿宋"/>
                <w:sz w:val="20"/>
              </w:rPr>
            </w:pPr>
          </w:p>
          <w:p w14:paraId="5199B167">
            <w:pPr>
              <w:pStyle w:val="9"/>
              <w:rPr>
                <w:rFonts w:ascii="仿宋" w:hAnsi="仿宋" w:eastAsia="仿宋"/>
                <w:sz w:val="20"/>
              </w:rPr>
            </w:pPr>
          </w:p>
          <w:p w14:paraId="65A99727">
            <w:pPr>
              <w:pStyle w:val="9"/>
              <w:spacing w:before="8"/>
              <w:rPr>
                <w:rFonts w:ascii="仿宋" w:hAnsi="仿宋" w:eastAsia="仿宋"/>
                <w:sz w:val="15"/>
              </w:rPr>
            </w:pPr>
          </w:p>
          <w:p w14:paraId="4E5E8BA1">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C0E9282">
            <w:pPr>
              <w:pStyle w:val="9"/>
              <w:rPr>
                <w:rFonts w:ascii="仿宋" w:hAnsi="仿宋" w:eastAsia="仿宋"/>
                <w:sz w:val="20"/>
              </w:rPr>
            </w:pPr>
          </w:p>
          <w:p w14:paraId="079B86B1">
            <w:pPr>
              <w:pStyle w:val="9"/>
              <w:rPr>
                <w:rFonts w:ascii="仿宋" w:hAnsi="仿宋" w:eastAsia="仿宋"/>
                <w:sz w:val="20"/>
              </w:rPr>
            </w:pPr>
          </w:p>
          <w:p w14:paraId="78DC6B7B">
            <w:pPr>
              <w:pStyle w:val="9"/>
              <w:rPr>
                <w:rFonts w:ascii="仿宋" w:hAnsi="仿宋" w:eastAsia="仿宋"/>
                <w:sz w:val="20"/>
              </w:rPr>
            </w:pPr>
          </w:p>
          <w:p w14:paraId="7CC8DFE5">
            <w:pPr>
              <w:pStyle w:val="9"/>
              <w:rPr>
                <w:rFonts w:ascii="仿宋" w:hAnsi="仿宋" w:eastAsia="仿宋"/>
                <w:sz w:val="24"/>
              </w:rPr>
            </w:pPr>
          </w:p>
          <w:p w14:paraId="3F57A139">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E78A6D0">
            <w:pPr>
              <w:pStyle w:val="9"/>
              <w:rPr>
                <w:rFonts w:ascii="仿宋" w:hAnsi="仿宋" w:eastAsia="仿宋"/>
                <w:sz w:val="20"/>
              </w:rPr>
            </w:pPr>
          </w:p>
          <w:p w14:paraId="27310D71">
            <w:pPr>
              <w:pStyle w:val="9"/>
              <w:rPr>
                <w:rFonts w:ascii="仿宋" w:hAnsi="仿宋" w:eastAsia="仿宋"/>
                <w:sz w:val="20"/>
              </w:rPr>
            </w:pPr>
          </w:p>
          <w:p w14:paraId="211F656C">
            <w:pPr>
              <w:pStyle w:val="9"/>
              <w:rPr>
                <w:rFonts w:ascii="仿宋" w:hAnsi="仿宋" w:eastAsia="仿宋"/>
                <w:sz w:val="20"/>
              </w:rPr>
            </w:pPr>
          </w:p>
          <w:p w14:paraId="12DA617A">
            <w:pPr>
              <w:pStyle w:val="9"/>
              <w:spacing w:before="164"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75B743B6">
            <w:pPr>
              <w:pStyle w:val="9"/>
              <w:spacing w:before="56" w:line="252" w:lineRule="auto"/>
              <w:ind w:left="56" w:right="35"/>
              <w:jc w:val="both"/>
              <w:rPr>
                <w:rFonts w:ascii="仿宋" w:hAnsi="仿宋" w:eastAsia="仿宋"/>
                <w:sz w:val="21"/>
              </w:rPr>
            </w:pPr>
            <w:r>
              <w:rPr>
                <w:rFonts w:ascii="仿宋" w:hAnsi="仿宋" w:eastAsia="仿宋"/>
                <w:spacing w:val="-2"/>
                <w:w w:val="95"/>
                <w:sz w:val="21"/>
              </w:rPr>
              <w:t>违法生产、销售的药品货值</w:t>
            </w:r>
            <w:r>
              <w:rPr>
                <w:rFonts w:ascii="仿宋" w:hAnsi="仿宋" w:eastAsia="仿宋"/>
                <w:spacing w:val="-8"/>
                <w:w w:val="95"/>
                <w:sz w:val="21"/>
              </w:rPr>
              <w:t xml:space="preserve">金额 </w:t>
            </w:r>
            <w:r>
              <w:rPr>
                <w:rFonts w:ascii="仿宋" w:hAnsi="仿宋" w:eastAsia="仿宋"/>
                <w:spacing w:val="-2"/>
                <w:w w:val="95"/>
                <w:position w:val="1"/>
                <w:sz w:val="21"/>
              </w:rPr>
              <w:t>10</w:t>
            </w:r>
            <w:r>
              <w:rPr>
                <w:rFonts w:ascii="仿宋" w:hAnsi="仿宋" w:eastAsia="仿宋"/>
                <w:spacing w:val="-19"/>
                <w:w w:val="95"/>
                <w:position w:val="1"/>
                <w:sz w:val="21"/>
              </w:rPr>
              <w:t xml:space="preserve"> </w:t>
            </w:r>
            <w:r>
              <w:rPr>
                <w:rFonts w:ascii="仿宋" w:hAnsi="仿宋" w:eastAsia="仿宋"/>
                <w:spacing w:val="-2"/>
                <w:w w:val="95"/>
                <w:sz w:val="21"/>
              </w:rPr>
              <w:t>倍以下</w:t>
            </w:r>
            <w:r>
              <w:rPr>
                <w:rFonts w:ascii="仿宋" w:hAnsi="仿宋" w:eastAsia="仿宋"/>
                <w:spacing w:val="-14"/>
                <w:sz w:val="21"/>
              </w:rPr>
              <w:t xml:space="preserve">罚款，违法生产、批发的药品货值金额不足 </w:t>
            </w:r>
            <w:r>
              <w:rPr>
                <w:rFonts w:ascii="仿宋" w:hAnsi="仿宋" w:eastAsia="仿宋"/>
                <w:spacing w:val="12"/>
                <w:position w:val="1"/>
                <w:sz w:val="21"/>
              </w:rPr>
              <w:t>10</w:t>
            </w:r>
            <w:r>
              <w:rPr>
                <w:rFonts w:ascii="仿宋" w:hAnsi="仿宋" w:eastAsia="仿宋"/>
                <w:spacing w:val="-42"/>
                <w:position w:val="1"/>
                <w:sz w:val="21"/>
              </w:rPr>
              <w:t xml:space="preserve"> </w:t>
            </w:r>
            <w:r>
              <w:rPr>
                <w:rFonts w:ascii="仿宋" w:hAnsi="仿宋" w:eastAsia="仿宋"/>
                <w:sz w:val="21"/>
              </w:rPr>
              <w:t>万元的</w:t>
            </w:r>
            <w:r>
              <w:rPr>
                <w:rFonts w:ascii="仿宋" w:hAnsi="仿宋" w:eastAsia="仿宋"/>
                <w:spacing w:val="-13"/>
                <w:sz w:val="21"/>
              </w:rPr>
              <w:t xml:space="preserve">，处 </w:t>
            </w:r>
            <w:r>
              <w:rPr>
                <w:rFonts w:ascii="仿宋" w:hAnsi="仿宋" w:eastAsia="仿宋"/>
                <w:position w:val="1"/>
                <w:sz w:val="21"/>
              </w:rPr>
              <w:t>100</w:t>
            </w:r>
            <w:r>
              <w:rPr>
                <w:rFonts w:ascii="仿宋" w:hAnsi="仿宋" w:eastAsia="仿宋"/>
                <w:spacing w:val="-42"/>
                <w:position w:val="1"/>
                <w:sz w:val="21"/>
              </w:rPr>
              <w:t xml:space="preserve"> </w:t>
            </w:r>
            <w:r>
              <w:rPr>
                <w:rFonts w:ascii="仿宋" w:hAnsi="仿宋" w:eastAsia="仿宋"/>
                <w:sz w:val="21"/>
              </w:rPr>
              <w:t>万元以下罚款；</w:t>
            </w:r>
          </w:p>
          <w:p w14:paraId="041F6505">
            <w:pPr>
              <w:pStyle w:val="9"/>
              <w:spacing w:line="252" w:lineRule="auto"/>
              <w:ind w:left="56" w:right="35"/>
              <w:jc w:val="both"/>
              <w:rPr>
                <w:rFonts w:ascii="仿宋" w:hAnsi="仿宋" w:eastAsia="仿宋"/>
                <w:sz w:val="21"/>
              </w:rPr>
            </w:pPr>
            <w:r>
              <w:rPr>
                <w:rFonts w:ascii="仿宋" w:hAnsi="仿宋" w:eastAsia="仿宋"/>
                <w:w w:val="95"/>
                <w:sz w:val="21"/>
              </w:rPr>
              <w:t>违法零售的药品货</w:t>
            </w:r>
            <w:r>
              <w:rPr>
                <w:rFonts w:ascii="仿宋" w:hAnsi="仿宋" w:eastAsia="仿宋"/>
                <w:spacing w:val="-6"/>
                <w:w w:val="95"/>
                <w:sz w:val="21"/>
              </w:rPr>
              <w:t xml:space="preserve">值金额 </w:t>
            </w:r>
            <w:r>
              <w:rPr>
                <w:rFonts w:ascii="仿宋" w:hAnsi="仿宋" w:eastAsia="仿宋"/>
                <w:w w:val="95"/>
                <w:position w:val="1"/>
                <w:sz w:val="21"/>
              </w:rPr>
              <w:t>1</w:t>
            </w:r>
            <w:r>
              <w:rPr>
                <w:rFonts w:ascii="仿宋" w:hAnsi="仿宋" w:eastAsia="仿宋"/>
                <w:position w:val="1"/>
                <w:sz w:val="21"/>
              </w:rPr>
              <w:t xml:space="preserve"> </w:t>
            </w:r>
            <w:r>
              <w:rPr>
                <w:rFonts w:ascii="仿宋" w:hAnsi="仿宋" w:eastAsia="仿宋"/>
                <w:w w:val="95"/>
                <w:sz w:val="21"/>
              </w:rPr>
              <w:t>万元以上的，</w:t>
            </w:r>
            <w:r>
              <w:rPr>
                <w:rFonts w:ascii="仿宋" w:hAnsi="仿宋" w:eastAsia="仿宋"/>
                <w:spacing w:val="-2"/>
                <w:w w:val="95"/>
                <w:sz w:val="21"/>
              </w:rPr>
              <w:t>处货值金</w:t>
            </w:r>
            <w:r>
              <w:rPr>
                <w:rFonts w:ascii="仿宋" w:hAnsi="仿宋" w:eastAsia="仿宋"/>
                <w:spacing w:val="-11"/>
                <w:w w:val="95"/>
                <w:sz w:val="21"/>
              </w:rPr>
              <w:t xml:space="preserve">额 </w:t>
            </w:r>
            <w:r>
              <w:rPr>
                <w:rFonts w:ascii="仿宋" w:hAnsi="仿宋" w:eastAsia="仿宋"/>
                <w:spacing w:val="-2"/>
                <w:w w:val="95"/>
                <w:position w:val="1"/>
                <w:sz w:val="21"/>
              </w:rPr>
              <w:t>10</w:t>
            </w:r>
            <w:r>
              <w:rPr>
                <w:rFonts w:ascii="仿宋" w:hAnsi="仿宋" w:eastAsia="仿宋"/>
                <w:spacing w:val="-19"/>
                <w:w w:val="95"/>
                <w:position w:val="1"/>
                <w:sz w:val="21"/>
              </w:rPr>
              <w:t xml:space="preserve"> </w:t>
            </w:r>
            <w:r>
              <w:rPr>
                <w:rFonts w:ascii="仿宋" w:hAnsi="仿宋" w:eastAsia="仿宋"/>
                <w:spacing w:val="-2"/>
                <w:w w:val="95"/>
                <w:sz w:val="21"/>
              </w:rPr>
              <w:t>倍以下罚款，违法零售的药</w:t>
            </w:r>
            <w:r>
              <w:rPr>
                <w:rFonts w:ascii="仿宋" w:hAnsi="仿宋" w:eastAsia="仿宋"/>
                <w:spacing w:val="-6"/>
                <w:w w:val="95"/>
                <w:sz w:val="21"/>
              </w:rPr>
              <w:t>品货值金</w:t>
            </w:r>
            <w:r>
              <w:rPr>
                <w:rFonts w:ascii="仿宋" w:hAnsi="仿宋" w:eastAsia="仿宋"/>
                <w:spacing w:val="-9"/>
                <w:w w:val="95"/>
                <w:sz w:val="21"/>
              </w:rPr>
              <w:t xml:space="preserve">额不足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8"/>
                <w:w w:val="95"/>
                <w:sz w:val="21"/>
              </w:rPr>
              <w:t xml:space="preserve">万元，处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万元以下罚</w:t>
            </w:r>
            <w:r>
              <w:rPr>
                <w:rFonts w:ascii="仿宋" w:hAnsi="仿宋" w:eastAsia="仿宋"/>
                <w:spacing w:val="-6"/>
                <w:sz w:val="21"/>
              </w:rPr>
              <w:t>款。</w:t>
            </w:r>
          </w:p>
          <w:p w14:paraId="389EC743">
            <w:pPr>
              <w:pStyle w:val="9"/>
              <w:spacing w:before="3"/>
              <w:ind w:left="56"/>
              <w:rPr>
                <w:rFonts w:ascii="仿宋" w:hAnsi="仿宋" w:eastAsia="仿宋"/>
                <w:sz w:val="21"/>
              </w:rPr>
            </w:pPr>
            <w:r>
              <w:rPr>
                <w:rFonts w:ascii="仿宋" w:hAnsi="仿宋" w:eastAsia="仿宋"/>
                <w:spacing w:val="-2"/>
                <w:w w:val="95"/>
                <w:sz w:val="21"/>
              </w:rPr>
              <w:t>情节严重不适用减轻处</w:t>
            </w:r>
            <w:r>
              <w:rPr>
                <w:rFonts w:ascii="仿宋" w:hAnsi="仿宋" w:eastAsia="仿宋"/>
                <w:spacing w:val="-6"/>
                <w:w w:val="95"/>
                <w:sz w:val="21"/>
              </w:rPr>
              <w:t>罚。</w:t>
            </w:r>
          </w:p>
        </w:tc>
      </w:tr>
      <w:tr w14:paraId="1369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991" w:type="dxa"/>
            <w:vMerge w:val="continue"/>
            <w:tcBorders>
              <w:top w:val="nil"/>
            </w:tcBorders>
          </w:tcPr>
          <w:p w14:paraId="694EC1DC">
            <w:pPr>
              <w:rPr>
                <w:rFonts w:ascii="仿宋" w:hAnsi="仿宋" w:eastAsia="仿宋"/>
                <w:sz w:val="2"/>
                <w:szCs w:val="2"/>
              </w:rPr>
            </w:pPr>
          </w:p>
        </w:tc>
        <w:tc>
          <w:tcPr>
            <w:tcW w:w="1066" w:type="dxa"/>
          </w:tcPr>
          <w:p w14:paraId="61BE6E00">
            <w:pPr>
              <w:pStyle w:val="9"/>
              <w:rPr>
                <w:rFonts w:ascii="仿宋" w:hAnsi="仿宋" w:eastAsia="仿宋"/>
                <w:sz w:val="20"/>
              </w:rPr>
            </w:pPr>
          </w:p>
          <w:p w14:paraId="365DA92C">
            <w:pPr>
              <w:pStyle w:val="9"/>
              <w:rPr>
                <w:rFonts w:ascii="仿宋" w:hAnsi="仿宋" w:eastAsia="仿宋"/>
                <w:sz w:val="20"/>
              </w:rPr>
            </w:pPr>
          </w:p>
          <w:p w14:paraId="5B249758">
            <w:pPr>
              <w:pStyle w:val="9"/>
              <w:rPr>
                <w:rFonts w:ascii="仿宋" w:hAnsi="仿宋" w:eastAsia="仿宋"/>
                <w:sz w:val="20"/>
              </w:rPr>
            </w:pPr>
          </w:p>
          <w:p w14:paraId="7F4EC63A">
            <w:pPr>
              <w:pStyle w:val="9"/>
              <w:rPr>
                <w:rFonts w:ascii="仿宋" w:hAnsi="仿宋" w:eastAsia="仿宋"/>
                <w:sz w:val="20"/>
              </w:rPr>
            </w:pPr>
          </w:p>
          <w:p w14:paraId="0DA63ADC">
            <w:pPr>
              <w:pStyle w:val="9"/>
              <w:spacing w:before="6"/>
              <w:rPr>
                <w:rFonts w:ascii="仿宋" w:hAnsi="仿宋" w:eastAsia="仿宋"/>
                <w:sz w:val="26"/>
              </w:rPr>
            </w:pPr>
          </w:p>
          <w:p w14:paraId="7055869A">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442E26A5">
            <w:pPr>
              <w:pStyle w:val="9"/>
              <w:rPr>
                <w:rFonts w:ascii="仿宋" w:hAnsi="仿宋" w:eastAsia="仿宋"/>
                <w:sz w:val="20"/>
              </w:rPr>
            </w:pPr>
          </w:p>
          <w:p w14:paraId="54A73649">
            <w:pPr>
              <w:pStyle w:val="9"/>
              <w:rPr>
                <w:rFonts w:ascii="仿宋" w:hAnsi="仿宋" w:eastAsia="仿宋"/>
                <w:sz w:val="20"/>
              </w:rPr>
            </w:pPr>
          </w:p>
          <w:p w14:paraId="7142FEB8">
            <w:pPr>
              <w:pStyle w:val="9"/>
              <w:rPr>
                <w:rFonts w:ascii="仿宋" w:hAnsi="仿宋" w:eastAsia="仿宋"/>
                <w:sz w:val="20"/>
              </w:rPr>
            </w:pPr>
          </w:p>
          <w:p w14:paraId="791AEDA8">
            <w:pPr>
              <w:pStyle w:val="9"/>
              <w:numPr>
                <w:ilvl w:val="0"/>
                <w:numId w:val="7"/>
              </w:numPr>
              <w:tabs>
                <w:tab w:val="left" w:pos="292"/>
              </w:tabs>
              <w:spacing w:before="154" w:line="256" w:lineRule="auto"/>
              <w:ind w:right="36" w:firstLine="0"/>
              <w:rPr>
                <w:rFonts w:ascii="仿宋" w:hAnsi="仿宋" w:eastAsia="仿宋"/>
                <w:sz w:val="21"/>
              </w:rPr>
            </w:pPr>
            <w:r>
              <w:rPr>
                <w:rFonts w:ascii="仿宋" w:hAnsi="仿宋" w:eastAsia="仿宋"/>
                <w:spacing w:val="-6"/>
                <w:position w:val="1"/>
                <w:sz w:val="21"/>
              </w:rPr>
              <w:t>.</w:t>
            </w:r>
            <w:r>
              <w:rPr>
                <w:rFonts w:ascii="仿宋" w:hAnsi="仿宋" w:eastAsia="仿宋"/>
                <w:spacing w:val="-10"/>
                <w:sz w:val="21"/>
              </w:rPr>
              <w:t>检出的不合格项目为溶出度、</w:t>
            </w:r>
            <w:r>
              <w:rPr>
                <w:rFonts w:ascii="仿宋" w:hAnsi="仿宋" w:eastAsia="仿宋"/>
                <w:spacing w:val="-2"/>
                <w:sz w:val="21"/>
              </w:rPr>
              <w:t>水分等药品非安全性项目。</w:t>
            </w:r>
          </w:p>
          <w:p w14:paraId="77FF747E">
            <w:pPr>
              <w:pStyle w:val="9"/>
              <w:numPr>
                <w:ilvl w:val="0"/>
                <w:numId w:val="7"/>
              </w:numPr>
              <w:tabs>
                <w:tab w:val="left" w:pos="259"/>
              </w:tabs>
              <w:spacing w:line="256" w:lineRule="auto"/>
              <w:ind w:right="36" w:firstLine="0"/>
              <w:rPr>
                <w:rFonts w:ascii="仿宋" w:hAnsi="仿宋" w:eastAsia="仿宋"/>
                <w:sz w:val="21"/>
              </w:rPr>
            </w:pPr>
            <w:r>
              <w:rPr>
                <w:rFonts w:ascii="仿宋" w:hAnsi="仿宋" w:eastAsia="仿宋"/>
                <w:spacing w:val="-2"/>
                <w:sz w:val="21"/>
              </w:rPr>
              <w:t>经营、使用单位能证明购进渠</w:t>
            </w:r>
            <w:r>
              <w:rPr>
                <w:rFonts w:ascii="仿宋" w:hAnsi="仿宋" w:eastAsia="仿宋"/>
                <w:spacing w:val="-4"/>
                <w:sz w:val="21"/>
              </w:rPr>
              <w:t>道合法。</w:t>
            </w:r>
          </w:p>
        </w:tc>
        <w:tc>
          <w:tcPr>
            <w:tcW w:w="3841" w:type="dxa"/>
          </w:tcPr>
          <w:p w14:paraId="6540D07E">
            <w:pPr>
              <w:pStyle w:val="9"/>
              <w:spacing w:before="56" w:line="249" w:lineRule="auto"/>
              <w:ind w:left="56" w:right="35"/>
              <w:jc w:val="both"/>
              <w:rPr>
                <w:rFonts w:ascii="仿宋" w:hAnsi="仿宋" w:eastAsia="仿宋"/>
                <w:sz w:val="21"/>
              </w:rPr>
            </w:pPr>
            <w:r>
              <w:rPr>
                <w:rFonts w:ascii="仿宋" w:hAnsi="仿宋" w:eastAsia="仿宋"/>
                <w:spacing w:val="-2"/>
                <w:w w:val="95"/>
                <w:sz w:val="21"/>
              </w:rPr>
              <w:t>违法生产、销售的药品货值</w:t>
            </w:r>
            <w:r>
              <w:rPr>
                <w:rFonts w:ascii="仿宋" w:hAnsi="仿宋" w:eastAsia="仿宋"/>
                <w:spacing w:val="-9"/>
                <w:w w:val="95"/>
                <w:sz w:val="21"/>
              </w:rPr>
              <w:t xml:space="preserve">金额 </w:t>
            </w:r>
            <w:r>
              <w:rPr>
                <w:rFonts w:ascii="仿宋" w:hAnsi="仿宋" w:eastAsia="仿宋"/>
                <w:spacing w:val="-2"/>
                <w:w w:val="95"/>
                <w:position w:val="1"/>
                <w:sz w:val="21"/>
              </w:rPr>
              <w:t>10</w:t>
            </w:r>
            <w:r>
              <w:rPr>
                <w:rFonts w:ascii="仿宋" w:hAnsi="仿宋" w:eastAsia="仿宋"/>
                <w:spacing w:val="-19"/>
                <w:w w:val="95"/>
                <w:position w:val="1"/>
                <w:sz w:val="21"/>
              </w:rPr>
              <w:t xml:space="preserve"> </w:t>
            </w:r>
            <w:r>
              <w:rPr>
                <w:rFonts w:ascii="仿宋" w:hAnsi="仿宋" w:eastAsia="仿宋"/>
                <w:spacing w:val="-2"/>
                <w:w w:val="95"/>
                <w:sz w:val="21"/>
              </w:rPr>
              <w:t xml:space="preserve">倍以上 </w:t>
            </w:r>
            <w:r>
              <w:rPr>
                <w:rFonts w:ascii="仿宋" w:hAnsi="仿宋" w:eastAsia="仿宋"/>
                <w:spacing w:val="12"/>
                <w:w w:val="95"/>
                <w:position w:val="1"/>
                <w:sz w:val="21"/>
              </w:rPr>
              <w:t>13</w:t>
            </w:r>
            <w:r>
              <w:rPr>
                <w:rFonts w:ascii="仿宋" w:hAnsi="仿宋" w:eastAsia="仿宋"/>
                <w:spacing w:val="-15"/>
                <w:w w:val="95"/>
                <w:position w:val="1"/>
                <w:sz w:val="21"/>
              </w:rPr>
              <w:t xml:space="preserve"> </w:t>
            </w:r>
            <w:r>
              <w:rPr>
                <w:rFonts w:ascii="仿宋" w:hAnsi="仿宋" w:eastAsia="仿宋"/>
                <w:w w:val="95"/>
                <w:sz w:val="21"/>
              </w:rPr>
              <w:t>倍以下罚款，违法生产、批发的药品货值金</w:t>
            </w:r>
            <w:r>
              <w:rPr>
                <w:rFonts w:ascii="仿宋" w:hAnsi="仿宋" w:eastAsia="仿宋"/>
                <w:spacing w:val="-2"/>
                <w:w w:val="95"/>
                <w:sz w:val="21"/>
              </w:rPr>
              <w:t xml:space="preserve">额不足 </w:t>
            </w:r>
            <w:r>
              <w:rPr>
                <w:rFonts w:ascii="仿宋" w:hAnsi="仿宋" w:eastAsia="仿宋"/>
                <w:spacing w:val="12"/>
                <w:w w:val="95"/>
                <w:position w:val="1"/>
                <w:sz w:val="21"/>
              </w:rPr>
              <w:t>10</w:t>
            </w:r>
            <w:r>
              <w:rPr>
                <w:rFonts w:ascii="仿宋" w:hAnsi="仿宋" w:eastAsia="仿宋"/>
                <w:spacing w:val="-5"/>
                <w:w w:val="95"/>
                <w:position w:val="1"/>
                <w:sz w:val="21"/>
              </w:rPr>
              <w:t xml:space="preserve"> </w:t>
            </w:r>
            <w:r>
              <w:rPr>
                <w:rFonts w:ascii="仿宋" w:hAnsi="仿宋" w:eastAsia="仿宋"/>
                <w:w w:val="95"/>
                <w:sz w:val="21"/>
              </w:rPr>
              <w:t>万元</w:t>
            </w:r>
            <w:r>
              <w:rPr>
                <w:rFonts w:ascii="仿宋" w:hAnsi="仿宋" w:eastAsia="仿宋"/>
                <w:spacing w:val="-2"/>
                <w:w w:val="95"/>
                <w:sz w:val="21"/>
              </w:rPr>
              <w:t xml:space="preserve">的，处 </w:t>
            </w:r>
            <w:r>
              <w:rPr>
                <w:rFonts w:ascii="仿宋" w:hAnsi="仿宋" w:eastAsia="仿宋"/>
                <w:w w:val="95"/>
                <w:position w:val="1"/>
                <w:sz w:val="21"/>
              </w:rPr>
              <w:t xml:space="preserve">100 </w:t>
            </w:r>
            <w:r>
              <w:rPr>
                <w:rFonts w:ascii="仿宋" w:hAnsi="仿宋" w:eastAsia="仿宋"/>
                <w:w w:val="95"/>
                <w:sz w:val="21"/>
              </w:rPr>
              <w:t xml:space="preserve">万元以上 </w:t>
            </w:r>
            <w:r>
              <w:rPr>
                <w:rFonts w:ascii="仿宋" w:hAnsi="仿宋" w:eastAsia="仿宋"/>
                <w:position w:val="1"/>
                <w:sz w:val="21"/>
              </w:rPr>
              <w:t>130</w:t>
            </w:r>
            <w:r>
              <w:rPr>
                <w:rFonts w:ascii="仿宋" w:hAnsi="仿宋" w:eastAsia="仿宋"/>
                <w:spacing w:val="-64"/>
                <w:position w:val="1"/>
                <w:sz w:val="21"/>
              </w:rPr>
              <w:t xml:space="preserve"> </w:t>
            </w:r>
            <w:r>
              <w:rPr>
                <w:rFonts w:ascii="仿宋" w:hAnsi="仿宋" w:eastAsia="仿宋"/>
                <w:sz w:val="21"/>
              </w:rPr>
              <w:t>万元以下罚款；</w:t>
            </w:r>
          </w:p>
          <w:p w14:paraId="2870573B">
            <w:pPr>
              <w:pStyle w:val="9"/>
              <w:spacing w:line="252" w:lineRule="auto"/>
              <w:ind w:left="56" w:right="35"/>
              <w:jc w:val="both"/>
              <w:rPr>
                <w:rFonts w:ascii="仿宋" w:hAnsi="仿宋" w:eastAsia="仿宋"/>
                <w:sz w:val="21"/>
              </w:rPr>
            </w:pPr>
            <w:r>
              <w:rPr>
                <w:rFonts w:ascii="仿宋" w:hAnsi="仿宋" w:eastAsia="仿宋"/>
                <w:w w:val="95"/>
                <w:sz w:val="21"/>
              </w:rPr>
              <w:t>违法零售的药品货</w:t>
            </w:r>
            <w:r>
              <w:rPr>
                <w:rFonts w:ascii="仿宋" w:hAnsi="仿宋" w:eastAsia="仿宋"/>
                <w:spacing w:val="-6"/>
                <w:w w:val="95"/>
                <w:sz w:val="21"/>
              </w:rPr>
              <w:t xml:space="preserve">值金额 </w:t>
            </w:r>
            <w:r>
              <w:rPr>
                <w:rFonts w:ascii="仿宋" w:hAnsi="仿宋" w:eastAsia="仿宋"/>
                <w:w w:val="95"/>
                <w:position w:val="1"/>
                <w:sz w:val="21"/>
              </w:rPr>
              <w:t>1</w:t>
            </w:r>
            <w:r>
              <w:rPr>
                <w:rFonts w:ascii="仿宋" w:hAnsi="仿宋" w:eastAsia="仿宋"/>
                <w:position w:val="1"/>
                <w:sz w:val="21"/>
              </w:rPr>
              <w:t xml:space="preserve"> </w:t>
            </w:r>
            <w:r>
              <w:rPr>
                <w:rFonts w:ascii="仿宋" w:hAnsi="仿宋" w:eastAsia="仿宋"/>
                <w:w w:val="95"/>
                <w:sz w:val="21"/>
              </w:rPr>
              <w:t>万元以上的，处货值</w:t>
            </w:r>
            <w:r>
              <w:rPr>
                <w:rFonts w:ascii="仿宋" w:hAnsi="仿宋" w:eastAsia="仿宋"/>
                <w:spacing w:val="-8"/>
                <w:w w:val="95"/>
                <w:sz w:val="21"/>
              </w:rPr>
              <w:t xml:space="preserve">金额 </w:t>
            </w:r>
            <w:r>
              <w:rPr>
                <w:rFonts w:ascii="仿宋" w:hAnsi="仿宋" w:eastAsia="仿宋"/>
                <w:spacing w:val="4"/>
                <w:w w:val="95"/>
                <w:position w:val="1"/>
                <w:sz w:val="21"/>
              </w:rPr>
              <w:t>10</w:t>
            </w:r>
            <w:r>
              <w:rPr>
                <w:rFonts w:ascii="仿宋" w:hAnsi="仿宋" w:eastAsia="仿宋"/>
                <w:spacing w:val="-21"/>
                <w:w w:val="95"/>
                <w:position w:val="1"/>
                <w:sz w:val="21"/>
              </w:rPr>
              <w:t xml:space="preserve"> </w:t>
            </w:r>
            <w:r>
              <w:rPr>
                <w:rFonts w:ascii="仿宋" w:hAnsi="仿宋" w:eastAsia="仿宋"/>
                <w:w w:val="95"/>
                <w:sz w:val="21"/>
              </w:rPr>
              <w:t>倍以</w:t>
            </w:r>
            <w:r>
              <w:rPr>
                <w:rFonts w:ascii="仿宋" w:hAnsi="仿宋" w:eastAsia="仿宋"/>
                <w:spacing w:val="-11"/>
                <w:w w:val="95"/>
                <w:sz w:val="21"/>
              </w:rPr>
              <w:t xml:space="preserve">上 </w:t>
            </w:r>
            <w:r>
              <w:rPr>
                <w:rFonts w:ascii="仿宋" w:hAnsi="仿宋" w:eastAsia="仿宋"/>
                <w:spacing w:val="4"/>
                <w:w w:val="95"/>
                <w:position w:val="1"/>
                <w:sz w:val="21"/>
              </w:rPr>
              <w:t>13</w:t>
            </w:r>
            <w:r>
              <w:rPr>
                <w:rFonts w:ascii="仿宋" w:hAnsi="仿宋" w:eastAsia="仿宋"/>
                <w:spacing w:val="-21"/>
                <w:w w:val="95"/>
                <w:position w:val="1"/>
                <w:sz w:val="21"/>
              </w:rPr>
              <w:t xml:space="preserve"> </w:t>
            </w:r>
            <w:r>
              <w:rPr>
                <w:rFonts w:ascii="仿宋" w:hAnsi="仿宋" w:eastAsia="仿宋"/>
                <w:w w:val="95"/>
                <w:sz w:val="21"/>
              </w:rPr>
              <w:t>倍以下罚款，违法零售的药品货值金额</w:t>
            </w:r>
            <w:r>
              <w:rPr>
                <w:rFonts w:ascii="仿宋" w:hAnsi="仿宋" w:eastAsia="仿宋"/>
                <w:spacing w:val="-8"/>
                <w:w w:val="95"/>
                <w:sz w:val="21"/>
              </w:rPr>
              <w:t xml:space="preserve">不足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spacing w:val="-5"/>
                <w:w w:val="95"/>
                <w:sz w:val="21"/>
              </w:rPr>
              <w:t xml:space="preserve">万元，处 </w:t>
            </w:r>
            <w:r>
              <w:rPr>
                <w:rFonts w:ascii="仿宋" w:hAnsi="仿宋" w:eastAsia="仿宋"/>
                <w:w w:val="95"/>
                <w:position w:val="1"/>
                <w:sz w:val="21"/>
              </w:rPr>
              <w:t>10</w:t>
            </w:r>
            <w:r>
              <w:rPr>
                <w:rFonts w:ascii="仿宋" w:hAnsi="仿宋" w:eastAsia="仿宋"/>
                <w:spacing w:val="-9"/>
                <w:sz w:val="21"/>
              </w:rPr>
              <w:t xml:space="preserve">万元以上 </w:t>
            </w:r>
            <w:r>
              <w:rPr>
                <w:rFonts w:ascii="仿宋" w:hAnsi="仿宋" w:eastAsia="仿宋"/>
                <w:spacing w:val="12"/>
                <w:sz w:val="21"/>
              </w:rPr>
              <w:t>13</w:t>
            </w:r>
            <w:r>
              <w:rPr>
                <w:rFonts w:ascii="仿宋" w:hAnsi="仿宋" w:eastAsia="仿宋"/>
                <w:spacing w:val="-12"/>
                <w:sz w:val="21"/>
              </w:rPr>
              <w:t xml:space="preserve"> 万元</w:t>
            </w:r>
            <w:r>
              <w:rPr>
                <w:rFonts w:ascii="仿宋" w:hAnsi="仿宋" w:eastAsia="仿宋"/>
                <w:sz w:val="21"/>
              </w:rPr>
              <w:t>以下罚款。</w:t>
            </w:r>
          </w:p>
          <w:p w14:paraId="5BE28655">
            <w:pPr>
              <w:pStyle w:val="9"/>
              <w:spacing w:line="247" w:lineRule="auto"/>
              <w:ind w:left="56" w:right="37"/>
              <w:jc w:val="both"/>
              <w:rPr>
                <w:rFonts w:ascii="仿宋" w:hAnsi="仿宋" w:eastAsia="仿宋"/>
                <w:sz w:val="21"/>
              </w:rPr>
            </w:pPr>
            <w:r>
              <w:rPr>
                <w:rFonts w:ascii="仿宋" w:hAnsi="仿宋" w:eastAsia="仿宋"/>
                <w:w w:val="95"/>
                <w:sz w:val="21"/>
              </w:rPr>
              <w:t xml:space="preserve">情节严重的，对个人处所获收入 </w:t>
            </w:r>
            <w:r>
              <w:rPr>
                <w:rFonts w:ascii="仿宋" w:hAnsi="仿宋" w:eastAsia="仿宋"/>
                <w:w w:val="95"/>
                <w:position w:val="1"/>
                <w:sz w:val="21"/>
              </w:rPr>
              <w:t>30%</w:t>
            </w:r>
            <w:r>
              <w:rPr>
                <w:rFonts w:ascii="仿宋" w:hAnsi="仿宋" w:eastAsia="仿宋"/>
                <w:w w:val="95"/>
                <w:sz w:val="21"/>
              </w:rPr>
              <w:t xml:space="preserve">以上 </w:t>
            </w:r>
            <w:r>
              <w:rPr>
                <w:rFonts w:ascii="仿宋" w:hAnsi="仿宋" w:eastAsia="仿宋"/>
                <w:position w:val="1"/>
                <w:sz w:val="21"/>
              </w:rPr>
              <w:t>1</w:t>
            </w:r>
            <w:r>
              <w:rPr>
                <w:rFonts w:ascii="仿宋" w:hAnsi="仿宋" w:eastAsia="仿宋"/>
                <w:spacing w:val="-36"/>
                <w:position w:val="1"/>
                <w:sz w:val="21"/>
              </w:rPr>
              <w:t xml:space="preserve"> .</w:t>
            </w:r>
            <w:r>
              <w:rPr>
                <w:rFonts w:ascii="仿宋" w:hAnsi="仿宋" w:eastAsia="仿宋"/>
                <w:position w:val="1"/>
                <w:sz w:val="21"/>
              </w:rPr>
              <w:t>1</w:t>
            </w:r>
            <w:r>
              <w:rPr>
                <w:rFonts w:ascii="仿宋" w:hAnsi="仿宋" w:eastAsia="仿宋"/>
                <w:spacing w:val="-71"/>
                <w:position w:val="1"/>
                <w:sz w:val="21"/>
              </w:rPr>
              <w:t xml:space="preserve"> </w:t>
            </w:r>
            <w:r>
              <w:rPr>
                <w:rFonts w:ascii="仿宋" w:hAnsi="仿宋" w:eastAsia="仿宋"/>
                <w:position w:val="1"/>
                <w:sz w:val="21"/>
              </w:rPr>
              <w:t>1</w:t>
            </w:r>
            <w:r>
              <w:rPr>
                <w:rFonts w:ascii="仿宋" w:hAnsi="仿宋" w:eastAsia="仿宋"/>
                <w:spacing w:val="-2"/>
                <w:position w:val="1"/>
                <w:sz w:val="21"/>
              </w:rPr>
              <w:t xml:space="preserve"> </w:t>
            </w:r>
            <w:r>
              <w:rPr>
                <w:rFonts w:ascii="仿宋" w:hAnsi="仿宋" w:eastAsia="仿宋"/>
                <w:sz w:val="21"/>
              </w:rPr>
              <w:t>倍以下的罚款。</w:t>
            </w:r>
          </w:p>
        </w:tc>
      </w:tr>
      <w:tr w14:paraId="3838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8" w:hRule="atLeast"/>
        </w:trPr>
        <w:tc>
          <w:tcPr>
            <w:tcW w:w="991" w:type="dxa"/>
            <w:vMerge w:val="continue"/>
            <w:tcBorders>
              <w:top w:val="nil"/>
            </w:tcBorders>
          </w:tcPr>
          <w:p w14:paraId="65B7C3EE">
            <w:pPr>
              <w:rPr>
                <w:rFonts w:ascii="仿宋" w:hAnsi="仿宋" w:eastAsia="仿宋"/>
                <w:sz w:val="2"/>
                <w:szCs w:val="2"/>
              </w:rPr>
            </w:pPr>
          </w:p>
        </w:tc>
        <w:tc>
          <w:tcPr>
            <w:tcW w:w="1066" w:type="dxa"/>
          </w:tcPr>
          <w:p w14:paraId="4C7866A6">
            <w:pPr>
              <w:pStyle w:val="9"/>
              <w:rPr>
                <w:rFonts w:ascii="仿宋" w:hAnsi="仿宋" w:eastAsia="仿宋"/>
                <w:sz w:val="20"/>
              </w:rPr>
            </w:pPr>
          </w:p>
          <w:p w14:paraId="4440BF8B">
            <w:pPr>
              <w:pStyle w:val="9"/>
              <w:rPr>
                <w:rFonts w:ascii="仿宋" w:hAnsi="仿宋" w:eastAsia="仿宋"/>
                <w:sz w:val="20"/>
              </w:rPr>
            </w:pPr>
          </w:p>
          <w:p w14:paraId="4B281BF7">
            <w:pPr>
              <w:pStyle w:val="9"/>
              <w:rPr>
                <w:rFonts w:ascii="仿宋" w:hAnsi="仿宋" w:eastAsia="仿宋"/>
                <w:sz w:val="20"/>
              </w:rPr>
            </w:pPr>
          </w:p>
          <w:p w14:paraId="2F2FD019">
            <w:pPr>
              <w:pStyle w:val="9"/>
              <w:rPr>
                <w:rFonts w:ascii="仿宋" w:hAnsi="仿宋" w:eastAsia="仿宋"/>
                <w:sz w:val="20"/>
              </w:rPr>
            </w:pPr>
          </w:p>
          <w:p w14:paraId="118F175D">
            <w:pPr>
              <w:pStyle w:val="9"/>
              <w:rPr>
                <w:rFonts w:ascii="仿宋" w:hAnsi="仿宋" w:eastAsia="仿宋"/>
                <w:sz w:val="20"/>
              </w:rPr>
            </w:pPr>
          </w:p>
          <w:p w14:paraId="532AD6A8">
            <w:pPr>
              <w:pStyle w:val="9"/>
              <w:rPr>
                <w:rFonts w:ascii="仿宋" w:hAnsi="仿宋" w:eastAsia="仿宋"/>
                <w:sz w:val="20"/>
              </w:rPr>
            </w:pPr>
          </w:p>
          <w:p w14:paraId="5FECF620">
            <w:pPr>
              <w:pStyle w:val="9"/>
              <w:rPr>
                <w:rFonts w:ascii="仿宋" w:hAnsi="仿宋" w:eastAsia="仿宋"/>
                <w:sz w:val="20"/>
              </w:rPr>
            </w:pPr>
          </w:p>
          <w:p w14:paraId="339A5900">
            <w:pPr>
              <w:pStyle w:val="9"/>
              <w:spacing w:before="11"/>
              <w:rPr>
                <w:rFonts w:ascii="仿宋" w:hAnsi="仿宋" w:eastAsia="仿宋"/>
              </w:rPr>
            </w:pPr>
          </w:p>
          <w:p w14:paraId="4BB54807">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6CC8BDF">
            <w:pPr>
              <w:pStyle w:val="9"/>
              <w:numPr>
                <w:ilvl w:val="0"/>
                <w:numId w:val="8"/>
              </w:numPr>
              <w:tabs>
                <w:tab w:val="left" w:pos="292"/>
              </w:tabs>
              <w:spacing w:before="54" w:line="256" w:lineRule="auto"/>
              <w:ind w:right="36" w:firstLine="0"/>
              <w:jc w:val="both"/>
              <w:rPr>
                <w:rFonts w:ascii="仿宋" w:hAnsi="仿宋" w:eastAsia="仿宋"/>
                <w:sz w:val="21"/>
              </w:rPr>
            </w:pPr>
            <w:r>
              <w:rPr>
                <w:rFonts w:ascii="仿宋" w:hAnsi="仿宋" w:eastAsia="仿宋"/>
                <w:spacing w:val="-6"/>
                <w:position w:val="1"/>
                <w:sz w:val="21"/>
              </w:rPr>
              <w:t>.</w:t>
            </w:r>
            <w:r>
              <w:rPr>
                <w:rFonts w:ascii="仿宋" w:hAnsi="仿宋" w:eastAsia="仿宋"/>
                <w:spacing w:val="-12"/>
                <w:sz w:val="21"/>
              </w:rPr>
              <w:t>生产使用的原料、辅料或者直</w:t>
            </w:r>
            <w:r>
              <w:rPr>
                <w:rFonts w:ascii="仿宋" w:hAnsi="仿宋" w:eastAsia="仿宋"/>
                <w:spacing w:val="-2"/>
                <w:sz w:val="21"/>
              </w:rPr>
              <w:t>接接触药品的包装材料来源不合法或者不明的。</w:t>
            </w:r>
          </w:p>
          <w:p w14:paraId="0966A44A">
            <w:pPr>
              <w:pStyle w:val="9"/>
              <w:numPr>
                <w:ilvl w:val="0"/>
                <w:numId w:val="8"/>
              </w:numPr>
              <w:tabs>
                <w:tab w:val="left" w:pos="259"/>
              </w:tabs>
              <w:spacing w:line="254" w:lineRule="auto"/>
              <w:ind w:right="36" w:firstLine="0"/>
              <w:jc w:val="both"/>
              <w:rPr>
                <w:rFonts w:ascii="仿宋" w:hAnsi="仿宋" w:eastAsia="仿宋"/>
                <w:sz w:val="21"/>
              </w:rPr>
            </w:pPr>
            <w:r>
              <w:rPr>
                <w:rFonts w:ascii="仿宋" w:hAnsi="仿宋" w:eastAsia="仿宋"/>
                <w:spacing w:val="4"/>
                <w:w w:val="99"/>
                <w:sz w:val="21"/>
              </w:rPr>
              <w:t>药品成分含量与标示量差异</w:t>
            </w:r>
            <w:r>
              <w:rPr>
                <w:rFonts w:ascii="仿宋" w:hAnsi="仿宋" w:eastAsia="仿宋"/>
                <w:spacing w:val="-6"/>
                <w:w w:val="99"/>
                <w:sz w:val="21"/>
              </w:rPr>
              <w:t>超过</w:t>
            </w:r>
            <w:r>
              <w:rPr>
                <w:rFonts w:ascii="仿宋" w:hAnsi="仿宋" w:eastAsia="仿宋"/>
                <w:spacing w:val="-65"/>
                <w:sz w:val="21"/>
              </w:rPr>
              <w:t xml:space="preserve"> </w:t>
            </w:r>
            <w:r>
              <w:rPr>
                <w:rFonts w:ascii="仿宋" w:hAnsi="仿宋" w:eastAsia="仿宋"/>
                <w:spacing w:val="-9"/>
                <w:w w:val="99"/>
                <w:position w:val="1"/>
                <w:sz w:val="21"/>
              </w:rPr>
              <w:t>2</w:t>
            </w:r>
            <w:r>
              <w:rPr>
                <w:rFonts w:ascii="仿宋" w:hAnsi="仿宋" w:eastAsia="仿宋"/>
                <w:spacing w:val="-7"/>
                <w:w w:val="99"/>
                <w:position w:val="1"/>
                <w:sz w:val="21"/>
              </w:rPr>
              <w:t>0</w:t>
            </w:r>
            <w:r>
              <w:rPr>
                <w:rFonts w:ascii="仿宋" w:hAnsi="仿宋" w:eastAsia="仿宋"/>
                <w:spacing w:val="3"/>
                <w:w w:val="99"/>
                <w:position w:val="1"/>
                <w:sz w:val="21"/>
              </w:rPr>
              <w:t>%</w:t>
            </w:r>
            <w:r>
              <w:rPr>
                <w:rFonts w:ascii="仿宋" w:hAnsi="仿宋" w:eastAsia="仿宋"/>
                <w:spacing w:val="-12"/>
                <w:w w:val="99"/>
                <w:sz w:val="21"/>
              </w:rPr>
              <w:t>以上，或者检验不合格项</w:t>
            </w:r>
            <w:r>
              <w:rPr>
                <w:rFonts w:ascii="仿宋" w:hAnsi="仿宋" w:eastAsia="仿宋"/>
                <w:spacing w:val="-17"/>
                <w:w w:val="99"/>
                <w:sz w:val="21"/>
              </w:rPr>
              <w:t>目为热源、无菌、重金属等药品安</w:t>
            </w:r>
            <w:r>
              <w:rPr>
                <w:rFonts w:ascii="仿宋" w:hAnsi="仿宋" w:eastAsia="仿宋"/>
                <w:spacing w:val="-9"/>
                <w:w w:val="99"/>
                <w:sz w:val="21"/>
              </w:rPr>
              <w:t>全性项目的。</w:t>
            </w:r>
          </w:p>
          <w:p w14:paraId="2D32C40A">
            <w:pPr>
              <w:pStyle w:val="9"/>
              <w:numPr>
                <w:ilvl w:val="0"/>
                <w:numId w:val="8"/>
              </w:numPr>
              <w:tabs>
                <w:tab w:val="left" w:pos="264"/>
              </w:tabs>
              <w:spacing w:line="249" w:lineRule="auto"/>
              <w:ind w:right="36" w:firstLine="0"/>
              <w:rPr>
                <w:rFonts w:ascii="仿宋" w:hAnsi="仿宋" w:eastAsia="仿宋"/>
                <w:sz w:val="21"/>
              </w:rPr>
            </w:pPr>
            <w:r>
              <w:rPr>
                <w:rFonts w:ascii="仿宋" w:hAnsi="仿宋" w:eastAsia="仿宋"/>
                <w:spacing w:val="4"/>
                <w:w w:val="99"/>
                <w:sz w:val="21"/>
              </w:rPr>
              <w:t>符合药品管理法第九十八条</w:t>
            </w:r>
            <w:r>
              <w:rPr>
                <w:rFonts w:ascii="仿宋" w:hAnsi="仿宋" w:eastAsia="仿宋"/>
                <w:spacing w:val="-8"/>
                <w:w w:val="99"/>
                <w:sz w:val="21"/>
              </w:rPr>
              <w:t>第三款中</w:t>
            </w:r>
            <w:r>
              <w:rPr>
                <w:rFonts w:ascii="仿宋" w:hAnsi="仿宋" w:eastAsia="仿宋"/>
                <w:spacing w:val="-65"/>
                <w:sz w:val="21"/>
              </w:rPr>
              <w:t xml:space="preserve"> </w:t>
            </w:r>
            <w:r>
              <w:rPr>
                <w:rFonts w:ascii="仿宋" w:hAnsi="仿宋" w:eastAsia="仿宋"/>
                <w:w w:val="99"/>
                <w:position w:val="1"/>
                <w:sz w:val="21"/>
              </w:rPr>
              <w:t>2</w:t>
            </w:r>
            <w:r>
              <w:rPr>
                <w:rFonts w:ascii="仿宋" w:hAnsi="仿宋" w:eastAsia="仿宋"/>
                <w:spacing w:val="-64"/>
                <w:position w:val="1"/>
                <w:sz w:val="21"/>
              </w:rPr>
              <w:t xml:space="preserve"> </w:t>
            </w:r>
            <w:r>
              <w:rPr>
                <w:rFonts w:ascii="仿宋" w:hAnsi="仿宋" w:eastAsia="仿宋"/>
                <w:spacing w:val="-9"/>
                <w:w w:val="99"/>
                <w:sz w:val="21"/>
              </w:rPr>
              <w:t>项以上情形的。</w:t>
            </w:r>
          </w:p>
          <w:p w14:paraId="51663A86">
            <w:pPr>
              <w:pStyle w:val="9"/>
              <w:numPr>
                <w:ilvl w:val="0"/>
                <w:numId w:val="8"/>
              </w:numPr>
              <w:tabs>
                <w:tab w:val="left" w:pos="271"/>
              </w:tabs>
              <w:spacing w:line="259"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p w14:paraId="635F0F61">
            <w:pPr>
              <w:pStyle w:val="9"/>
              <w:numPr>
                <w:ilvl w:val="0"/>
                <w:numId w:val="8"/>
              </w:numPr>
              <w:tabs>
                <w:tab w:val="left" w:pos="259"/>
              </w:tabs>
              <w:spacing w:line="256" w:lineRule="auto"/>
              <w:ind w:right="36" w:firstLine="0"/>
              <w:rPr>
                <w:rFonts w:ascii="仿宋" w:hAnsi="仿宋" w:eastAsia="仿宋"/>
                <w:sz w:val="21"/>
              </w:rPr>
            </w:pPr>
            <w:r>
              <w:rPr>
                <w:rFonts w:ascii="仿宋" w:hAnsi="仿宋" w:eastAsia="仿宋"/>
                <w:spacing w:val="4"/>
                <w:w w:val="99"/>
                <w:sz w:val="21"/>
              </w:rPr>
              <w:t>责令停产停业后擅自恢复生</w:t>
            </w:r>
            <w:r>
              <w:rPr>
                <w:rFonts w:ascii="仿宋" w:hAnsi="仿宋" w:eastAsia="仿宋"/>
                <w:spacing w:val="-8"/>
                <w:w w:val="99"/>
                <w:sz w:val="21"/>
              </w:rPr>
              <w:t>产或经营。</w:t>
            </w:r>
          </w:p>
          <w:p w14:paraId="71EA55C7">
            <w:pPr>
              <w:pStyle w:val="9"/>
              <w:numPr>
                <w:ilvl w:val="0"/>
                <w:numId w:val="8"/>
              </w:numPr>
              <w:tabs>
                <w:tab w:val="left" w:pos="256"/>
              </w:tabs>
              <w:spacing w:line="256" w:lineRule="auto"/>
              <w:ind w:right="36" w:firstLine="0"/>
              <w:rPr>
                <w:rFonts w:ascii="仿宋" w:hAnsi="仿宋" w:eastAsia="仿宋"/>
                <w:sz w:val="21"/>
              </w:rPr>
            </w:pPr>
            <w:r>
              <w:rPr>
                <w:rFonts w:ascii="仿宋" w:hAnsi="仿宋" w:eastAsia="仿宋"/>
                <w:spacing w:val="4"/>
                <w:w w:val="99"/>
                <w:sz w:val="21"/>
              </w:rPr>
              <w:t>生产企业在出厂检验中弄虚</w:t>
            </w:r>
            <w:r>
              <w:rPr>
                <w:rFonts w:ascii="仿宋" w:hAnsi="仿宋" w:eastAsia="仿宋"/>
                <w:spacing w:val="-9"/>
                <w:w w:val="99"/>
                <w:sz w:val="21"/>
              </w:rPr>
              <w:t>作假导致生产劣药的。</w:t>
            </w:r>
          </w:p>
        </w:tc>
        <w:tc>
          <w:tcPr>
            <w:tcW w:w="3841" w:type="dxa"/>
          </w:tcPr>
          <w:p w14:paraId="09076516">
            <w:pPr>
              <w:pStyle w:val="9"/>
              <w:rPr>
                <w:rFonts w:ascii="仿宋" w:hAnsi="仿宋" w:eastAsia="仿宋"/>
                <w:sz w:val="20"/>
              </w:rPr>
            </w:pPr>
          </w:p>
          <w:p w14:paraId="714ECDA3">
            <w:pPr>
              <w:pStyle w:val="9"/>
              <w:rPr>
                <w:rFonts w:ascii="仿宋" w:hAnsi="仿宋" w:eastAsia="仿宋"/>
                <w:sz w:val="20"/>
              </w:rPr>
            </w:pPr>
          </w:p>
          <w:p w14:paraId="005D6AF5">
            <w:pPr>
              <w:pStyle w:val="9"/>
              <w:spacing w:before="7"/>
              <w:rPr>
                <w:rFonts w:ascii="仿宋" w:hAnsi="仿宋" w:eastAsia="仿宋"/>
                <w:sz w:val="20"/>
              </w:rPr>
            </w:pPr>
          </w:p>
          <w:p w14:paraId="0C981D2F">
            <w:pPr>
              <w:pStyle w:val="9"/>
              <w:spacing w:before="1" w:line="252" w:lineRule="auto"/>
              <w:ind w:left="56" w:right="35"/>
              <w:jc w:val="both"/>
              <w:rPr>
                <w:rFonts w:ascii="仿宋" w:hAnsi="仿宋" w:eastAsia="仿宋"/>
                <w:sz w:val="21"/>
              </w:rPr>
            </w:pPr>
            <w:r>
              <w:rPr>
                <w:rFonts w:ascii="仿宋" w:hAnsi="仿宋" w:eastAsia="仿宋"/>
                <w:spacing w:val="-2"/>
                <w:w w:val="95"/>
                <w:sz w:val="21"/>
              </w:rPr>
              <w:t>违法生产、销售的药品货值</w:t>
            </w:r>
            <w:r>
              <w:rPr>
                <w:rFonts w:ascii="仿宋" w:hAnsi="仿宋" w:eastAsia="仿宋"/>
                <w:spacing w:val="-9"/>
                <w:w w:val="95"/>
                <w:sz w:val="21"/>
              </w:rPr>
              <w:t xml:space="preserve">金额 </w:t>
            </w:r>
            <w:r>
              <w:rPr>
                <w:rFonts w:ascii="仿宋" w:hAnsi="仿宋" w:eastAsia="仿宋"/>
                <w:spacing w:val="-2"/>
                <w:w w:val="95"/>
                <w:position w:val="1"/>
                <w:sz w:val="21"/>
              </w:rPr>
              <w:t>17</w:t>
            </w:r>
            <w:r>
              <w:rPr>
                <w:rFonts w:ascii="仿宋" w:hAnsi="仿宋" w:eastAsia="仿宋"/>
                <w:spacing w:val="-19"/>
                <w:w w:val="95"/>
                <w:position w:val="1"/>
                <w:sz w:val="21"/>
              </w:rPr>
              <w:t xml:space="preserve"> </w:t>
            </w:r>
            <w:r>
              <w:rPr>
                <w:rFonts w:ascii="仿宋" w:hAnsi="仿宋" w:eastAsia="仿宋"/>
                <w:spacing w:val="-2"/>
                <w:w w:val="95"/>
                <w:sz w:val="21"/>
              </w:rPr>
              <w:t xml:space="preserve">倍以上 </w:t>
            </w:r>
            <w:r>
              <w:rPr>
                <w:rFonts w:ascii="仿宋" w:hAnsi="仿宋" w:eastAsia="仿宋"/>
                <w:w w:val="95"/>
                <w:position w:val="1"/>
                <w:sz w:val="21"/>
              </w:rPr>
              <w:t xml:space="preserve">20 </w:t>
            </w:r>
            <w:r>
              <w:rPr>
                <w:rFonts w:ascii="仿宋" w:hAnsi="仿宋" w:eastAsia="仿宋"/>
                <w:w w:val="95"/>
                <w:sz w:val="21"/>
              </w:rPr>
              <w:t>倍以下罚款，违法生产、批发的药品货</w:t>
            </w:r>
            <w:r>
              <w:rPr>
                <w:rFonts w:ascii="仿宋" w:hAnsi="仿宋" w:eastAsia="仿宋"/>
                <w:w w:val="90"/>
                <w:sz w:val="21"/>
              </w:rPr>
              <w:t>值金额不</w:t>
            </w:r>
            <w:r>
              <w:rPr>
                <w:rFonts w:ascii="仿宋" w:hAnsi="仿宋" w:eastAsia="仿宋"/>
                <w:spacing w:val="26"/>
                <w:w w:val="90"/>
                <w:sz w:val="21"/>
              </w:rPr>
              <w:t>足</w:t>
            </w:r>
            <w:r>
              <w:rPr>
                <w:rFonts w:ascii="仿宋" w:hAnsi="仿宋" w:eastAsia="仿宋"/>
                <w:w w:val="90"/>
                <w:position w:val="1"/>
                <w:sz w:val="21"/>
              </w:rPr>
              <w:t>1</w:t>
            </w:r>
            <w:r>
              <w:rPr>
                <w:rFonts w:ascii="仿宋" w:hAnsi="仿宋" w:eastAsia="仿宋"/>
                <w:spacing w:val="-15"/>
                <w:w w:val="90"/>
                <w:position w:val="1"/>
                <w:sz w:val="21"/>
              </w:rPr>
              <w:t xml:space="preserve"> </w:t>
            </w:r>
            <w:r>
              <w:rPr>
                <w:rFonts w:ascii="仿宋" w:hAnsi="仿宋" w:eastAsia="仿宋"/>
                <w:w w:val="90"/>
                <w:position w:val="1"/>
                <w:sz w:val="21"/>
              </w:rPr>
              <w:t>0</w:t>
            </w:r>
            <w:r>
              <w:rPr>
                <w:rFonts w:ascii="仿宋" w:hAnsi="仿宋" w:eastAsia="仿宋"/>
                <w:spacing w:val="-13"/>
                <w:w w:val="90"/>
                <w:position w:val="1"/>
                <w:sz w:val="21"/>
              </w:rPr>
              <w:t xml:space="preserve"> </w:t>
            </w:r>
            <w:r>
              <w:rPr>
                <w:rFonts w:ascii="仿宋" w:hAnsi="仿宋" w:eastAsia="仿宋"/>
                <w:spacing w:val="-17"/>
                <w:w w:val="90"/>
                <w:sz w:val="21"/>
              </w:rPr>
              <w:t>万元的，处</w:t>
            </w:r>
            <w:r>
              <w:rPr>
                <w:rFonts w:ascii="仿宋" w:hAnsi="仿宋" w:eastAsia="仿宋"/>
                <w:w w:val="90"/>
                <w:position w:val="1"/>
                <w:sz w:val="21"/>
              </w:rPr>
              <w:t>1</w:t>
            </w:r>
            <w:r>
              <w:rPr>
                <w:rFonts w:ascii="仿宋" w:hAnsi="仿宋" w:eastAsia="仿宋"/>
                <w:spacing w:val="-16"/>
                <w:w w:val="90"/>
                <w:position w:val="1"/>
                <w:sz w:val="21"/>
              </w:rPr>
              <w:t xml:space="preserve"> </w:t>
            </w:r>
            <w:r>
              <w:rPr>
                <w:rFonts w:ascii="仿宋" w:hAnsi="仿宋" w:eastAsia="仿宋"/>
                <w:w w:val="90"/>
                <w:position w:val="1"/>
                <w:sz w:val="21"/>
              </w:rPr>
              <w:t>70</w:t>
            </w:r>
            <w:r>
              <w:rPr>
                <w:rFonts w:ascii="仿宋" w:hAnsi="仿宋" w:eastAsia="仿宋"/>
                <w:spacing w:val="-6"/>
                <w:w w:val="90"/>
                <w:position w:val="1"/>
                <w:sz w:val="21"/>
              </w:rPr>
              <w:t xml:space="preserve"> </w:t>
            </w:r>
            <w:r>
              <w:rPr>
                <w:rFonts w:ascii="仿宋" w:hAnsi="仿宋" w:eastAsia="仿宋"/>
                <w:spacing w:val="6"/>
                <w:w w:val="90"/>
                <w:sz w:val="21"/>
              </w:rPr>
              <w:t>万元以上</w:t>
            </w:r>
            <w:r>
              <w:rPr>
                <w:rFonts w:ascii="仿宋" w:hAnsi="仿宋" w:eastAsia="仿宋"/>
                <w:w w:val="90"/>
                <w:position w:val="1"/>
                <w:sz w:val="21"/>
              </w:rPr>
              <w:t>200</w:t>
            </w:r>
            <w:r>
              <w:rPr>
                <w:rFonts w:ascii="仿宋" w:hAnsi="仿宋" w:eastAsia="仿宋"/>
                <w:spacing w:val="-2"/>
                <w:sz w:val="21"/>
              </w:rPr>
              <w:t>万元以下罚款；</w:t>
            </w:r>
          </w:p>
          <w:p w14:paraId="119BAA81">
            <w:pPr>
              <w:pStyle w:val="9"/>
              <w:spacing w:line="249" w:lineRule="auto"/>
              <w:ind w:left="56" w:right="35"/>
              <w:jc w:val="both"/>
              <w:rPr>
                <w:rFonts w:ascii="仿宋" w:hAnsi="仿宋" w:eastAsia="仿宋"/>
                <w:sz w:val="21"/>
              </w:rPr>
            </w:pPr>
            <w:r>
              <w:rPr>
                <w:rFonts w:ascii="仿宋" w:hAnsi="仿宋" w:eastAsia="仿宋"/>
                <w:w w:val="95"/>
                <w:sz w:val="21"/>
              </w:rPr>
              <w:t>违法零售的药品货</w:t>
            </w:r>
            <w:r>
              <w:rPr>
                <w:rFonts w:ascii="仿宋" w:hAnsi="仿宋" w:eastAsia="仿宋"/>
                <w:spacing w:val="-6"/>
                <w:w w:val="95"/>
                <w:sz w:val="21"/>
              </w:rPr>
              <w:t xml:space="preserve">值金额 </w:t>
            </w:r>
            <w:r>
              <w:rPr>
                <w:rFonts w:ascii="仿宋" w:hAnsi="仿宋" w:eastAsia="仿宋"/>
                <w:w w:val="95"/>
                <w:position w:val="1"/>
                <w:sz w:val="21"/>
              </w:rPr>
              <w:t>1</w:t>
            </w:r>
            <w:r>
              <w:rPr>
                <w:rFonts w:ascii="仿宋" w:hAnsi="仿宋" w:eastAsia="仿宋"/>
                <w:position w:val="1"/>
                <w:sz w:val="21"/>
              </w:rPr>
              <w:t xml:space="preserve"> </w:t>
            </w:r>
            <w:r>
              <w:rPr>
                <w:rFonts w:ascii="仿宋" w:hAnsi="仿宋" w:eastAsia="仿宋"/>
                <w:w w:val="95"/>
                <w:sz w:val="21"/>
              </w:rPr>
              <w:t>万元以上的，</w:t>
            </w:r>
            <w:r>
              <w:rPr>
                <w:rFonts w:ascii="仿宋" w:hAnsi="仿宋" w:eastAsia="仿宋"/>
                <w:w w:val="90"/>
                <w:sz w:val="21"/>
              </w:rPr>
              <w:t>处货值金</w:t>
            </w:r>
            <w:r>
              <w:rPr>
                <w:rFonts w:ascii="仿宋" w:hAnsi="仿宋" w:eastAsia="仿宋"/>
                <w:spacing w:val="-8"/>
                <w:w w:val="90"/>
                <w:sz w:val="21"/>
              </w:rPr>
              <w:t xml:space="preserve">额 </w:t>
            </w:r>
            <w:r>
              <w:rPr>
                <w:rFonts w:ascii="仿宋" w:hAnsi="仿宋" w:eastAsia="仿宋"/>
                <w:w w:val="90"/>
                <w:position w:val="1"/>
                <w:sz w:val="21"/>
              </w:rPr>
              <w:t>1</w:t>
            </w:r>
            <w:r>
              <w:rPr>
                <w:rFonts w:ascii="仿宋" w:hAnsi="仿宋" w:eastAsia="仿宋"/>
                <w:spacing w:val="-16"/>
                <w:w w:val="90"/>
                <w:position w:val="1"/>
                <w:sz w:val="21"/>
              </w:rPr>
              <w:t xml:space="preserve"> </w:t>
            </w:r>
            <w:r>
              <w:rPr>
                <w:rFonts w:ascii="仿宋" w:hAnsi="仿宋" w:eastAsia="仿宋"/>
                <w:w w:val="90"/>
                <w:position w:val="1"/>
                <w:sz w:val="21"/>
              </w:rPr>
              <w:t>7</w:t>
            </w:r>
            <w:r>
              <w:rPr>
                <w:rFonts w:ascii="仿宋" w:hAnsi="仿宋" w:eastAsia="仿宋"/>
                <w:spacing w:val="-14"/>
                <w:w w:val="90"/>
                <w:position w:val="1"/>
                <w:sz w:val="21"/>
              </w:rPr>
              <w:t xml:space="preserve"> </w:t>
            </w:r>
            <w:r>
              <w:rPr>
                <w:rFonts w:ascii="仿宋" w:hAnsi="仿宋" w:eastAsia="仿宋"/>
                <w:w w:val="90"/>
                <w:sz w:val="21"/>
              </w:rPr>
              <w:t>倍以</w:t>
            </w:r>
            <w:r>
              <w:rPr>
                <w:rFonts w:ascii="仿宋" w:hAnsi="仿宋" w:eastAsia="仿宋"/>
                <w:spacing w:val="-5"/>
                <w:w w:val="90"/>
                <w:sz w:val="21"/>
              </w:rPr>
              <w:t xml:space="preserve">上 </w:t>
            </w:r>
            <w:r>
              <w:rPr>
                <w:rFonts w:ascii="仿宋" w:hAnsi="仿宋" w:eastAsia="仿宋"/>
                <w:w w:val="90"/>
                <w:position w:val="1"/>
                <w:sz w:val="21"/>
              </w:rPr>
              <w:t>20</w:t>
            </w:r>
            <w:r>
              <w:rPr>
                <w:rFonts w:ascii="仿宋" w:hAnsi="仿宋" w:eastAsia="仿宋"/>
                <w:spacing w:val="-9"/>
                <w:w w:val="90"/>
                <w:position w:val="1"/>
                <w:sz w:val="21"/>
              </w:rPr>
              <w:t xml:space="preserve"> </w:t>
            </w:r>
            <w:r>
              <w:rPr>
                <w:rFonts w:ascii="仿宋" w:hAnsi="仿宋" w:eastAsia="仿宋"/>
                <w:w w:val="90"/>
                <w:sz w:val="21"/>
              </w:rPr>
              <w:t>倍以下罚</w:t>
            </w:r>
            <w:r>
              <w:rPr>
                <w:rFonts w:ascii="仿宋" w:hAnsi="仿宋" w:eastAsia="仿宋"/>
                <w:spacing w:val="-29"/>
                <w:w w:val="90"/>
                <w:sz w:val="21"/>
              </w:rPr>
              <w:t>款，违法</w:t>
            </w:r>
            <w:r>
              <w:rPr>
                <w:rFonts w:ascii="仿宋" w:hAnsi="仿宋" w:eastAsia="仿宋"/>
                <w:spacing w:val="-6"/>
                <w:w w:val="95"/>
                <w:sz w:val="21"/>
              </w:rPr>
              <w:t>零售的药品货值金额不</w:t>
            </w:r>
            <w:r>
              <w:rPr>
                <w:rFonts w:ascii="仿宋" w:hAnsi="仿宋" w:eastAsia="仿宋"/>
                <w:spacing w:val="-11"/>
                <w:w w:val="95"/>
                <w:sz w:val="21"/>
              </w:rPr>
              <w:t xml:space="preserve">足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8"/>
                <w:w w:val="95"/>
                <w:sz w:val="21"/>
              </w:rPr>
              <w:t xml:space="preserve">万元，处 </w:t>
            </w:r>
            <w:r>
              <w:rPr>
                <w:rFonts w:ascii="仿宋" w:hAnsi="仿宋" w:eastAsia="仿宋"/>
                <w:spacing w:val="-6"/>
                <w:w w:val="95"/>
                <w:position w:val="1"/>
                <w:sz w:val="21"/>
              </w:rPr>
              <w:t>17</w:t>
            </w:r>
            <w:r>
              <w:rPr>
                <w:rFonts w:ascii="仿宋" w:hAnsi="仿宋" w:eastAsia="仿宋"/>
                <w:spacing w:val="-15"/>
                <w:w w:val="95"/>
                <w:position w:val="1"/>
                <w:sz w:val="21"/>
              </w:rPr>
              <w:t xml:space="preserve"> </w:t>
            </w:r>
            <w:r>
              <w:rPr>
                <w:rFonts w:ascii="仿宋" w:hAnsi="仿宋" w:eastAsia="仿宋"/>
                <w:spacing w:val="-6"/>
                <w:w w:val="95"/>
                <w:sz w:val="21"/>
              </w:rPr>
              <w:t>万</w:t>
            </w:r>
            <w:r>
              <w:rPr>
                <w:rFonts w:ascii="仿宋" w:hAnsi="仿宋" w:eastAsia="仿宋"/>
                <w:spacing w:val="-12"/>
                <w:sz w:val="21"/>
              </w:rPr>
              <w:t xml:space="preserve">元以上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万元以下罚款。</w:t>
            </w:r>
          </w:p>
          <w:p w14:paraId="50A9DE62">
            <w:pPr>
              <w:pStyle w:val="9"/>
              <w:spacing w:line="247" w:lineRule="auto"/>
              <w:ind w:left="56" w:right="35"/>
              <w:rPr>
                <w:rFonts w:ascii="仿宋" w:hAnsi="仿宋" w:eastAsia="仿宋"/>
                <w:sz w:val="21"/>
              </w:rPr>
            </w:pPr>
            <w:r>
              <w:rPr>
                <w:rFonts w:ascii="仿宋" w:hAnsi="仿宋" w:eastAsia="仿宋"/>
                <w:spacing w:val="-14"/>
                <w:sz w:val="21"/>
              </w:rPr>
              <w:t xml:space="preserve">情节严重的，对个人处所获收入 </w:t>
            </w:r>
            <w:r>
              <w:rPr>
                <w:rFonts w:ascii="仿宋" w:hAnsi="仿宋" w:eastAsia="仿宋"/>
                <w:spacing w:val="-10"/>
                <w:position w:val="1"/>
                <w:sz w:val="21"/>
              </w:rPr>
              <w:t>2.1</w:t>
            </w:r>
            <w:r>
              <w:rPr>
                <w:rFonts w:ascii="仿宋" w:hAnsi="仿宋" w:eastAsia="仿宋"/>
                <w:spacing w:val="-77"/>
                <w:position w:val="1"/>
                <w:sz w:val="21"/>
              </w:rPr>
              <w:t xml:space="preserve"> </w:t>
            </w:r>
            <w:r>
              <w:rPr>
                <w:rFonts w:ascii="仿宋" w:hAnsi="仿宋" w:eastAsia="仿宋"/>
                <w:spacing w:val="-10"/>
                <w:position w:val="1"/>
                <w:sz w:val="21"/>
              </w:rPr>
              <w:t>9</w:t>
            </w:r>
            <w:r>
              <w:rPr>
                <w:rFonts w:ascii="仿宋" w:hAnsi="仿宋" w:eastAsia="仿宋"/>
                <w:spacing w:val="-59"/>
                <w:position w:val="1"/>
                <w:sz w:val="21"/>
              </w:rPr>
              <w:t xml:space="preserve"> </w:t>
            </w:r>
            <w:r>
              <w:rPr>
                <w:rFonts w:ascii="仿宋" w:hAnsi="仿宋" w:eastAsia="仿宋"/>
                <w:spacing w:val="-10"/>
                <w:sz w:val="21"/>
              </w:rPr>
              <w:t>倍以</w:t>
            </w:r>
            <w:r>
              <w:rPr>
                <w:rFonts w:ascii="仿宋" w:hAnsi="仿宋" w:eastAsia="仿宋"/>
                <w:spacing w:val="-22"/>
                <w:sz w:val="21"/>
              </w:rPr>
              <w:t xml:space="preserve">上 </w:t>
            </w:r>
            <w:r>
              <w:rPr>
                <w:rFonts w:ascii="仿宋" w:hAnsi="仿宋" w:eastAsia="仿宋"/>
                <w:position w:val="1"/>
                <w:sz w:val="21"/>
              </w:rPr>
              <w:t>3</w:t>
            </w:r>
            <w:r>
              <w:rPr>
                <w:rFonts w:ascii="仿宋" w:hAnsi="仿宋" w:eastAsia="仿宋"/>
                <w:spacing w:val="-35"/>
                <w:position w:val="1"/>
                <w:sz w:val="21"/>
              </w:rPr>
              <w:t xml:space="preserve"> </w:t>
            </w:r>
            <w:r>
              <w:rPr>
                <w:rFonts w:ascii="仿宋" w:hAnsi="仿宋" w:eastAsia="仿宋"/>
                <w:sz w:val="21"/>
              </w:rPr>
              <w:t>倍以下的罚款。</w:t>
            </w:r>
          </w:p>
        </w:tc>
      </w:tr>
    </w:tbl>
    <w:p w14:paraId="35FB0C9B">
      <w:pPr>
        <w:spacing w:line="247" w:lineRule="auto"/>
        <w:rPr>
          <w:rFonts w:ascii="仿宋" w:hAnsi="仿宋" w:eastAsia="仿宋"/>
          <w:sz w:val="21"/>
        </w:rPr>
        <w:sectPr>
          <w:pgSz w:w="11910" w:h="16840"/>
          <w:pgMar w:top="1580" w:right="1320" w:bottom="1440" w:left="1360" w:header="0" w:footer="1258" w:gutter="0"/>
          <w:cols w:space="720" w:num="1"/>
        </w:sectPr>
      </w:pPr>
    </w:p>
    <w:p w14:paraId="5EC62820">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334"/>
        <w:gridCol w:w="3567"/>
      </w:tblGrid>
      <w:tr w14:paraId="5A6B8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6C3A701">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53447E9">
            <w:pPr>
              <w:pStyle w:val="9"/>
              <w:spacing w:before="62"/>
              <w:ind w:left="4"/>
              <w:jc w:val="center"/>
              <w:rPr>
                <w:rFonts w:ascii="仿宋" w:hAnsi="仿宋" w:eastAsia="仿宋"/>
                <w:sz w:val="21"/>
              </w:rPr>
            </w:pPr>
            <w:r>
              <w:rPr>
                <w:rFonts w:ascii="仿宋" w:hAnsi="仿宋" w:eastAsia="仿宋"/>
                <w:w w:val="99"/>
                <w:sz w:val="21"/>
              </w:rPr>
              <w:t>4</w:t>
            </w:r>
          </w:p>
        </w:tc>
      </w:tr>
      <w:tr w14:paraId="767A8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7C7E2E2">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2E526D34">
            <w:pPr>
              <w:pStyle w:val="9"/>
              <w:spacing w:before="64"/>
              <w:ind w:left="57"/>
              <w:rPr>
                <w:rFonts w:ascii="仿宋" w:hAnsi="仿宋" w:eastAsia="仿宋"/>
                <w:sz w:val="21"/>
              </w:rPr>
            </w:pPr>
            <w:r>
              <w:rPr>
                <w:rFonts w:ascii="仿宋" w:hAnsi="仿宋" w:eastAsia="仿宋"/>
                <w:spacing w:val="-2"/>
                <w:w w:val="95"/>
                <w:sz w:val="21"/>
              </w:rPr>
              <w:t>生产、销售的中药饮片不符合药品标准，尚不影响安全性、有效</w:t>
            </w:r>
            <w:r>
              <w:rPr>
                <w:rFonts w:ascii="仿宋" w:hAnsi="仿宋" w:eastAsia="仿宋"/>
                <w:spacing w:val="-5"/>
                <w:w w:val="95"/>
                <w:sz w:val="21"/>
              </w:rPr>
              <w:t>性的。</w:t>
            </w:r>
          </w:p>
        </w:tc>
      </w:tr>
      <w:tr w14:paraId="7089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952C50E">
            <w:pPr>
              <w:pStyle w:val="9"/>
              <w:spacing w:before="3"/>
              <w:rPr>
                <w:rFonts w:ascii="仿宋" w:hAnsi="仿宋" w:eastAsia="仿宋"/>
                <w:sz w:val="16"/>
              </w:rPr>
            </w:pPr>
          </w:p>
          <w:p w14:paraId="170FCC0E">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4D392E3">
            <w:pPr>
              <w:pStyle w:val="9"/>
              <w:spacing w:before="64" w:line="259" w:lineRule="auto"/>
              <w:ind w:left="57" w:right="-72"/>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第一百一十七条第二款：生产、销售的中药饮片不符合药品标准，尚不影</w:t>
            </w:r>
            <w:r>
              <w:rPr>
                <w:rFonts w:ascii="仿宋" w:hAnsi="仿宋" w:eastAsia="仿宋"/>
                <w:spacing w:val="-2"/>
                <w:w w:val="95"/>
                <w:sz w:val="21"/>
              </w:rPr>
              <w:t>响安全性、有效性的，责令限期改正，给予警告；可以处十万元以上五十万元以下的罚款。</w:t>
            </w:r>
          </w:p>
        </w:tc>
      </w:tr>
      <w:tr w14:paraId="21DB2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422D8DD9">
            <w:pPr>
              <w:pStyle w:val="9"/>
              <w:spacing w:before="4"/>
              <w:rPr>
                <w:rFonts w:ascii="仿宋" w:hAnsi="仿宋" w:eastAsia="仿宋"/>
                <w:sz w:val="16"/>
              </w:rPr>
            </w:pPr>
          </w:p>
          <w:p w14:paraId="7B7BFFAE">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AD6183C">
            <w:pPr>
              <w:pStyle w:val="9"/>
              <w:spacing w:before="65"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68C8E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C50D872">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6057E900">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3564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6910170">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9F8B7EE">
            <w:pPr>
              <w:pStyle w:val="9"/>
              <w:spacing w:before="64"/>
              <w:ind w:left="57"/>
              <w:rPr>
                <w:rFonts w:ascii="仿宋" w:hAnsi="仿宋" w:eastAsia="仿宋"/>
                <w:sz w:val="21"/>
              </w:rPr>
            </w:pPr>
            <w:r>
              <w:rPr>
                <w:rFonts w:ascii="仿宋" w:hAnsi="仿宋" w:eastAsia="仿宋"/>
                <w:spacing w:val="-15"/>
                <w:w w:val="95"/>
                <w:sz w:val="21"/>
              </w:rPr>
              <w:t xml:space="preserve">可以处 </w:t>
            </w:r>
            <w:r>
              <w:rPr>
                <w:rFonts w:ascii="仿宋" w:hAnsi="仿宋" w:eastAsia="仿宋"/>
                <w:spacing w:val="12"/>
                <w:w w:val="95"/>
                <w:sz w:val="21"/>
              </w:rPr>
              <w:t>10</w:t>
            </w:r>
            <w:r>
              <w:rPr>
                <w:rFonts w:ascii="仿宋" w:hAnsi="仿宋" w:eastAsia="仿宋"/>
                <w:spacing w:val="-20"/>
                <w:w w:val="95"/>
                <w:sz w:val="21"/>
              </w:rPr>
              <w:t xml:space="preserve"> 万元以上 </w:t>
            </w:r>
            <w:r>
              <w:rPr>
                <w:rFonts w:ascii="仿宋" w:hAnsi="仿宋" w:eastAsia="仿宋"/>
                <w:w w:val="95"/>
                <w:sz w:val="21"/>
              </w:rPr>
              <w:t>50</w:t>
            </w:r>
            <w:r>
              <w:rPr>
                <w:rFonts w:ascii="仿宋" w:hAnsi="仿宋" w:eastAsia="仿宋"/>
                <w:spacing w:val="-19"/>
                <w:w w:val="95"/>
                <w:sz w:val="21"/>
              </w:rPr>
              <w:t xml:space="preserve"> 万元</w:t>
            </w:r>
            <w:r>
              <w:rPr>
                <w:rFonts w:ascii="仿宋" w:hAnsi="仿宋" w:eastAsia="仿宋"/>
                <w:w w:val="95"/>
                <w:sz w:val="21"/>
              </w:rPr>
              <w:t>以下的罚款</w:t>
            </w:r>
            <w:r>
              <w:rPr>
                <w:rFonts w:ascii="仿宋" w:hAnsi="仿宋" w:eastAsia="仿宋"/>
                <w:spacing w:val="-10"/>
                <w:w w:val="95"/>
                <w:sz w:val="21"/>
              </w:rPr>
              <w:t>。</w:t>
            </w:r>
          </w:p>
        </w:tc>
      </w:tr>
      <w:tr w14:paraId="7A13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A1F8F52">
            <w:pPr>
              <w:pStyle w:val="9"/>
              <w:rPr>
                <w:rFonts w:ascii="仿宋" w:hAnsi="仿宋" w:eastAsia="仿宋"/>
                <w:sz w:val="20"/>
              </w:rPr>
            </w:pPr>
          </w:p>
          <w:p w14:paraId="41C7655C">
            <w:pPr>
              <w:pStyle w:val="9"/>
              <w:rPr>
                <w:rFonts w:ascii="仿宋" w:hAnsi="仿宋" w:eastAsia="仿宋"/>
                <w:sz w:val="20"/>
              </w:rPr>
            </w:pPr>
          </w:p>
          <w:p w14:paraId="24DD4F0A">
            <w:pPr>
              <w:pStyle w:val="9"/>
              <w:rPr>
                <w:rFonts w:ascii="仿宋" w:hAnsi="仿宋" w:eastAsia="仿宋"/>
                <w:sz w:val="20"/>
              </w:rPr>
            </w:pPr>
          </w:p>
          <w:p w14:paraId="2D54C06E">
            <w:pPr>
              <w:pStyle w:val="9"/>
              <w:rPr>
                <w:rFonts w:ascii="仿宋" w:hAnsi="仿宋" w:eastAsia="仿宋"/>
                <w:sz w:val="20"/>
              </w:rPr>
            </w:pPr>
          </w:p>
          <w:p w14:paraId="256FB125">
            <w:pPr>
              <w:pStyle w:val="9"/>
              <w:rPr>
                <w:rFonts w:ascii="仿宋" w:hAnsi="仿宋" w:eastAsia="仿宋"/>
                <w:sz w:val="20"/>
              </w:rPr>
            </w:pPr>
          </w:p>
          <w:p w14:paraId="4D1A355A">
            <w:pPr>
              <w:pStyle w:val="9"/>
              <w:rPr>
                <w:rFonts w:ascii="仿宋" w:hAnsi="仿宋" w:eastAsia="仿宋"/>
                <w:sz w:val="20"/>
              </w:rPr>
            </w:pPr>
          </w:p>
          <w:p w14:paraId="497BDBDD">
            <w:pPr>
              <w:pStyle w:val="9"/>
              <w:rPr>
                <w:rFonts w:ascii="仿宋" w:hAnsi="仿宋" w:eastAsia="仿宋"/>
                <w:sz w:val="20"/>
              </w:rPr>
            </w:pPr>
          </w:p>
          <w:p w14:paraId="1301EEBB">
            <w:pPr>
              <w:pStyle w:val="9"/>
              <w:spacing w:before="9"/>
              <w:rPr>
                <w:rFonts w:ascii="仿宋" w:hAnsi="仿宋" w:eastAsia="仿宋"/>
                <w:sz w:val="19"/>
              </w:rPr>
            </w:pPr>
          </w:p>
          <w:p w14:paraId="04250D3F">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3878FFC">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334" w:type="dxa"/>
          </w:tcPr>
          <w:p w14:paraId="265D4FD6">
            <w:pPr>
              <w:pStyle w:val="9"/>
              <w:spacing w:before="66"/>
              <w:ind w:left="66" w:right="49"/>
              <w:jc w:val="center"/>
              <w:rPr>
                <w:rFonts w:ascii="仿宋" w:hAnsi="仿宋" w:eastAsia="仿宋"/>
                <w:sz w:val="21"/>
              </w:rPr>
            </w:pPr>
            <w:r>
              <w:rPr>
                <w:rFonts w:ascii="仿宋" w:hAnsi="仿宋" w:eastAsia="仿宋"/>
                <w:spacing w:val="-4"/>
                <w:w w:val="95"/>
                <w:sz w:val="21"/>
              </w:rPr>
              <w:t>裁量因素</w:t>
            </w:r>
          </w:p>
        </w:tc>
        <w:tc>
          <w:tcPr>
            <w:tcW w:w="3567" w:type="dxa"/>
          </w:tcPr>
          <w:p w14:paraId="221267F6">
            <w:pPr>
              <w:pStyle w:val="9"/>
              <w:spacing w:before="66"/>
              <w:ind w:left="1377" w:right="1358"/>
              <w:jc w:val="center"/>
              <w:rPr>
                <w:rFonts w:ascii="仿宋" w:hAnsi="仿宋" w:eastAsia="仿宋"/>
                <w:sz w:val="21"/>
              </w:rPr>
            </w:pPr>
            <w:r>
              <w:rPr>
                <w:rFonts w:ascii="仿宋" w:hAnsi="仿宋" w:eastAsia="仿宋"/>
                <w:spacing w:val="-4"/>
                <w:w w:val="95"/>
                <w:sz w:val="21"/>
              </w:rPr>
              <w:t>裁量基准</w:t>
            </w:r>
          </w:p>
        </w:tc>
      </w:tr>
      <w:tr w14:paraId="0B93E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0E0E2F1">
            <w:pPr>
              <w:rPr>
                <w:rFonts w:ascii="仿宋" w:hAnsi="仿宋" w:eastAsia="仿宋"/>
                <w:sz w:val="2"/>
                <w:szCs w:val="2"/>
              </w:rPr>
            </w:pPr>
          </w:p>
        </w:tc>
        <w:tc>
          <w:tcPr>
            <w:tcW w:w="1066" w:type="dxa"/>
          </w:tcPr>
          <w:p w14:paraId="64C99DC3">
            <w:pPr>
              <w:pStyle w:val="9"/>
              <w:spacing w:before="5"/>
              <w:rPr>
                <w:rFonts w:ascii="仿宋" w:hAnsi="仿宋" w:eastAsia="仿宋"/>
                <w:sz w:val="16"/>
              </w:rPr>
            </w:pPr>
          </w:p>
          <w:p w14:paraId="33731F2B">
            <w:pPr>
              <w:pStyle w:val="9"/>
              <w:ind w:left="125" w:right="109"/>
              <w:jc w:val="center"/>
              <w:rPr>
                <w:rFonts w:ascii="仿宋" w:hAnsi="仿宋" w:eastAsia="仿宋"/>
                <w:sz w:val="21"/>
              </w:rPr>
            </w:pPr>
            <w:r>
              <w:rPr>
                <w:rFonts w:ascii="仿宋" w:hAnsi="仿宋" w:eastAsia="仿宋"/>
                <w:spacing w:val="-4"/>
                <w:w w:val="95"/>
                <w:sz w:val="21"/>
              </w:rPr>
              <w:t>一般处罚</w:t>
            </w:r>
          </w:p>
        </w:tc>
        <w:tc>
          <w:tcPr>
            <w:tcW w:w="3334" w:type="dxa"/>
          </w:tcPr>
          <w:p w14:paraId="71B191E2">
            <w:pPr>
              <w:pStyle w:val="9"/>
              <w:spacing w:before="5"/>
              <w:rPr>
                <w:rFonts w:ascii="仿宋" w:hAnsi="仿宋" w:eastAsia="仿宋"/>
                <w:sz w:val="16"/>
              </w:rPr>
            </w:pPr>
          </w:p>
          <w:p w14:paraId="5158A98B">
            <w:pPr>
              <w:pStyle w:val="9"/>
              <w:ind w:left="66" w:right="67"/>
              <w:jc w:val="center"/>
              <w:rPr>
                <w:rFonts w:ascii="仿宋" w:hAnsi="仿宋" w:eastAsia="仿宋"/>
                <w:sz w:val="21"/>
              </w:rPr>
            </w:pPr>
            <w:r>
              <w:rPr>
                <w:rFonts w:ascii="仿宋" w:hAnsi="仿宋" w:eastAsia="仿宋"/>
                <w:spacing w:val="-2"/>
                <w:w w:val="95"/>
                <w:sz w:val="21"/>
              </w:rPr>
              <w:t>不涉及减轻、从轻或者从重情</w:t>
            </w:r>
            <w:r>
              <w:rPr>
                <w:rFonts w:ascii="仿宋" w:hAnsi="仿宋" w:eastAsia="仿宋"/>
                <w:spacing w:val="-5"/>
                <w:w w:val="95"/>
                <w:sz w:val="21"/>
              </w:rPr>
              <w:t>形的。</w:t>
            </w:r>
          </w:p>
        </w:tc>
        <w:tc>
          <w:tcPr>
            <w:tcW w:w="3567" w:type="dxa"/>
          </w:tcPr>
          <w:p w14:paraId="7BD7A123">
            <w:pPr>
              <w:pStyle w:val="9"/>
              <w:spacing w:before="56" w:line="256" w:lineRule="auto"/>
              <w:ind w:left="56" w:right="46"/>
              <w:rPr>
                <w:rFonts w:ascii="仿宋" w:hAnsi="仿宋" w:eastAsia="仿宋"/>
                <w:sz w:val="21"/>
              </w:rPr>
            </w:pPr>
            <w:r>
              <w:rPr>
                <w:rFonts w:ascii="仿宋" w:hAnsi="仿宋" w:eastAsia="仿宋"/>
                <w:spacing w:val="-8"/>
                <w:sz w:val="21"/>
              </w:rPr>
              <w:t>责令限期</w:t>
            </w:r>
            <w:r>
              <w:rPr>
                <w:rFonts w:ascii="仿宋" w:hAnsi="仿宋" w:eastAsia="仿宋"/>
                <w:spacing w:val="-25"/>
                <w:sz w:val="21"/>
              </w:rPr>
              <w:t>改正，</w:t>
            </w:r>
            <w:r>
              <w:rPr>
                <w:rFonts w:ascii="仿宋" w:hAnsi="仿宋" w:eastAsia="仿宋"/>
                <w:spacing w:val="-8"/>
                <w:sz w:val="21"/>
              </w:rPr>
              <w:t>警告</w:t>
            </w:r>
            <w:r>
              <w:rPr>
                <w:rFonts w:ascii="仿宋" w:hAnsi="仿宋" w:eastAsia="仿宋"/>
                <w:spacing w:val="-44"/>
                <w:sz w:val="21"/>
              </w:rPr>
              <w:t xml:space="preserve">，处 </w:t>
            </w:r>
            <w:r>
              <w:rPr>
                <w:rFonts w:ascii="仿宋" w:hAnsi="仿宋" w:eastAsia="仿宋"/>
                <w:spacing w:val="-8"/>
                <w:position w:val="1"/>
                <w:sz w:val="21"/>
              </w:rPr>
              <w:t>22</w:t>
            </w:r>
            <w:r>
              <w:rPr>
                <w:rFonts w:ascii="仿宋" w:hAnsi="仿宋" w:eastAsia="仿宋"/>
                <w:spacing w:val="-59"/>
                <w:position w:val="1"/>
                <w:sz w:val="21"/>
              </w:rPr>
              <w:t xml:space="preserve"> </w:t>
            </w:r>
            <w:r>
              <w:rPr>
                <w:rFonts w:ascii="仿宋" w:hAnsi="仿宋" w:eastAsia="仿宋"/>
                <w:spacing w:val="-20"/>
                <w:sz w:val="21"/>
              </w:rPr>
              <w:t xml:space="preserve">万元以上 </w:t>
            </w:r>
            <w:r>
              <w:rPr>
                <w:rFonts w:ascii="仿宋" w:hAnsi="仿宋" w:eastAsia="仿宋"/>
                <w:spacing w:val="-8"/>
                <w:position w:val="1"/>
                <w:sz w:val="21"/>
              </w:rPr>
              <w:t>38</w:t>
            </w:r>
            <w:r>
              <w:rPr>
                <w:rFonts w:ascii="仿宋" w:hAnsi="仿宋" w:eastAsia="仿宋"/>
                <w:spacing w:val="-2"/>
                <w:sz w:val="21"/>
              </w:rPr>
              <w:t>万元以下的罚款。</w:t>
            </w:r>
          </w:p>
        </w:tc>
      </w:tr>
      <w:tr w14:paraId="003A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706B2160">
            <w:pPr>
              <w:rPr>
                <w:rFonts w:ascii="仿宋" w:hAnsi="仿宋" w:eastAsia="仿宋"/>
                <w:sz w:val="2"/>
                <w:szCs w:val="2"/>
              </w:rPr>
            </w:pPr>
          </w:p>
        </w:tc>
        <w:tc>
          <w:tcPr>
            <w:tcW w:w="1066" w:type="dxa"/>
          </w:tcPr>
          <w:p w14:paraId="155669BA">
            <w:pPr>
              <w:pStyle w:val="9"/>
              <w:spacing w:before="9"/>
              <w:rPr>
                <w:rFonts w:ascii="仿宋" w:hAnsi="仿宋" w:eastAsia="仿宋"/>
                <w:sz w:val="27"/>
              </w:rPr>
            </w:pPr>
          </w:p>
          <w:p w14:paraId="20030A71">
            <w:pPr>
              <w:pStyle w:val="9"/>
              <w:ind w:left="125" w:right="109"/>
              <w:jc w:val="center"/>
              <w:rPr>
                <w:rFonts w:ascii="仿宋" w:hAnsi="仿宋" w:eastAsia="仿宋"/>
                <w:sz w:val="21"/>
              </w:rPr>
            </w:pPr>
            <w:r>
              <w:rPr>
                <w:rFonts w:ascii="仿宋" w:hAnsi="仿宋" w:eastAsia="仿宋"/>
                <w:spacing w:val="-4"/>
                <w:w w:val="95"/>
                <w:sz w:val="21"/>
              </w:rPr>
              <w:t>减轻处罚</w:t>
            </w:r>
          </w:p>
        </w:tc>
        <w:tc>
          <w:tcPr>
            <w:tcW w:w="3334" w:type="dxa"/>
          </w:tcPr>
          <w:p w14:paraId="4277E2EC">
            <w:pPr>
              <w:pStyle w:val="9"/>
              <w:spacing w:before="64" w:line="256" w:lineRule="auto"/>
              <w:ind w:left="56" w:right="37"/>
              <w:jc w:val="both"/>
              <w:rPr>
                <w:rFonts w:ascii="仿宋" w:hAnsi="仿宋" w:eastAsia="仿宋"/>
                <w:sz w:val="21"/>
              </w:rPr>
            </w:pPr>
            <w:r>
              <w:rPr>
                <w:rFonts w:ascii="仿宋" w:hAnsi="仿宋" w:eastAsia="仿宋"/>
                <w:spacing w:val="-2"/>
                <w:w w:val="95"/>
                <w:sz w:val="21"/>
              </w:rPr>
              <w:t>符合《湖北省药品监督管理局中药饮</w:t>
            </w:r>
            <w:r>
              <w:rPr>
                <w:rFonts w:ascii="仿宋" w:hAnsi="仿宋" w:eastAsia="仿宋"/>
                <w:spacing w:val="-2"/>
                <w:sz w:val="21"/>
              </w:rPr>
              <w:t>片不符合药品标</w:t>
            </w:r>
            <w:r>
              <w:rPr>
                <w:rFonts w:ascii="仿宋" w:hAnsi="仿宋" w:eastAsia="仿宋"/>
                <w:spacing w:val="-10"/>
                <w:sz w:val="21"/>
              </w:rPr>
              <w:t>准 尚</w:t>
            </w:r>
            <w:r>
              <w:rPr>
                <w:rFonts w:ascii="仿宋" w:hAnsi="仿宋" w:eastAsia="仿宋"/>
                <w:spacing w:val="-2"/>
                <w:sz w:val="21"/>
              </w:rPr>
              <w:t>不影响安全性</w:t>
            </w:r>
            <w:r>
              <w:rPr>
                <w:rFonts w:ascii="仿宋" w:hAnsi="仿宋" w:eastAsia="仿宋"/>
                <w:spacing w:val="-2"/>
                <w:w w:val="95"/>
                <w:sz w:val="21"/>
              </w:rPr>
              <w:t>有效性认定指导意见》相关规</w:t>
            </w:r>
            <w:r>
              <w:rPr>
                <w:rFonts w:ascii="仿宋" w:hAnsi="仿宋" w:eastAsia="仿宋"/>
                <w:spacing w:val="-5"/>
                <w:w w:val="95"/>
                <w:sz w:val="21"/>
              </w:rPr>
              <w:t>定的。</w:t>
            </w:r>
          </w:p>
        </w:tc>
        <w:tc>
          <w:tcPr>
            <w:tcW w:w="3567" w:type="dxa"/>
          </w:tcPr>
          <w:p w14:paraId="50E91BD4">
            <w:pPr>
              <w:pStyle w:val="9"/>
              <w:spacing w:before="9"/>
              <w:rPr>
                <w:rFonts w:ascii="仿宋" w:hAnsi="仿宋" w:eastAsia="仿宋"/>
                <w:sz w:val="27"/>
              </w:rPr>
            </w:pPr>
          </w:p>
          <w:p w14:paraId="5384FC4F">
            <w:pPr>
              <w:pStyle w:val="9"/>
              <w:ind w:left="56"/>
              <w:rPr>
                <w:rFonts w:ascii="仿宋" w:hAnsi="仿宋" w:eastAsia="仿宋"/>
                <w:sz w:val="21"/>
              </w:rPr>
            </w:pPr>
            <w:r>
              <w:rPr>
                <w:rFonts w:ascii="仿宋" w:hAnsi="仿宋" w:eastAsia="仿宋"/>
                <w:spacing w:val="-2"/>
                <w:w w:val="95"/>
                <w:sz w:val="21"/>
              </w:rPr>
              <w:t>责令限期改正</w:t>
            </w:r>
            <w:r>
              <w:rPr>
                <w:rFonts w:ascii="仿宋" w:hAnsi="仿宋" w:eastAsia="仿宋"/>
                <w:spacing w:val="-4"/>
                <w:w w:val="95"/>
                <w:sz w:val="21"/>
              </w:rPr>
              <w:t>，警告。</w:t>
            </w:r>
          </w:p>
        </w:tc>
      </w:tr>
      <w:tr w14:paraId="4AB35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101FA046">
            <w:pPr>
              <w:rPr>
                <w:rFonts w:ascii="仿宋" w:hAnsi="仿宋" w:eastAsia="仿宋"/>
                <w:sz w:val="2"/>
                <w:szCs w:val="2"/>
              </w:rPr>
            </w:pPr>
          </w:p>
        </w:tc>
        <w:tc>
          <w:tcPr>
            <w:tcW w:w="1066" w:type="dxa"/>
          </w:tcPr>
          <w:p w14:paraId="3227539A">
            <w:pPr>
              <w:pStyle w:val="9"/>
              <w:spacing w:before="7"/>
              <w:rPr>
                <w:rFonts w:ascii="仿宋" w:hAnsi="仿宋" w:eastAsia="仿宋"/>
                <w:sz w:val="27"/>
              </w:rPr>
            </w:pPr>
          </w:p>
          <w:p w14:paraId="4FC74915">
            <w:pPr>
              <w:pStyle w:val="9"/>
              <w:ind w:left="125" w:right="109"/>
              <w:jc w:val="center"/>
              <w:rPr>
                <w:rFonts w:ascii="仿宋" w:hAnsi="仿宋" w:eastAsia="仿宋"/>
                <w:sz w:val="21"/>
              </w:rPr>
            </w:pPr>
            <w:r>
              <w:rPr>
                <w:rFonts w:ascii="仿宋" w:hAnsi="仿宋" w:eastAsia="仿宋"/>
                <w:spacing w:val="-4"/>
                <w:w w:val="95"/>
                <w:sz w:val="21"/>
              </w:rPr>
              <w:t>从轻处罚</w:t>
            </w:r>
          </w:p>
        </w:tc>
        <w:tc>
          <w:tcPr>
            <w:tcW w:w="3334" w:type="dxa"/>
          </w:tcPr>
          <w:p w14:paraId="318EC9B9">
            <w:pPr>
              <w:pStyle w:val="9"/>
              <w:spacing w:before="65" w:line="256" w:lineRule="auto"/>
              <w:ind w:left="56" w:right="-72"/>
              <w:jc w:val="both"/>
              <w:rPr>
                <w:rFonts w:ascii="仿宋" w:hAnsi="仿宋" w:eastAsia="仿宋"/>
                <w:sz w:val="21"/>
              </w:rPr>
            </w:pPr>
            <w:r>
              <w:rPr>
                <w:rFonts w:ascii="仿宋" w:hAnsi="仿宋" w:eastAsia="仿宋"/>
                <w:spacing w:val="-2"/>
                <w:sz w:val="21"/>
              </w:rPr>
              <w:t>不符合《湖北省药品监督管理局中药</w:t>
            </w:r>
            <w:r>
              <w:rPr>
                <w:rFonts w:ascii="仿宋" w:hAnsi="仿宋" w:eastAsia="仿宋"/>
                <w:sz w:val="21"/>
              </w:rPr>
              <w:t>饮片不符合药品标准 尚不影响安全</w:t>
            </w:r>
            <w:r>
              <w:rPr>
                <w:rFonts w:ascii="仿宋" w:hAnsi="仿宋" w:eastAsia="仿宋"/>
                <w:spacing w:val="-2"/>
                <w:w w:val="95"/>
                <w:sz w:val="21"/>
              </w:rPr>
              <w:t>性有效性认定指导意见</w:t>
            </w:r>
            <w:r>
              <w:rPr>
                <w:rFonts w:ascii="仿宋" w:hAnsi="仿宋" w:eastAsia="仿宋"/>
                <w:spacing w:val="-32"/>
                <w:w w:val="95"/>
                <w:sz w:val="21"/>
              </w:rPr>
              <w:t>》相关</w:t>
            </w:r>
            <w:r>
              <w:rPr>
                <w:rFonts w:ascii="仿宋" w:hAnsi="仿宋" w:eastAsia="仿宋"/>
                <w:spacing w:val="-2"/>
                <w:w w:val="95"/>
                <w:sz w:val="21"/>
              </w:rPr>
              <w:t>规定</w:t>
            </w:r>
            <w:r>
              <w:rPr>
                <w:rFonts w:ascii="仿宋" w:hAnsi="仿宋" w:eastAsia="仿宋"/>
                <w:spacing w:val="-6"/>
                <w:w w:val="95"/>
                <w:sz w:val="21"/>
              </w:rPr>
              <w:t>的。</w:t>
            </w:r>
          </w:p>
        </w:tc>
        <w:tc>
          <w:tcPr>
            <w:tcW w:w="3567" w:type="dxa"/>
          </w:tcPr>
          <w:p w14:paraId="65DBB73E">
            <w:pPr>
              <w:pStyle w:val="9"/>
              <w:spacing w:before="6"/>
              <w:rPr>
                <w:rFonts w:ascii="仿宋" w:hAnsi="仿宋" w:eastAsia="仿宋"/>
                <w:sz w:val="15"/>
              </w:rPr>
            </w:pPr>
          </w:p>
          <w:p w14:paraId="5EAA468F">
            <w:pPr>
              <w:pStyle w:val="9"/>
              <w:spacing w:before="1" w:line="256" w:lineRule="auto"/>
              <w:ind w:left="56" w:right="35"/>
              <w:rPr>
                <w:rFonts w:ascii="仿宋" w:hAnsi="仿宋" w:eastAsia="仿宋"/>
                <w:sz w:val="21"/>
              </w:rPr>
            </w:pPr>
            <w:r>
              <w:rPr>
                <w:rFonts w:ascii="仿宋" w:hAnsi="仿宋" w:eastAsia="仿宋"/>
                <w:w w:val="95"/>
                <w:sz w:val="21"/>
              </w:rPr>
              <w:t>责令限期改正，警</w:t>
            </w:r>
            <w:r>
              <w:rPr>
                <w:rFonts w:ascii="仿宋" w:hAnsi="仿宋" w:eastAsia="仿宋"/>
                <w:spacing w:val="-5"/>
                <w:w w:val="95"/>
                <w:sz w:val="21"/>
              </w:rPr>
              <w:t xml:space="preserve">告，处 </w:t>
            </w:r>
            <w:r>
              <w:rPr>
                <w:rFonts w:ascii="仿宋" w:hAnsi="仿宋" w:eastAsia="仿宋"/>
                <w:spacing w:val="12"/>
                <w:w w:val="95"/>
                <w:position w:val="1"/>
                <w:sz w:val="21"/>
              </w:rPr>
              <w:t>10</w:t>
            </w:r>
            <w:r>
              <w:rPr>
                <w:rFonts w:ascii="仿宋" w:hAnsi="仿宋" w:eastAsia="仿宋"/>
                <w:spacing w:val="-19"/>
                <w:w w:val="95"/>
                <w:position w:val="1"/>
                <w:sz w:val="21"/>
              </w:rPr>
              <w:t xml:space="preserve"> </w:t>
            </w:r>
            <w:r>
              <w:rPr>
                <w:rFonts w:ascii="仿宋" w:hAnsi="仿宋" w:eastAsia="仿宋"/>
                <w:w w:val="95"/>
                <w:sz w:val="21"/>
              </w:rPr>
              <w:t xml:space="preserve">万元以上 </w:t>
            </w:r>
            <w:r>
              <w:rPr>
                <w:rFonts w:ascii="仿宋" w:hAnsi="仿宋" w:eastAsia="仿宋"/>
                <w:sz w:val="21"/>
              </w:rPr>
              <w:t>22</w:t>
            </w:r>
            <w:r>
              <w:rPr>
                <w:rFonts w:ascii="仿宋" w:hAnsi="仿宋" w:eastAsia="仿宋"/>
                <w:spacing w:val="-18"/>
                <w:sz w:val="21"/>
              </w:rPr>
              <w:t xml:space="preserve"> 万元</w:t>
            </w:r>
            <w:r>
              <w:rPr>
                <w:rFonts w:ascii="仿宋" w:hAnsi="仿宋" w:eastAsia="仿宋"/>
                <w:sz w:val="21"/>
              </w:rPr>
              <w:t>以下的罚款。</w:t>
            </w:r>
          </w:p>
        </w:tc>
      </w:tr>
      <w:tr w14:paraId="23DA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2A5B1151">
            <w:pPr>
              <w:rPr>
                <w:rFonts w:ascii="仿宋" w:hAnsi="仿宋" w:eastAsia="仿宋"/>
                <w:sz w:val="2"/>
                <w:szCs w:val="2"/>
              </w:rPr>
            </w:pPr>
          </w:p>
        </w:tc>
        <w:tc>
          <w:tcPr>
            <w:tcW w:w="1066" w:type="dxa"/>
          </w:tcPr>
          <w:p w14:paraId="5D5366E7">
            <w:pPr>
              <w:pStyle w:val="9"/>
              <w:rPr>
                <w:rFonts w:ascii="仿宋" w:hAnsi="仿宋" w:eastAsia="仿宋"/>
                <w:sz w:val="20"/>
              </w:rPr>
            </w:pPr>
          </w:p>
          <w:p w14:paraId="4D397C98">
            <w:pPr>
              <w:pStyle w:val="9"/>
              <w:spacing w:before="10"/>
              <w:rPr>
                <w:rFonts w:ascii="仿宋" w:hAnsi="仿宋" w:eastAsia="仿宋"/>
                <w:sz w:val="18"/>
              </w:rPr>
            </w:pPr>
          </w:p>
          <w:p w14:paraId="11BDB882">
            <w:pPr>
              <w:pStyle w:val="9"/>
              <w:ind w:left="125" w:right="109"/>
              <w:jc w:val="center"/>
              <w:rPr>
                <w:rFonts w:ascii="仿宋" w:hAnsi="仿宋" w:eastAsia="仿宋"/>
                <w:sz w:val="21"/>
              </w:rPr>
            </w:pPr>
            <w:r>
              <w:rPr>
                <w:rFonts w:ascii="仿宋" w:hAnsi="仿宋" w:eastAsia="仿宋"/>
                <w:spacing w:val="-4"/>
                <w:w w:val="95"/>
                <w:sz w:val="21"/>
              </w:rPr>
              <w:t>从重处罚</w:t>
            </w:r>
          </w:p>
        </w:tc>
        <w:tc>
          <w:tcPr>
            <w:tcW w:w="3334" w:type="dxa"/>
          </w:tcPr>
          <w:p w14:paraId="15E8D8AA">
            <w:pPr>
              <w:pStyle w:val="9"/>
              <w:numPr>
                <w:ilvl w:val="0"/>
                <w:numId w:val="9"/>
              </w:numPr>
              <w:tabs>
                <w:tab w:val="left" w:pos="292"/>
              </w:tabs>
              <w:spacing w:before="55" w:line="247" w:lineRule="auto"/>
              <w:ind w:right="37" w:firstLine="0"/>
              <w:rPr>
                <w:rFonts w:ascii="仿宋" w:hAnsi="仿宋" w:eastAsia="仿宋"/>
                <w:sz w:val="21"/>
              </w:rPr>
            </w:pPr>
            <w:r>
              <w:rPr>
                <w:rFonts w:ascii="仿宋" w:hAnsi="仿宋" w:eastAsia="仿宋"/>
                <w:spacing w:val="-6"/>
                <w:position w:val="1"/>
                <w:sz w:val="21"/>
              </w:rPr>
              <w:t>.</w:t>
            </w:r>
            <w:r>
              <w:rPr>
                <w:rFonts w:ascii="仿宋" w:hAnsi="仿宋" w:eastAsia="仿宋"/>
                <w:spacing w:val="-6"/>
                <w:sz w:val="21"/>
              </w:rPr>
              <w:t>涉及</w:t>
            </w:r>
            <w:r>
              <w:rPr>
                <w:rFonts w:hint="eastAsia" w:ascii="仿宋" w:hAnsi="仿宋" w:eastAsia="仿宋"/>
                <w:spacing w:val="-6"/>
                <w:sz w:val="21"/>
                <w:lang w:eastAsia="zh-CN"/>
              </w:rPr>
              <w:t>《中华人民共和国药品管理法》</w:t>
            </w:r>
            <w:r>
              <w:rPr>
                <w:rFonts w:ascii="仿宋" w:hAnsi="仿宋" w:eastAsia="仿宋"/>
                <w:spacing w:val="-6"/>
                <w:sz w:val="21"/>
              </w:rPr>
              <w:t>第九十八条</w:t>
            </w:r>
            <w:r>
              <w:rPr>
                <w:rFonts w:ascii="仿宋" w:hAnsi="仿宋" w:eastAsia="仿宋"/>
                <w:spacing w:val="-9"/>
                <w:sz w:val="21"/>
              </w:rPr>
              <w:t xml:space="preserve">第三款中 </w:t>
            </w:r>
            <w:r>
              <w:rPr>
                <w:rFonts w:ascii="仿宋" w:hAnsi="仿宋" w:eastAsia="仿宋"/>
                <w:position w:val="1"/>
                <w:sz w:val="21"/>
              </w:rPr>
              <w:t>2</w:t>
            </w:r>
            <w:r>
              <w:rPr>
                <w:rFonts w:ascii="仿宋" w:hAnsi="仿宋" w:eastAsia="仿宋"/>
                <w:spacing w:val="-44"/>
                <w:position w:val="1"/>
                <w:sz w:val="21"/>
              </w:rPr>
              <w:t xml:space="preserve"> </w:t>
            </w:r>
            <w:r>
              <w:rPr>
                <w:rFonts w:ascii="仿宋" w:hAnsi="仿宋" w:eastAsia="仿宋"/>
                <w:sz w:val="21"/>
              </w:rPr>
              <w:t>项以上情形。</w:t>
            </w:r>
          </w:p>
          <w:p w14:paraId="1DD51148">
            <w:pPr>
              <w:pStyle w:val="9"/>
              <w:numPr>
                <w:ilvl w:val="0"/>
                <w:numId w:val="9"/>
              </w:numPr>
              <w:tabs>
                <w:tab w:val="left" w:pos="259"/>
              </w:tabs>
              <w:spacing w:before="4" w:line="256" w:lineRule="auto"/>
              <w:ind w:right="37" w:firstLine="0"/>
              <w:rPr>
                <w:rFonts w:ascii="仿宋" w:hAnsi="仿宋" w:eastAsia="仿宋"/>
                <w:sz w:val="21"/>
              </w:rPr>
            </w:pPr>
            <w:r>
              <w:rPr>
                <w:rFonts w:ascii="仿宋" w:hAnsi="仿宋" w:eastAsia="仿宋"/>
                <w:spacing w:val="-2"/>
                <w:sz w:val="21"/>
              </w:rPr>
              <w:t>涉及毒性中药品种、易制毒中药</w:t>
            </w:r>
            <w:r>
              <w:rPr>
                <w:rFonts w:ascii="仿宋" w:hAnsi="仿宋" w:eastAsia="仿宋"/>
                <w:spacing w:val="-4"/>
                <w:sz w:val="21"/>
              </w:rPr>
              <w:t>药品的。</w:t>
            </w:r>
          </w:p>
        </w:tc>
        <w:tc>
          <w:tcPr>
            <w:tcW w:w="3567" w:type="dxa"/>
          </w:tcPr>
          <w:p w14:paraId="3B21A3F1">
            <w:pPr>
              <w:pStyle w:val="9"/>
              <w:spacing w:before="10"/>
              <w:rPr>
                <w:rFonts w:ascii="仿宋" w:hAnsi="仿宋" w:eastAsia="仿宋"/>
                <w:sz w:val="26"/>
              </w:rPr>
            </w:pPr>
          </w:p>
          <w:p w14:paraId="57CDD732">
            <w:pPr>
              <w:pStyle w:val="9"/>
              <w:spacing w:line="259" w:lineRule="auto"/>
              <w:ind w:left="56" w:right="38"/>
              <w:rPr>
                <w:rFonts w:ascii="仿宋" w:hAnsi="仿宋" w:eastAsia="仿宋"/>
                <w:sz w:val="21"/>
              </w:rPr>
            </w:pPr>
            <w:r>
              <w:rPr>
                <w:rFonts w:ascii="仿宋" w:hAnsi="仿宋" w:eastAsia="仿宋"/>
                <w:spacing w:val="-8"/>
                <w:sz w:val="21"/>
              </w:rPr>
              <w:t>责令限期</w:t>
            </w:r>
            <w:r>
              <w:rPr>
                <w:rFonts w:ascii="仿宋" w:hAnsi="仿宋" w:eastAsia="仿宋"/>
                <w:spacing w:val="-29"/>
                <w:sz w:val="21"/>
              </w:rPr>
              <w:t xml:space="preserve">改正，警告，处 </w:t>
            </w:r>
            <w:r>
              <w:rPr>
                <w:rFonts w:ascii="仿宋" w:hAnsi="仿宋" w:eastAsia="仿宋"/>
                <w:spacing w:val="-8"/>
                <w:position w:val="1"/>
                <w:sz w:val="21"/>
              </w:rPr>
              <w:t>38</w:t>
            </w:r>
            <w:r>
              <w:rPr>
                <w:rFonts w:ascii="仿宋" w:hAnsi="仿宋" w:eastAsia="仿宋"/>
                <w:spacing w:val="-56"/>
                <w:position w:val="1"/>
                <w:sz w:val="21"/>
              </w:rPr>
              <w:t xml:space="preserve"> </w:t>
            </w:r>
            <w:r>
              <w:rPr>
                <w:rFonts w:ascii="仿宋" w:hAnsi="仿宋" w:eastAsia="仿宋"/>
                <w:spacing w:val="-20"/>
                <w:sz w:val="21"/>
              </w:rPr>
              <w:t xml:space="preserve">万元以上 </w:t>
            </w:r>
            <w:r>
              <w:rPr>
                <w:rFonts w:ascii="仿宋" w:hAnsi="仿宋" w:eastAsia="仿宋"/>
                <w:spacing w:val="-8"/>
                <w:position w:val="1"/>
                <w:sz w:val="21"/>
              </w:rPr>
              <w:t>50</w:t>
            </w:r>
            <w:r>
              <w:rPr>
                <w:rFonts w:ascii="仿宋" w:hAnsi="仿宋" w:eastAsia="仿宋"/>
                <w:spacing w:val="-2"/>
                <w:sz w:val="21"/>
              </w:rPr>
              <w:t>万元以下的罚款。</w:t>
            </w:r>
          </w:p>
        </w:tc>
      </w:tr>
    </w:tbl>
    <w:p w14:paraId="1193BB0C">
      <w:pPr>
        <w:spacing w:line="259" w:lineRule="auto"/>
        <w:rPr>
          <w:rFonts w:ascii="仿宋" w:hAnsi="仿宋" w:eastAsia="仿宋"/>
          <w:sz w:val="21"/>
        </w:rPr>
        <w:sectPr>
          <w:pgSz w:w="11910" w:h="16840"/>
          <w:pgMar w:top="1580" w:right="1320" w:bottom="1300" w:left="1360" w:header="0" w:footer="1102" w:gutter="0"/>
          <w:cols w:space="720" w:num="1"/>
        </w:sectPr>
      </w:pPr>
    </w:p>
    <w:p w14:paraId="4819D25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198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A05C7F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BAE443C">
            <w:pPr>
              <w:pStyle w:val="9"/>
              <w:spacing w:before="62"/>
              <w:ind w:left="4"/>
              <w:jc w:val="center"/>
              <w:rPr>
                <w:rFonts w:ascii="仿宋" w:hAnsi="仿宋" w:eastAsia="仿宋"/>
                <w:sz w:val="21"/>
              </w:rPr>
            </w:pPr>
            <w:r>
              <w:rPr>
                <w:rFonts w:ascii="仿宋" w:hAnsi="仿宋" w:eastAsia="仿宋"/>
                <w:w w:val="99"/>
                <w:sz w:val="21"/>
              </w:rPr>
              <w:t>5</w:t>
            </w:r>
          </w:p>
        </w:tc>
      </w:tr>
      <w:tr w14:paraId="3CB5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C0D25C3">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D28C4E1">
            <w:pPr>
              <w:pStyle w:val="9"/>
              <w:spacing w:before="64"/>
              <w:ind w:left="57"/>
              <w:rPr>
                <w:rFonts w:ascii="仿宋" w:hAnsi="仿宋" w:eastAsia="仿宋"/>
                <w:sz w:val="21"/>
              </w:rPr>
            </w:pPr>
            <w:r>
              <w:rPr>
                <w:rFonts w:ascii="仿宋" w:hAnsi="仿宋" w:eastAsia="仿宋"/>
                <w:spacing w:val="-2"/>
                <w:w w:val="95"/>
                <w:sz w:val="21"/>
              </w:rPr>
              <w:t>为假药、劣药等药品提供储存、运输等便利</w:t>
            </w:r>
            <w:r>
              <w:rPr>
                <w:rFonts w:ascii="仿宋" w:hAnsi="仿宋" w:eastAsia="仿宋"/>
                <w:spacing w:val="-5"/>
                <w:w w:val="95"/>
                <w:sz w:val="21"/>
              </w:rPr>
              <w:t>条件。</w:t>
            </w:r>
          </w:p>
        </w:tc>
      </w:tr>
      <w:tr w14:paraId="0BD8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3AE5B770">
            <w:pPr>
              <w:pStyle w:val="9"/>
              <w:rPr>
                <w:rFonts w:ascii="仿宋" w:hAnsi="仿宋" w:eastAsia="仿宋"/>
                <w:sz w:val="20"/>
              </w:rPr>
            </w:pPr>
          </w:p>
          <w:p w14:paraId="4FA7D9DC">
            <w:pPr>
              <w:pStyle w:val="9"/>
              <w:spacing w:before="11"/>
              <w:rPr>
                <w:rFonts w:ascii="仿宋" w:hAnsi="仿宋" w:eastAsia="仿宋"/>
                <w:sz w:val="18"/>
              </w:rPr>
            </w:pPr>
          </w:p>
          <w:p w14:paraId="2F1002E6">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C52035D">
            <w:pPr>
              <w:pStyle w:val="9"/>
              <w:spacing w:before="64" w:line="259"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w:t>
            </w:r>
            <w:r>
              <w:rPr>
                <w:rFonts w:ascii="仿宋" w:hAnsi="仿宋" w:eastAsia="仿宋"/>
                <w:spacing w:val="-4"/>
                <w:sz w:val="21"/>
              </w:rPr>
              <w:t>以上十五倍以下的罚款；违法收入不足五万元的，按五万元计算。</w:t>
            </w:r>
          </w:p>
        </w:tc>
      </w:tr>
      <w:tr w14:paraId="12F5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0223B79D">
            <w:pPr>
              <w:pStyle w:val="9"/>
              <w:spacing w:before="4"/>
              <w:rPr>
                <w:rFonts w:ascii="仿宋" w:hAnsi="仿宋" w:eastAsia="仿宋"/>
                <w:sz w:val="16"/>
              </w:rPr>
            </w:pPr>
          </w:p>
          <w:p w14:paraId="60AB6FE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301AD979">
            <w:pPr>
              <w:pStyle w:val="9"/>
              <w:spacing w:before="65" w:line="256"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6"/>
                <w:sz w:val="21"/>
              </w:rPr>
              <w:t>罚款</w:t>
            </w:r>
          </w:p>
        </w:tc>
      </w:tr>
      <w:tr w14:paraId="00CF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0B397D6">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98EAC6F">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2DC0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0F252B31">
            <w:pPr>
              <w:pStyle w:val="9"/>
              <w:spacing w:before="3"/>
              <w:rPr>
                <w:rFonts w:ascii="仿宋" w:hAnsi="仿宋" w:eastAsia="仿宋"/>
                <w:sz w:val="16"/>
              </w:rPr>
            </w:pPr>
          </w:p>
          <w:p w14:paraId="6D1B4E44">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AAE1969">
            <w:pPr>
              <w:pStyle w:val="9"/>
              <w:spacing w:before="54" w:line="249" w:lineRule="auto"/>
              <w:ind w:left="57" w:right="-72"/>
              <w:rPr>
                <w:rFonts w:ascii="仿宋" w:hAnsi="仿宋" w:eastAsia="仿宋"/>
                <w:sz w:val="21"/>
              </w:rPr>
            </w:pPr>
            <w:r>
              <w:rPr>
                <w:rFonts w:ascii="仿宋" w:hAnsi="仿宋" w:eastAsia="仿宋"/>
                <w:w w:val="95"/>
                <w:sz w:val="21"/>
              </w:rPr>
              <w:t>处违法收</w:t>
            </w:r>
            <w:r>
              <w:rPr>
                <w:rFonts w:ascii="仿宋" w:hAnsi="仿宋" w:eastAsia="仿宋"/>
                <w:spacing w:val="-26"/>
                <w:w w:val="95"/>
                <w:sz w:val="21"/>
              </w:rPr>
              <w:t xml:space="preserve">入 </w:t>
            </w:r>
            <w:r>
              <w:rPr>
                <w:rFonts w:ascii="仿宋" w:hAnsi="仿宋" w:eastAsia="仿宋"/>
                <w:w w:val="95"/>
                <w:position w:val="1"/>
                <w:sz w:val="21"/>
              </w:rPr>
              <w:t>1</w:t>
            </w:r>
            <w:r>
              <w:rPr>
                <w:rFonts w:ascii="仿宋" w:hAnsi="仿宋" w:eastAsia="仿宋"/>
                <w:spacing w:val="-8"/>
                <w:w w:val="95"/>
                <w:position w:val="1"/>
                <w:sz w:val="21"/>
              </w:rPr>
              <w:t xml:space="preserve"> </w:t>
            </w:r>
            <w:r>
              <w:rPr>
                <w:rFonts w:ascii="仿宋" w:hAnsi="仿宋" w:eastAsia="仿宋"/>
                <w:spacing w:val="-13"/>
                <w:w w:val="95"/>
                <w:sz w:val="21"/>
              </w:rPr>
              <w:t xml:space="preserve">倍以上 </w:t>
            </w:r>
            <w:r>
              <w:rPr>
                <w:rFonts w:ascii="仿宋" w:hAnsi="仿宋" w:eastAsia="仿宋"/>
                <w:w w:val="95"/>
                <w:position w:val="1"/>
                <w:sz w:val="21"/>
              </w:rPr>
              <w:t>5</w:t>
            </w:r>
            <w:r>
              <w:rPr>
                <w:rFonts w:ascii="仿宋" w:hAnsi="仿宋" w:eastAsia="仿宋"/>
                <w:spacing w:val="-50"/>
                <w:w w:val="95"/>
                <w:position w:val="1"/>
                <w:sz w:val="21"/>
              </w:rPr>
              <w:t xml:space="preserve"> </w:t>
            </w:r>
            <w:r>
              <w:rPr>
                <w:rFonts w:ascii="仿宋" w:hAnsi="仿宋" w:eastAsia="仿宋"/>
                <w:w w:val="95"/>
                <w:sz w:val="21"/>
              </w:rPr>
              <w:t>倍以下的</w:t>
            </w:r>
            <w:r>
              <w:rPr>
                <w:rFonts w:ascii="仿宋" w:hAnsi="仿宋" w:eastAsia="仿宋"/>
                <w:spacing w:val="-23"/>
                <w:w w:val="95"/>
                <w:sz w:val="21"/>
              </w:rPr>
              <w:t>罚款，情节</w:t>
            </w:r>
            <w:r>
              <w:rPr>
                <w:rFonts w:ascii="仿宋" w:hAnsi="仿宋" w:eastAsia="仿宋"/>
                <w:w w:val="95"/>
                <w:sz w:val="21"/>
              </w:rPr>
              <w:t>严重</w:t>
            </w:r>
            <w:r>
              <w:rPr>
                <w:rFonts w:ascii="仿宋" w:hAnsi="仿宋" w:eastAsia="仿宋"/>
                <w:spacing w:val="-28"/>
                <w:w w:val="95"/>
                <w:sz w:val="21"/>
              </w:rPr>
              <w:t>的，处违</w:t>
            </w:r>
            <w:r>
              <w:rPr>
                <w:rFonts w:ascii="仿宋" w:hAnsi="仿宋" w:eastAsia="仿宋"/>
                <w:w w:val="95"/>
                <w:sz w:val="21"/>
              </w:rPr>
              <w:t>法收</w:t>
            </w:r>
            <w:r>
              <w:rPr>
                <w:rFonts w:ascii="仿宋" w:hAnsi="仿宋" w:eastAsia="仿宋"/>
                <w:spacing w:val="-24"/>
                <w:w w:val="95"/>
                <w:sz w:val="21"/>
              </w:rPr>
              <w:t xml:space="preserve">入 </w:t>
            </w:r>
            <w:r>
              <w:rPr>
                <w:rFonts w:ascii="仿宋" w:hAnsi="仿宋" w:eastAsia="仿宋"/>
                <w:w w:val="95"/>
                <w:position w:val="1"/>
                <w:sz w:val="21"/>
              </w:rPr>
              <w:t>5</w:t>
            </w:r>
            <w:r>
              <w:rPr>
                <w:rFonts w:ascii="仿宋" w:hAnsi="仿宋" w:eastAsia="仿宋"/>
                <w:spacing w:val="-50"/>
                <w:w w:val="95"/>
                <w:position w:val="1"/>
                <w:sz w:val="21"/>
              </w:rPr>
              <w:t xml:space="preserve"> </w:t>
            </w:r>
            <w:r>
              <w:rPr>
                <w:rFonts w:ascii="仿宋" w:hAnsi="仿宋" w:eastAsia="仿宋"/>
                <w:spacing w:val="-14"/>
                <w:w w:val="95"/>
                <w:sz w:val="21"/>
              </w:rPr>
              <w:t xml:space="preserve">倍以上 </w:t>
            </w:r>
            <w:r>
              <w:rPr>
                <w:rFonts w:ascii="仿宋" w:hAnsi="仿宋" w:eastAsia="仿宋"/>
                <w:spacing w:val="12"/>
                <w:w w:val="95"/>
                <w:position w:val="1"/>
                <w:sz w:val="21"/>
              </w:rPr>
              <w:t>15</w:t>
            </w:r>
            <w:r>
              <w:rPr>
                <w:rFonts w:ascii="仿宋" w:hAnsi="仿宋" w:eastAsia="仿宋"/>
                <w:spacing w:val="-46"/>
                <w:w w:val="95"/>
                <w:position w:val="1"/>
                <w:sz w:val="21"/>
              </w:rPr>
              <w:t xml:space="preserve"> </w:t>
            </w:r>
            <w:r>
              <w:rPr>
                <w:rFonts w:ascii="仿宋" w:hAnsi="仿宋" w:eastAsia="仿宋"/>
                <w:w w:val="95"/>
                <w:sz w:val="21"/>
              </w:rPr>
              <w:t>倍以下的罚款；</w:t>
            </w:r>
            <w:r>
              <w:rPr>
                <w:rFonts w:ascii="仿宋" w:hAnsi="仿宋" w:eastAsia="仿宋"/>
                <w:sz w:val="21"/>
              </w:rPr>
              <w:t>违法收入</w:t>
            </w:r>
            <w:r>
              <w:rPr>
                <w:rFonts w:ascii="仿宋" w:hAnsi="仿宋" w:eastAsia="仿宋"/>
                <w:spacing w:val="-20"/>
                <w:sz w:val="21"/>
              </w:rPr>
              <w:t xml:space="preserve">不足 </w:t>
            </w:r>
            <w:r>
              <w:rPr>
                <w:rFonts w:ascii="仿宋" w:hAnsi="仿宋" w:eastAsia="仿宋"/>
                <w:position w:val="1"/>
                <w:sz w:val="21"/>
              </w:rPr>
              <w:t>5</w:t>
            </w:r>
            <w:r>
              <w:rPr>
                <w:rFonts w:ascii="仿宋" w:hAnsi="仿宋" w:eastAsia="仿宋"/>
                <w:spacing w:val="-62"/>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position w:val="1"/>
                <w:sz w:val="21"/>
              </w:rPr>
              <w:t>5</w:t>
            </w:r>
            <w:r>
              <w:rPr>
                <w:rFonts w:ascii="仿宋" w:hAnsi="仿宋" w:eastAsia="仿宋"/>
                <w:spacing w:val="-59"/>
                <w:position w:val="1"/>
                <w:sz w:val="21"/>
              </w:rPr>
              <w:t xml:space="preserve"> </w:t>
            </w:r>
            <w:r>
              <w:rPr>
                <w:rFonts w:ascii="仿宋" w:hAnsi="仿宋" w:eastAsia="仿宋"/>
                <w:sz w:val="21"/>
              </w:rPr>
              <w:t>万元计算。</w:t>
            </w:r>
          </w:p>
        </w:tc>
      </w:tr>
      <w:tr w14:paraId="3BB0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5E6EB7C7">
            <w:pPr>
              <w:pStyle w:val="9"/>
              <w:rPr>
                <w:rFonts w:ascii="仿宋" w:hAnsi="仿宋" w:eastAsia="仿宋"/>
                <w:sz w:val="20"/>
              </w:rPr>
            </w:pPr>
          </w:p>
          <w:p w14:paraId="47BBDC35">
            <w:pPr>
              <w:pStyle w:val="9"/>
              <w:rPr>
                <w:rFonts w:ascii="仿宋" w:hAnsi="仿宋" w:eastAsia="仿宋"/>
                <w:sz w:val="20"/>
              </w:rPr>
            </w:pPr>
          </w:p>
          <w:p w14:paraId="71DCC349">
            <w:pPr>
              <w:pStyle w:val="9"/>
              <w:rPr>
                <w:rFonts w:ascii="仿宋" w:hAnsi="仿宋" w:eastAsia="仿宋"/>
                <w:sz w:val="20"/>
              </w:rPr>
            </w:pPr>
          </w:p>
          <w:p w14:paraId="573E1CA2">
            <w:pPr>
              <w:pStyle w:val="9"/>
              <w:rPr>
                <w:rFonts w:ascii="仿宋" w:hAnsi="仿宋" w:eastAsia="仿宋"/>
                <w:sz w:val="20"/>
              </w:rPr>
            </w:pPr>
          </w:p>
          <w:p w14:paraId="266AB90A">
            <w:pPr>
              <w:pStyle w:val="9"/>
              <w:rPr>
                <w:rFonts w:ascii="仿宋" w:hAnsi="仿宋" w:eastAsia="仿宋"/>
                <w:sz w:val="20"/>
              </w:rPr>
            </w:pPr>
          </w:p>
          <w:p w14:paraId="26CE2D1C">
            <w:pPr>
              <w:pStyle w:val="9"/>
              <w:rPr>
                <w:rFonts w:ascii="仿宋" w:hAnsi="仿宋" w:eastAsia="仿宋"/>
                <w:sz w:val="20"/>
              </w:rPr>
            </w:pPr>
          </w:p>
          <w:p w14:paraId="1426F437">
            <w:pPr>
              <w:pStyle w:val="9"/>
              <w:rPr>
                <w:rFonts w:ascii="仿宋" w:hAnsi="仿宋" w:eastAsia="仿宋"/>
                <w:sz w:val="20"/>
              </w:rPr>
            </w:pPr>
          </w:p>
          <w:p w14:paraId="0158D55A">
            <w:pPr>
              <w:pStyle w:val="9"/>
              <w:rPr>
                <w:rFonts w:ascii="仿宋" w:hAnsi="仿宋" w:eastAsia="仿宋"/>
                <w:sz w:val="20"/>
              </w:rPr>
            </w:pPr>
          </w:p>
          <w:p w14:paraId="70877EF5">
            <w:pPr>
              <w:pStyle w:val="9"/>
              <w:rPr>
                <w:rFonts w:ascii="仿宋" w:hAnsi="仿宋" w:eastAsia="仿宋"/>
                <w:sz w:val="20"/>
              </w:rPr>
            </w:pPr>
          </w:p>
          <w:p w14:paraId="75397079">
            <w:pPr>
              <w:pStyle w:val="9"/>
              <w:rPr>
                <w:rFonts w:ascii="仿宋" w:hAnsi="仿宋" w:eastAsia="仿宋"/>
                <w:sz w:val="20"/>
              </w:rPr>
            </w:pPr>
          </w:p>
          <w:p w14:paraId="500573AA">
            <w:pPr>
              <w:pStyle w:val="9"/>
              <w:rPr>
                <w:rFonts w:ascii="仿宋" w:hAnsi="仿宋" w:eastAsia="仿宋"/>
                <w:sz w:val="16"/>
              </w:rPr>
            </w:pPr>
          </w:p>
          <w:p w14:paraId="65C93F3D">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CC5446D">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5BB9D491">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64EC359">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1115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0A4384FA">
            <w:pPr>
              <w:rPr>
                <w:rFonts w:ascii="仿宋" w:hAnsi="仿宋" w:eastAsia="仿宋"/>
                <w:sz w:val="2"/>
                <w:szCs w:val="2"/>
              </w:rPr>
            </w:pPr>
          </w:p>
        </w:tc>
        <w:tc>
          <w:tcPr>
            <w:tcW w:w="1066" w:type="dxa"/>
          </w:tcPr>
          <w:p w14:paraId="57DD18AF">
            <w:pPr>
              <w:pStyle w:val="9"/>
              <w:rPr>
                <w:rFonts w:ascii="仿宋" w:hAnsi="仿宋" w:eastAsia="仿宋"/>
                <w:sz w:val="20"/>
              </w:rPr>
            </w:pPr>
          </w:p>
          <w:p w14:paraId="3C23FED6">
            <w:pPr>
              <w:pStyle w:val="9"/>
              <w:rPr>
                <w:rFonts w:ascii="仿宋" w:hAnsi="仿宋" w:eastAsia="仿宋"/>
                <w:sz w:val="20"/>
              </w:rPr>
            </w:pPr>
          </w:p>
          <w:p w14:paraId="6B741141">
            <w:pPr>
              <w:pStyle w:val="9"/>
              <w:spacing w:before="13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3149D7FE">
            <w:pPr>
              <w:pStyle w:val="9"/>
              <w:rPr>
                <w:rFonts w:ascii="仿宋" w:hAnsi="仿宋" w:eastAsia="仿宋"/>
                <w:sz w:val="20"/>
              </w:rPr>
            </w:pPr>
          </w:p>
          <w:p w14:paraId="02EF0B7A">
            <w:pPr>
              <w:pStyle w:val="9"/>
              <w:spacing w:before="10"/>
              <w:rPr>
                <w:rFonts w:ascii="仿宋" w:hAnsi="仿宋" w:eastAsia="仿宋"/>
                <w:sz w:val="18"/>
              </w:rPr>
            </w:pPr>
          </w:p>
          <w:p w14:paraId="657241B7">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4FB41607">
            <w:pPr>
              <w:pStyle w:val="9"/>
              <w:spacing w:before="55" w:line="254" w:lineRule="auto"/>
              <w:ind w:left="56" w:right="36"/>
              <w:jc w:val="both"/>
              <w:rPr>
                <w:rFonts w:ascii="仿宋" w:hAnsi="仿宋" w:eastAsia="仿宋"/>
                <w:sz w:val="21"/>
              </w:rPr>
            </w:pPr>
            <w:r>
              <w:rPr>
                <w:rFonts w:ascii="仿宋" w:hAnsi="仿宋" w:eastAsia="仿宋"/>
                <w:spacing w:val="-12"/>
                <w:w w:val="95"/>
                <w:sz w:val="21"/>
              </w:rPr>
              <w:t>违法收入</w:t>
            </w:r>
            <w:r>
              <w:rPr>
                <w:rFonts w:ascii="仿宋" w:hAnsi="仿宋" w:eastAsia="仿宋"/>
                <w:spacing w:val="-17"/>
                <w:sz w:val="21"/>
              </w:rPr>
              <w:t xml:space="preserve"> </w:t>
            </w:r>
            <w:r>
              <w:rPr>
                <w:rFonts w:ascii="仿宋" w:hAnsi="仿宋" w:eastAsia="仿宋"/>
                <w:spacing w:val="-12"/>
                <w:w w:val="95"/>
                <w:position w:val="1"/>
                <w:sz w:val="21"/>
              </w:rPr>
              <w:t>2.2</w:t>
            </w:r>
            <w:r>
              <w:rPr>
                <w:rFonts w:ascii="仿宋" w:hAnsi="仿宋" w:eastAsia="仿宋"/>
                <w:spacing w:val="-14"/>
                <w:position w:val="1"/>
                <w:sz w:val="21"/>
              </w:rPr>
              <w:t xml:space="preserve"> </w:t>
            </w:r>
            <w:r>
              <w:rPr>
                <w:rFonts w:ascii="仿宋" w:hAnsi="仿宋" w:eastAsia="仿宋"/>
                <w:spacing w:val="-12"/>
                <w:w w:val="95"/>
                <w:sz w:val="21"/>
              </w:rPr>
              <w:t>倍以上</w:t>
            </w:r>
            <w:r>
              <w:rPr>
                <w:rFonts w:ascii="仿宋" w:hAnsi="仿宋" w:eastAsia="仿宋"/>
                <w:spacing w:val="-14"/>
                <w:sz w:val="21"/>
              </w:rPr>
              <w:t xml:space="preserve"> </w:t>
            </w:r>
            <w:r>
              <w:rPr>
                <w:rFonts w:ascii="仿宋" w:hAnsi="仿宋" w:eastAsia="仿宋"/>
                <w:spacing w:val="-12"/>
                <w:w w:val="95"/>
                <w:position w:val="1"/>
                <w:sz w:val="21"/>
              </w:rPr>
              <w:t>3.8</w:t>
            </w:r>
            <w:r>
              <w:rPr>
                <w:rFonts w:ascii="仿宋" w:hAnsi="仿宋" w:eastAsia="仿宋"/>
                <w:spacing w:val="-14"/>
                <w:position w:val="1"/>
                <w:sz w:val="21"/>
              </w:rPr>
              <w:t xml:space="preserve"> </w:t>
            </w:r>
            <w:r>
              <w:rPr>
                <w:rFonts w:ascii="仿宋" w:hAnsi="仿宋" w:eastAsia="仿宋"/>
                <w:spacing w:val="-12"/>
                <w:w w:val="95"/>
                <w:sz w:val="21"/>
              </w:rPr>
              <w:t>倍以下的罚款，违</w:t>
            </w:r>
            <w:r>
              <w:rPr>
                <w:rFonts w:ascii="仿宋" w:hAnsi="仿宋" w:eastAsia="仿宋"/>
                <w:w w:val="95"/>
                <w:sz w:val="21"/>
              </w:rPr>
              <w:t>法收</w:t>
            </w:r>
            <w:r>
              <w:rPr>
                <w:rFonts w:ascii="仿宋" w:hAnsi="仿宋" w:eastAsia="仿宋"/>
                <w:spacing w:val="-6"/>
                <w:w w:val="95"/>
                <w:sz w:val="21"/>
              </w:rPr>
              <w:t xml:space="preserve">入不足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6"/>
                <w:w w:val="95"/>
                <w:sz w:val="21"/>
              </w:rPr>
              <w:t xml:space="preserve">的，处 </w:t>
            </w:r>
            <w:r>
              <w:rPr>
                <w:rFonts w:ascii="仿宋" w:hAnsi="仿宋" w:eastAsia="仿宋"/>
                <w:spacing w:val="10"/>
                <w:w w:val="95"/>
                <w:position w:val="1"/>
                <w:sz w:val="21"/>
              </w:rPr>
              <w:t>11</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7"/>
                <w:w w:val="95"/>
                <w:sz w:val="21"/>
              </w:rPr>
              <w:t xml:space="preserve">以上 </w:t>
            </w:r>
            <w:r>
              <w:rPr>
                <w:rFonts w:ascii="仿宋" w:hAnsi="仿宋" w:eastAsia="仿宋"/>
                <w:spacing w:val="10"/>
                <w:w w:val="95"/>
                <w:position w:val="1"/>
                <w:sz w:val="21"/>
              </w:rPr>
              <w:t>19</w:t>
            </w:r>
            <w:r>
              <w:rPr>
                <w:rFonts w:ascii="仿宋" w:hAnsi="仿宋" w:eastAsia="仿宋"/>
                <w:spacing w:val="-2"/>
                <w:sz w:val="21"/>
              </w:rPr>
              <w:t>万元以下罚款。</w:t>
            </w:r>
          </w:p>
          <w:p w14:paraId="58DE1A8A">
            <w:pPr>
              <w:pStyle w:val="9"/>
              <w:spacing w:line="259" w:lineRule="auto"/>
              <w:ind w:left="56" w:right="35"/>
              <w:rPr>
                <w:rFonts w:ascii="仿宋" w:hAnsi="仿宋" w:eastAsia="仿宋"/>
                <w:sz w:val="21"/>
              </w:rPr>
            </w:pPr>
            <w:r>
              <w:rPr>
                <w:rFonts w:ascii="仿宋" w:hAnsi="仿宋" w:eastAsia="仿宋"/>
                <w:spacing w:val="-8"/>
                <w:sz w:val="21"/>
              </w:rPr>
              <w:t>情节严重：处违法收</w:t>
            </w:r>
            <w:r>
              <w:rPr>
                <w:rFonts w:ascii="仿宋" w:hAnsi="仿宋" w:eastAsia="仿宋"/>
                <w:spacing w:val="-35"/>
                <w:sz w:val="21"/>
              </w:rPr>
              <w:t xml:space="preserve">入 </w:t>
            </w:r>
            <w:r>
              <w:rPr>
                <w:rFonts w:ascii="仿宋" w:hAnsi="仿宋" w:eastAsia="仿宋"/>
                <w:spacing w:val="-8"/>
                <w:position w:val="1"/>
                <w:sz w:val="21"/>
              </w:rPr>
              <w:t>8</w:t>
            </w:r>
            <w:r>
              <w:rPr>
                <w:rFonts w:ascii="仿宋" w:hAnsi="仿宋" w:eastAsia="仿宋"/>
                <w:spacing w:val="-56"/>
                <w:position w:val="1"/>
                <w:sz w:val="21"/>
              </w:rPr>
              <w:t xml:space="preserve"> </w:t>
            </w:r>
            <w:r>
              <w:rPr>
                <w:rFonts w:ascii="仿宋" w:hAnsi="仿宋" w:eastAsia="仿宋"/>
                <w:spacing w:val="-23"/>
                <w:sz w:val="21"/>
              </w:rPr>
              <w:t xml:space="preserve">倍以上 </w:t>
            </w:r>
            <w:r>
              <w:rPr>
                <w:rFonts w:ascii="仿宋" w:hAnsi="仿宋" w:eastAsia="仿宋"/>
                <w:spacing w:val="-8"/>
                <w:position w:val="1"/>
                <w:sz w:val="21"/>
              </w:rPr>
              <w:t>12</w:t>
            </w:r>
            <w:r>
              <w:rPr>
                <w:rFonts w:ascii="仿宋" w:hAnsi="仿宋" w:eastAsia="仿宋"/>
                <w:spacing w:val="-61"/>
                <w:position w:val="1"/>
                <w:sz w:val="21"/>
              </w:rPr>
              <w:t xml:space="preserve"> </w:t>
            </w:r>
            <w:r>
              <w:rPr>
                <w:rFonts w:ascii="仿宋" w:hAnsi="仿宋" w:eastAsia="仿宋"/>
                <w:spacing w:val="-8"/>
                <w:sz w:val="21"/>
              </w:rPr>
              <w:t>倍以下</w:t>
            </w:r>
            <w:r>
              <w:rPr>
                <w:rFonts w:ascii="仿宋" w:hAnsi="仿宋" w:eastAsia="仿宋"/>
                <w:spacing w:val="-4"/>
                <w:sz w:val="21"/>
              </w:rPr>
              <w:t>的罚款。</w:t>
            </w:r>
          </w:p>
        </w:tc>
      </w:tr>
      <w:tr w14:paraId="7D8A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5D7A347F">
            <w:pPr>
              <w:rPr>
                <w:rFonts w:ascii="仿宋" w:hAnsi="仿宋" w:eastAsia="仿宋"/>
                <w:sz w:val="2"/>
                <w:szCs w:val="2"/>
              </w:rPr>
            </w:pPr>
          </w:p>
        </w:tc>
        <w:tc>
          <w:tcPr>
            <w:tcW w:w="1066" w:type="dxa"/>
          </w:tcPr>
          <w:p w14:paraId="26195C79">
            <w:pPr>
              <w:pStyle w:val="9"/>
              <w:spacing w:before="5"/>
              <w:rPr>
                <w:rFonts w:ascii="仿宋" w:hAnsi="仿宋" w:eastAsia="仿宋"/>
                <w:sz w:val="16"/>
              </w:rPr>
            </w:pPr>
          </w:p>
          <w:p w14:paraId="11A39122">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302A040">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1C5D89EA">
            <w:pPr>
              <w:pStyle w:val="9"/>
              <w:spacing w:before="56" w:line="247" w:lineRule="auto"/>
              <w:ind w:left="56" w:right="38"/>
              <w:rPr>
                <w:rFonts w:ascii="仿宋" w:hAnsi="仿宋" w:eastAsia="仿宋"/>
                <w:sz w:val="21"/>
              </w:rPr>
            </w:pPr>
            <w:r>
              <w:rPr>
                <w:rFonts w:ascii="仿宋" w:hAnsi="仿宋" w:eastAsia="仿宋"/>
                <w:spacing w:val="-12"/>
                <w:w w:val="95"/>
                <w:sz w:val="21"/>
              </w:rPr>
              <w:t xml:space="preserve">违法收入 </w:t>
            </w:r>
            <w:r>
              <w:rPr>
                <w:rFonts w:ascii="仿宋" w:hAnsi="仿宋" w:eastAsia="仿宋"/>
                <w:w w:val="95"/>
                <w:position w:val="1"/>
                <w:sz w:val="21"/>
              </w:rPr>
              <w:t>1</w:t>
            </w:r>
            <w:r>
              <w:rPr>
                <w:rFonts w:ascii="仿宋" w:hAnsi="仿宋" w:eastAsia="仿宋"/>
                <w:spacing w:val="-20"/>
                <w:w w:val="95"/>
                <w:position w:val="1"/>
                <w:sz w:val="21"/>
              </w:rPr>
              <w:t xml:space="preserve"> </w:t>
            </w:r>
            <w:r>
              <w:rPr>
                <w:rFonts w:ascii="仿宋" w:hAnsi="仿宋" w:eastAsia="仿宋"/>
                <w:w w:val="95"/>
                <w:sz w:val="21"/>
              </w:rPr>
              <w:t>倍以下的</w:t>
            </w:r>
            <w:r>
              <w:rPr>
                <w:rFonts w:ascii="仿宋" w:hAnsi="仿宋" w:eastAsia="仿宋"/>
                <w:spacing w:val="-12"/>
                <w:w w:val="95"/>
                <w:sz w:val="21"/>
              </w:rPr>
              <w:t>罚款，违法</w:t>
            </w:r>
            <w:r>
              <w:rPr>
                <w:rFonts w:ascii="仿宋" w:hAnsi="仿宋" w:eastAsia="仿宋"/>
                <w:w w:val="95"/>
                <w:sz w:val="21"/>
              </w:rPr>
              <w:t>收入</w:t>
            </w:r>
            <w:r>
              <w:rPr>
                <w:rFonts w:ascii="仿宋" w:hAnsi="仿宋" w:eastAsia="仿宋"/>
                <w:spacing w:val="-20"/>
                <w:w w:val="95"/>
                <w:sz w:val="21"/>
              </w:rPr>
              <w:t xml:space="preserve">不足 </w:t>
            </w:r>
            <w:r>
              <w:rPr>
                <w:rFonts w:ascii="仿宋" w:hAnsi="仿宋" w:eastAsia="仿宋"/>
                <w:w w:val="95"/>
                <w:position w:val="1"/>
                <w:sz w:val="21"/>
              </w:rPr>
              <w:t>5</w:t>
            </w:r>
            <w:r>
              <w:rPr>
                <w:rFonts w:ascii="仿宋" w:hAnsi="仿宋" w:eastAsia="仿宋"/>
                <w:sz w:val="21"/>
              </w:rPr>
              <w:t>万元的</w:t>
            </w:r>
            <w:r>
              <w:rPr>
                <w:rFonts w:ascii="仿宋" w:hAnsi="仿宋" w:eastAsia="仿宋"/>
                <w:spacing w:val="-15"/>
                <w:sz w:val="21"/>
              </w:rPr>
              <w:t xml:space="preserve">，处 </w:t>
            </w:r>
            <w:r>
              <w:rPr>
                <w:rFonts w:ascii="仿宋" w:hAnsi="仿宋" w:eastAsia="仿宋"/>
                <w:position w:val="1"/>
                <w:sz w:val="21"/>
              </w:rPr>
              <w:t>5</w:t>
            </w:r>
            <w:r>
              <w:rPr>
                <w:rFonts w:ascii="仿宋" w:hAnsi="仿宋" w:eastAsia="仿宋"/>
                <w:spacing w:val="-44"/>
                <w:position w:val="1"/>
                <w:sz w:val="21"/>
              </w:rPr>
              <w:t xml:space="preserve"> </w:t>
            </w:r>
            <w:r>
              <w:rPr>
                <w:rFonts w:ascii="仿宋" w:hAnsi="仿宋" w:eastAsia="仿宋"/>
                <w:sz w:val="21"/>
              </w:rPr>
              <w:t>万元以下罚款。</w:t>
            </w:r>
          </w:p>
        </w:tc>
      </w:tr>
      <w:tr w14:paraId="5661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5A353109">
            <w:pPr>
              <w:rPr>
                <w:rFonts w:ascii="仿宋" w:hAnsi="仿宋" w:eastAsia="仿宋"/>
                <w:sz w:val="2"/>
                <w:szCs w:val="2"/>
              </w:rPr>
            </w:pPr>
          </w:p>
        </w:tc>
        <w:tc>
          <w:tcPr>
            <w:tcW w:w="1066" w:type="dxa"/>
          </w:tcPr>
          <w:p w14:paraId="4D6D6657">
            <w:pPr>
              <w:pStyle w:val="9"/>
              <w:rPr>
                <w:rFonts w:ascii="仿宋" w:hAnsi="仿宋" w:eastAsia="仿宋"/>
                <w:sz w:val="20"/>
              </w:rPr>
            </w:pPr>
          </w:p>
          <w:p w14:paraId="237E0AB9">
            <w:pPr>
              <w:pStyle w:val="9"/>
              <w:rPr>
                <w:rFonts w:ascii="仿宋" w:hAnsi="仿宋" w:eastAsia="仿宋"/>
                <w:sz w:val="20"/>
              </w:rPr>
            </w:pPr>
          </w:p>
          <w:p w14:paraId="2013B6A3">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B8752BB">
            <w:pPr>
              <w:pStyle w:val="9"/>
              <w:rPr>
                <w:rFonts w:ascii="仿宋" w:hAnsi="仿宋" w:eastAsia="仿宋"/>
                <w:sz w:val="20"/>
              </w:rPr>
            </w:pPr>
          </w:p>
          <w:p w14:paraId="250BA104">
            <w:pPr>
              <w:pStyle w:val="9"/>
              <w:spacing w:before="12"/>
              <w:rPr>
                <w:rFonts w:ascii="仿宋" w:hAnsi="仿宋" w:eastAsia="仿宋"/>
                <w:sz w:val="18"/>
              </w:rPr>
            </w:pPr>
          </w:p>
          <w:p w14:paraId="781C9401">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6B62F766">
            <w:pPr>
              <w:pStyle w:val="9"/>
              <w:spacing w:before="54" w:line="254" w:lineRule="auto"/>
              <w:ind w:left="56" w:right="37"/>
              <w:jc w:val="both"/>
              <w:rPr>
                <w:rFonts w:ascii="仿宋" w:hAnsi="仿宋" w:eastAsia="仿宋"/>
                <w:sz w:val="21"/>
              </w:rPr>
            </w:pPr>
            <w:r>
              <w:rPr>
                <w:rFonts w:ascii="仿宋" w:hAnsi="仿宋" w:eastAsia="仿宋"/>
                <w:spacing w:val="-9"/>
                <w:w w:val="95"/>
                <w:sz w:val="21"/>
              </w:rPr>
              <w:t xml:space="preserve">违法收入 </w:t>
            </w:r>
            <w:r>
              <w:rPr>
                <w:rFonts w:ascii="仿宋" w:hAnsi="仿宋" w:eastAsia="仿宋"/>
                <w:spacing w:val="-8"/>
                <w:w w:val="95"/>
                <w:position w:val="1"/>
                <w:sz w:val="21"/>
              </w:rPr>
              <w:t>1</w:t>
            </w:r>
            <w:r>
              <w:rPr>
                <w:rFonts w:ascii="仿宋" w:hAnsi="仿宋" w:eastAsia="仿宋"/>
                <w:spacing w:val="-13"/>
                <w:w w:val="95"/>
                <w:position w:val="1"/>
                <w:sz w:val="21"/>
              </w:rPr>
              <w:t xml:space="preserve"> </w:t>
            </w:r>
            <w:r>
              <w:rPr>
                <w:rFonts w:ascii="仿宋" w:hAnsi="仿宋" w:eastAsia="仿宋"/>
                <w:spacing w:val="-10"/>
                <w:w w:val="95"/>
                <w:sz w:val="21"/>
              </w:rPr>
              <w:t xml:space="preserve">倍以上 </w:t>
            </w:r>
            <w:r>
              <w:rPr>
                <w:rFonts w:ascii="仿宋" w:hAnsi="仿宋" w:eastAsia="仿宋"/>
                <w:spacing w:val="-8"/>
                <w:w w:val="95"/>
                <w:position w:val="1"/>
                <w:sz w:val="21"/>
              </w:rPr>
              <w:t>2.2</w:t>
            </w:r>
            <w:r>
              <w:rPr>
                <w:rFonts w:ascii="仿宋" w:hAnsi="仿宋" w:eastAsia="仿宋"/>
                <w:spacing w:val="-13"/>
                <w:w w:val="95"/>
                <w:position w:val="1"/>
                <w:sz w:val="21"/>
              </w:rPr>
              <w:t xml:space="preserve"> </w:t>
            </w:r>
            <w:r>
              <w:rPr>
                <w:rFonts w:ascii="仿宋" w:hAnsi="仿宋" w:eastAsia="仿宋"/>
                <w:spacing w:val="-8"/>
                <w:w w:val="95"/>
                <w:sz w:val="21"/>
              </w:rPr>
              <w:t>倍以下的</w:t>
            </w:r>
            <w:r>
              <w:rPr>
                <w:rFonts w:ascii="仿宋" w:hAnsi="仿宋" w:eastAsia="仿宋"/>
                <w:spacing w:val="-20"/>
                <w:w w:val="95"/>
                <w:sz w:val="21"/>
              </w:rPr>
              <w:t>罚款，违法</w:t>
            </w:r>
            <w:r>
              <w:rPr>
                <w:rFonts w:ascii="仿宋" w:hAnsi="仿宋" w:eastAsia="仿宋"/>
                <w:spacing w:val="-4"/>
                <w:w w:val="90"/>
                <w:sz w:val="21"/>
              </w:rPr>
              <w:t xml:space="preserve">收入不足 </w:t>
            </w:r>
            <w:r>
              <w:rPr>
                <w:rFonts w:ascii="仿宋" w:hAnsi="仿宋" w:eastAsia="仿宋"/>
                <w:w w:val="90"/>
                <w:position w:val="1"/>
                <w:sz w:val="21"/>
              </w:rPr>
              <w:t>5</w:t>
            </w:r>
            <w:r>
              <w:rPr>
                <w:rFonts w:ascii="仿宋" w:hAnsi="仿宋" w:eastAsia="仿宋"/>
                <w:spacing w:val="-16"/>
                <w:w w:val="90"/>
                <w:position w:val="1"/>
                <w:sz w:val="21"/>
              </w:rPr>
              <w:t xml:space="preserve"> </w:t>
            </w:r>
            <w:r>
              <w:rPr>
                <w:rFonts w:ascii="仿宋" w:hAnsi="仿宋" w:eastAsia="仿宋"/>
                <w:spacing w:val="-3"/>
                <w:w w:val="90"/>
                <w:sz w:val="21"/>
              </w:rPr>
              <w:t xml:space="preserve">万元的，处 </w:t>
            </w:r>
            <w:r>
              <w:rPr>
                <w:rFonts w:ascii="仿宋" w:hAnsi="仿宋" w:eastAsia="仿宋"/>
                <w:w w:val="90"/>
                <w:position w:val="1"/>
                <w:sz w:val="21"/>
              </w:rPr>
              <w:t>5</w:t>
            </w:r>
            <w:r>
              <w:rPr>
                <w:rFonts w:ascii="仿宋" w:hAnsi="仿宋" w:eastAsia="仿宋"/>
                <w:spacing w:val="-15"/>
                <w:w w:val="90"/>
                <w:position w:val="1"/>
                <w:sz w:val="21"/>
              </w:rPr>
              <w:t xml:space="preserve"> </w:t>
            </w:r>
            <w:r>
              <w:rPr>
                <w:rFonts w:ascii="仿宋" w:hAnsi="仿宋" w:eastAsia="仿宋"/>
                <w:spacing w:val="-4"/>
                <w:w w:val="90"/>
                <w:sz w:val="21"/>
              </w:rPr>
              <w:t xml:space="preserve">万元以上 </w:t>
            </w:r>
            <w:r>
              <w:rPr>
                <w:rFonts w:ascii="仿宋" w:hAnsi="仿宋" w:eastAsia="仿宋"/>
                <w:spacing w:val="12"/>
                <w:w w:val="90"/>
                <w:position w:val="1"/>
                <w:sz w:val="21"/>
              </w:rPr>
              <w:t>11</w:t>
            </w:r>
            <w:r>
              <w:rPr>
                <w:rFonts w:ascii="仿宋" w:hAnsi="仿宋" w:eastAsia="仿宋"/>
                <w:spacing w:val="-16"/>
                <w:w w:val="90"/>
                <w:position w:val="1"/>
                <w:sz w:val="21"/>
              </w:rPr>
              <w:t xml:space="preserve"> </w:t>
            </w:r>
            <w:r>
              <w:rPr>
                <w:rFonts w:ascii="仿宋" w:hAnsi="仿宋" w:eastAsia="仿宋"/>
                <w:w w:val="90"/>
                <w:sz w:val="21"/>
              </w:rPr>
              <w:t>万元</w:t>
            </w:r>
            <w:r>
              <w:rPr>
                <w:rFonts w:ascii="仿宋" w:hAnsi="仿宋" w:eastAsia="仿宋"/>
                <w:spacing w:val="-2"/>
                <w:sz w:val="21"/>
              </w:rPr>
              <w:t>以下罚款。</w:t>
            </w:r>
          </w:p>
          <w:p w14:paraId="6848D88F">
            <w:pPr>
              <w:pStyle w:val="9"/>
              <w:spacing w:line="259" w:lineRule="auto"/>
              <w:ind w:left="56" w:right="35"/>
              <w:rPr>
                <w:rFonts w:ascii="仿宋" w:hAnsi="仿宋" w:eastAsia="仿宋"/>
                <w:sz w:val="21"/>
              </w:rPr>
            </w:pPr>
            <w:r>
              <w:rPr>
                <w:rFonts w:ascii="仿宋" w:hAnsi="仿宋" w:eastAsia="仿宋"/>
                <w:w w:val="95"/>
                <w:sz w:val="21"/>
              </w:rPr>
              <w:t>情节严重</w:t>
            </w:r>
            <w:r>
              <w:rPr>
                <w:rFonts w:ascii="仿宋" w:hAnsi="仿宋" w:eastAsia="仿宋"/>
                <w:spacing w:val="-28"/>
                <w:w w:val="95"/>
                <w:sz w:val="21"/>
              </w:rPr>
              <w:t>：并处</w:t>
            </w:r>
            <w:r>
              <w:rPr>
                <w:rFonts w:ascii="仿宋" w:hAnsi="仿宋" w:eastAsia="仿宋"/>
                <w:w w:val="95"/>
                <w:sz w:val="21"/>
              </w:rPr>
              <w:t>违法</w:t>
            </w:r>
            <w:r>
              <w:rPr>
                <w:rFonts w:ascii="仿宋" w:hAnsi="仿宋" w:eastAsia="仿宋"/>
                <w:spacing w:val="-19"/>
                <w:w w:val="95"/>
                <w:sz w:val="21"/>
              </w:rPr>
              <w:t xml:space="preserve">收入 </w:t>
            </w:r>
            <w:r>
              <w:rPr>
                <w:rFonts w:ascii="仿宋" w:hAnsi="仿宋" w:eastAsia="仿宋"/>
                <w:w w:val="95"/>
                <w:position w:val="1"/>
                <w:sz w:val="21"/>
              </w:rPr>
              <w:t>5</w:t>
            </w:r>
            <w:r>
              <w:rPr>
                <w:rFonts w:ascii="仿宋" w:hAnsi="仿宋" w:eastAsia="仿宋"/>
                <w:spacing w:val="-56"/>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8</w:t>
            </w:r>
            <w:r>
              <w:rPr>
                <w:rFonts w:ascii="仿宋" w:hAnsi="仿宋" w:eastAsia="仿宋"/>
                <w:spacing w:val="-43"/>
                <w:w w:val="95"/>
                <w:position w:val="1"/>
                <w:sz w:val="21"/>
              </w:rPr>
              <w:t xml:space="preserve"> </w:t>
            </w:r>
            <w:r>
              <w:rPr>
                <w:rFonts w:ascii="仿宋" w:hAnsi="仿宋" w:eastAsia="仿宋"/>
                <w:w w:val="95"/>
                <w:sz w:val="21"/>
              </w:rPr>
              <w:t>倍以下</w:t>
            </w:r>
            <w:r>
              <w:rPr>
                <w:rFonts w:ascii="仿宋" w:hAnsi="仿宋" w:eastAsia="仿宋"/>
                <w:spacing w:val="-4"/>
                <w:sz w:val="21"/>
              </w:rPr>
              <w:t>罚款。</w:t>
            </w:r>
          </w:p>
        </w:tc>
      </w:tr>
      <w:tr w14:paraId="4D72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75C8770F">
            <w:pPr>
              <w:rPr>
                <w:rFonts w:ascii="仿宋" w:hAnsi="仿宋" w:eastAsia="仿宋"/>
                <w:sz w:val="2"/>
                <w:szCs w:val="2"/>
              </w:rPr>
            </w:pPr>
          </w:p>
        </w:tc>
        <w:tc>
          <w:tcPr>
            <w:tcW w:w="1066" w:type="dxa"/>
          </w:tcPr>
          <w:p w14:paraId="17CF2A0D">
            <w:pPr>
              <w:pStyle w:val="9"/>
              <w:rPr>
                <w:rFonts w:ascii="仿宋" w:hAnsi="仿宋" w:eastAsia="仿宋"/>
                <w:sz w:val="20"/>
              </w:rPr>
            </w:pPr>
          </w:p>
          <w:p w14:paraId="3DDDFC5D">
            <w:pPr>
              <w:pStyle w:val="9"/>
              <w:rPr>
                <w:rFonts w:ascii="仿宋" w:hAnsi="仿宋" w:eastAsia="仿宋"/>
                <w:sz w:val="20"/>
              </w:rPr>
            </w:pPr>
          </w:p>
          <w:p w14:paraId="448BDF23">
            <w:pPr>
              <w:pStyle w:val="9"/>
              <w:spacing w:before="13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69CBAB63">
            <w:pPr>
              <w:pStyle w:val="9"/>
              <w:rPr>
                <w:rFonts w:ascii="仿宋" w:hAnsi="仿宋" w:eastAsia="仿宋"/>
                <w:sz w:val="20"/>
              </w:rPr>
            </w:pPr>
          </w:p>
          <w:p w14:paraId="14FB3A87">
            <w:pPr>
              <w:pStyle w:val="9"/>
              <w:spacing w:before="10"/>
              <w:rPr>
                <w:rFonts w:ascii="仿宋" w:hAnsi="仿宋" w:eastAsia="仿宋"/>
                <w:sz w:val="18"/>
              </w:rPr>
            </w:pPr>
          </w:p>
          <w:p w14:paraId="2CE4A571">
            <w:pPr>
              <w:pStyle w:val="9"/>
              <w:spacing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裁量适用规则》中的从重情形。</w:t>
            </w:r>
          </w:p>
        </w:tc>
        <w:tc>
          <w:tcPr>
            <w:tcW w:w="3841" w:type="dxa"/>
          </w:tcPr>
          <w:p w14:paraId="0A20BF81">
            <w:pPr>
              <w:pStyle w:val="9"/>
              <w:spacing w:before="55" w:line="254" w:lineRule="auto"/>
              <w:ind w:left="56" w:right="37"/>
              <w:jc w:val="both"/>
              <w:rPr>
                <w:rFonts w:ascii="仿宋" w:hAnsi="仿宋" w:eastAsia="仿宋"/>
                <w:sz w:val="21"/>
              </w:rPr>
            </w:pPr>
            <w:r>
              <w:rPr>
                <w:rFonts w:ascii="仿宋" w:hAnsi="仿宋" w:eastAsia="仿宋"/>
                <w:spacing w:val="-12"/>
                <w:w w:val="95"/>
                <w:sz w:val="21"/>
              </w:rPr>
              <w:t>违法收入</w:t>
            </w:r>
            <w:r>
              <w:rPr>
                <w:rFonts w:ascii="仿宋" w:hAnsi="仿宋" w:eastAsia="仿宋"/>
                <w:spacing w:val="-15"/>
                <w:sz w:val="21"/>
              </w:rPr>
              <w:t xml:space="preserve"> </w:t>
            </w:r>
            <w:r>
              <w:rPr>
                <w:rFonts w:ascii="仿宋" w:hAnsi="仿宋" w:eastAsia="仿宋"/>
                <w:spacing w:val="-12"/>
                <w:w w:val="95"/>
                <w:position w:val="1"/>
                <w:sz w:val="21"/>
              </w:rPr>
              <w:t>3.8</w:t>
            </w:r>
            <w:r>
              <w:rPr>
                <w:rFonts w:ascii="仿宋" w:hAnsi="仿宋" w:eastAsia="仿宋"/>
                <w:spacing w:val="-14"/>
                <w:position w:val="1"/>
                <w:sz w:val="21"/>
              </w:rPr>
              <w:t xml:space="preserve"> </w:t>
            </w:r>
            <w:r>
              <w:rPr>
                <w:rFonts w:ascii="仿宋" w:hAnsi="仿宋" w:eastAsia="仿宋"/>
                <w:spacing w:val="-12"/>
                <w:w w:val="95"/>
                <w:sz w:val="21"/>
              </w:rPr>
              <w:t>倍以上</w:t>
            </w:r>
            <w:r>
              <w:rPr>
                <w:rFonts w:ascii="仿宋" w:hAnsi="仿宋" w:eastAsia="仿宋"/>
                <w:spacing w:val="-14"/>
                <w:sz w:val="21"/>
              </w:rPr>
              <w:t xml:space="preserve"> </w:t>
            </w:r>
            <w:r>
              <w:rPr>
                <w:rFonts w:ascii="仿宋" w:hAnsi="仿宋" w:eastAsia="仿宋"/>
                <w:spacing w:val="-12"/>
                <w:w w:val="95"/>
                <w:position w:val="1"/>
                <w:sz w:val="21"/>
              </w:rPr>
              <w:t>5</w:t>
            </w:r>
            <w:r>
              <w:rPr>
                <w:rFonts w:ascii="仿宋" w:hAnsi="仿宋" w:eastAsia="仿宋"/>
                <w:spacing w:val="-14"/>
                <w:position w:val="1"/>
                <w:sz w:val="21"/>
              </w:rPr>
              <w:t xml:space="preserve"> </w:t>
            </w:r>
            <w:r>
              <w:rPr>
                <w:rFonts w:ascii="仿宋" w:hAnsi="仿宋" w:eastAsia="仿宋"/>
                <w:spacing w:val="-12"/>
                <w:w w:val="95"/>
                <w:sz w:val="21"/>
              </w:rPr>
              <w:t>倍以下的罚款，违法</w:t>
            </w:r>
            <w:r>
              <w:rPr>
                <w:rFonts w:ascii="仿宋" w:hAnsi="仿宋" w:eastAsia="仿宋"/>
                <w:spacing w:val="-4"/>
                <w:w w:val="90"/>
                <w:sz w:val="21"/>
              </w:rPr>
              <w:t xml:space="preserve">收入不足 </w:t>
            </w:r>
            <w:r>
              <w:rPr>
                <w:rFonts w:ascii="仿宋" w:hAnsi="仿宋" w:eastAsia="仿宋"/>
                <w:w w:val="90"/>
                <w:position w:val="1"/>
                <w:sz w:val="21"/>
              </w:rPr>
              <w:t>5</w:t>
            </w:r>
            <w:r>
              <w:rPr>
                <w:rFonts w:ascii="仿宋" w:hAnsi="仿宋" w:eastAsia="仿宋"/>
                <w:spacing w:val="-16"/>
                <w:w w:val="90"/>
                <w:position w:val="1"/>
                <w:sz w:val="21"/>
              </w:rPr>
              <w:t xml:space="preserve"> </w:t>
            </w:r>
            <w:r>
              <w:rPr>
                <w:rFonts w:ascii="仿宋" w:hAnsi="仿宋" w:eastAsia="仿宋"/>
                <w:spacing w:val="-20"/>
                <w:w w:val="90"/>
                <w:sz w:val="21"/>
              </w:rPr>
              <w:t xml:space="preserve">万元的，处 </w:t>
            </w:r>
            <w:r>
              <w:rPr>
                <w:rFonts w:ascii="仿宋" w:hAnsi="仿宋" w:eastAsia="仿宋"/>
                <w:spacing w:val="12"/>
                <w:w w:val="90"/>
                <w:position w:val="1"/>
                <w:sz w:val="21"/>
              </w:rPr>
              <w:t>19</w:t>
            </w:r>
            <w:r>
              <w:rPr>
                <w:rFonts w:ascii="仿宋" w:hAnsi="仿宋" w:eastAsia="仿宋"/>
                <w:spacing w:val="-15"/>
                <w:w w:val="90"/>
                <w:position w:val="1"/>
                <w:sz w:val="21"/>
              </w:rPr>
              <w:t xml:space="preserve"> </w:t>
            </w:r>
            <w:r>
              <w:rPr>
                <w:rFonts w:ascii="仿宋" w:hAnsi="仿宋" w:eastAsia="仿宋"/>
                <w:spacing w:val="-4"/>
                <w:w w:val="90"/>
                <w:sz w:val="21"/>
              </w:rPr>
              <w:t xml:space="preserve">万元以上 </w:t>
            </w:r>
            <w:r>
              <w:rPr>
                <w:rFonts w:ascii="仿宋" w:hAnsi="仿宋" w:eastAsia="仿宋"/>
                <w:w w:val="90"/>
                <w:position w:val="1"/>
                <w:sz w:val="21"/>
              </w:rPr>
              <w:t>25</w:t>
            </w:r>
            <w:r>
              <w:rPr>
                <w:rFonts w:ascii="仿宋" w:hAnsi="仿宋" w:eastAsia="仿宋"/>
                <w:spacing w:val="-16"/>
                <w:w w:val="90"/>
                <w:position w:val="1"/>
                <w:sz w:val="21"/>
              </w:rPr>
              <w:t xml:space="preserve"> </w:t>
            </w:r>
            <w:r>
              <w:rPr>
                <w:rFonts w:ascii="仿宋" w:hAnsi="仿宋" w:eastAsia="仿宋"/>
                <w:w w:val="90"/>
                <w:sz w:val="21"/>
              </w:rPr>
              <w:t>万元</w:t>
            </w:r>
            <w:r>
              <w:rPr>
                <w:rFonts w:ascii="仿宋" w:hAnsi="仿宋" w:eastAsia="仿宋"/>
                <w:spacing w:val="-2"/>
                <w:sz w:val="21"/>
              </w:rPr>
              <w:t>以下罚款。</w:t>
            </w:r>
          </w:p>
          <w:p w14:paraId="558BEAC0">
            <w:pPr>
              <w:pStyle w:val="9"/>
              <w:spacing w:line="259" w:lineRule="auto"/>
              <w:ind w:left="56" w:right="37"/>
              <w:rPr>
                <w:rFonts w:ascii="仿宋" w:hAnsi="仿宋" w:eastAsia="仿宋"/>
                <w:sz w:val="21"/>
              </w:rPr>
            </w:pPr>
            <w:r>
              <w:rPr>
                <w:rFonts w:ascii="仿宋" w:hAnsi="仿宋" w:eastAsia="仿宋"/>
                <w:spacing w:val="-2"/>
                <w:sz w:val="21"/>
              </w:rPr>
              <w:t>情节严重：并处违</w:t>
            </w:r>
            <w:r>
              <w:rPr>
                <w:rFonts w:ascii="仿宋" w:hAnsi="仿宋" w:eastAsia="仿宋"/>
                <w:spacing w:val="-18"/>
                <w:sz w:val="21"/>
              </w:rPr>
              <w:t xml:space="preserve">法收入 </w:t>
            </w:r>
            <w:r>
              <w:rPr>
                <w:rFonts w:ascii="仿宋" w:hAnsi="仿宋" w:eastAsia="仿宋"/>
                <w:spacing w:val="-2"/>
                <w:position w:val="1"/>
                <w:sz w:val="21"/>
              </w:rPr>
              <w:t>12</w:t>
            </w:r>
            <w:r>
              <w:rPr>
                <w:rFonts w:ascii="仿宋" w:hAnsi="仿宋" w:eastAsia="仿宋"/>
                <w:spacing w:val="-56"/>
                <w:position w:val="1"/>
                <w:sz w:val="21"/>
              </w:rPr>
              <w:t xml:space="preserve"> </w:t>
            </w:r>
            <w:r>
              <w:rPr>
                <w:rFonts w:ascii="仿宋" w:hAnsi="仿宋" w:eastAsia="仿宋"/>
                <w:spacing w:val="-2"/>
                <w:sz w:val="21"/>
              </w:rPr>
              <w:t>倍以</w:t>
            </w:r>
            <w:r>
              <w:rPr>
                <w:rFonts w:ascii="仿宋" w:hAnsi="仿宋" w:eastAsia="仿宋"/>
                <w:spacing w:val="-30"/>
                <w:sz w:val="21"/>
              </w:rPr>
              <w:t xml:space="preserve">上 </w:t>
            </w:r>
            <w:r>
              <w:rPr>
                <w:rFonts w:ascii="仿宋" w:hAnsi="仿宋" w:eastAsia="仿宋"/>
                <w:spacing w:val="-2"/>
                <w:position w:val="1"/>
                <w:sz w:val="21"/>
              </w:rPr>
              <w:t>15</w:t>
            </w:r>
            <w:r>
              <w:rPr>
                <w:rFonts w:ascii="仿宋" w:hAnsi="仿宋" w:eastAsia="仿宋"/>
                <w:spacing w:val="-59"/>
                <w:position w:val="1"/>
                <w:sz w:val="21"/>
              </w:rPr>
              <w:t xml:space="preserve"> </w:t>
            </w:r>
            <w:r>
              <w:rPr>
                <w:rFonts w:ascii="仿宋" w:hAnsi="仿宋" w:eastAsia="仿宋"/>
                <w:spacing w:val="-2"/>
                <w:sz w:val="21"/>
              </w:rPr>
              <w:t>倍以下罚款。</w:t>
            </w:r>
          </w:p>
        </w:tc>
      </w:tr>
    </w:tbl>
    <w:p w14:paraId="29497252">
      <w:pPr>
        <w:spacing w:line="259" w:lineRule="auto"/>
        <w:rPr>
          <w:rFonts w:ascii="仿宋" w:hAnsi="仿宋" w:eastAsia="仿宋"/>
          <w:sz w:val="21"/>
        </w:rPr>
        <w:sectPr>
          <w:pgSz w:w="11910" w:h="16840"/>
          <w:pgMar w:top="1580" w:right="1320" w:bottom="1440" w:left="1360" w:header="0" w:footer="1258" w:gutter="0"/>
          <w:cols w:space="720" w:num="1"/>
        </w:sectPr>
      </w:pPr>
    </w:p>
    <w:p w14:paraId="18EC2090">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2732"/>
        <w:gridCol w:w="4169"/>
      </w:tblGrid>
      <w:tr w14:paraId="0357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D4CADA1">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B07E03A">
            <w:pPr>
              <w:pStyle w:val="9"/>
              <w:spacing w:before="62"/>
              <w:ind w:left="4"/>
              <w:jc w:val="center"/>
              <w:rPr>
                <w:rFonts w:ascii="仿宋" w:hAnsi="仿宋" w:eastAsia="仿宋"/>
                <w:sz w:val="21"/>
              </w:rPr>
            </w:pPr>
            <w:r>
              <w:rPr>
                <w:rFonts w:ascii="仿宋" w:hAnsi="仿宋" w:eastAsia="仿宋"/>
                <w:w w:val="99"/>
                <w:sz w:val="21"/>
              </w:rPr>
              <w:t>6</w:t>
            </w:r>
          </w:p>
        </w:tc>
      </w:tr>
      <w:tr w14:paraId="3270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078BBCB">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44CC5EF">
            <w:pPr>
              <w:pStyle w:val="9"/>
              <w:spacing w:before="64"/>
              <w:ind w:left="57"/>
              <w:rPr>
                <w:rFonts w:ascii="仿宋" w:hAnsi="仿宋" w:eastAsia="仿宋"/>
                <w:sz w:val="21"/>
              </w:rPr>
            </w:pPr>
            <w:r>
              <w:rPr>
                <w:rFonts w:ascii="仿宋" w:hAnsi="仿宋" w:eastAsia="仿宋"/>
                <w:spacing w:val="-2"/>
                <w:w w:val="95"/>
                <w:sz w:val="21"/>
              </w:rPr>
              <w:t>伪造、变造、出租、出借、非法买卖许可证或者药品批准证明文</w:t>
            </w:r>
            <w:r>
              <w:rPr>
                <w:rFonts w:ascii="仿宋" w:hAnsi="仿宋" w:eastAsia="仿宋"/>
                <w:spacing w:val="-6"/>
                <w:w w:val="95"/>
                <w:sz w:val="21"/>
              </w:rPr>
              <w:t>件。</w:t>
            </w:r>
          </w:p>
        </w:tc>
      </w:tr>
      <w:tr w14:paraId="28FE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6" w:hRule="atLeast"/>
        </w:trPr>
        <w:tc>
          <w:tcPr>
            <w:tcW w:w="991" w:type="dxa"/>
          </w:tcPr>
          <w:p w14:paraId="61CD0E06">
            <w:pPr>
              <w:pStyle w:val="9"/>
              <w:rPr>
                <w:rFonts w:ascii="仿宋" w:hAnsi="仿宋" w:eastAsia="仿宋"/>
                <w:sz w:val="20"/>
              </w:rPr>
            </w:pPr>
          </w:p>
          <w:p w14:paraId="77978CC3">
            <w:pPr>
              <w:pStyle w:val="9"/>
              <w:rPr>
                <w:rFonts w:ascii="仿宋" w:hAnsi="仿宋" w:eastAsia="仿宋"/>
                <w:sz w:val="20"/>
              </w:rPr>
            </w:pPr>
          </w:p>
          <w:p w14:paraId="28108075">
            <w:pPr>
              <w:pStyle w:val="9"/>
              <w:rPr>
                <w:rFonts w:ascii="仿宋" w:hAnsi="仿宋" w:eastAsia="仿宋"/>
                <w:sz w:val="20"/>
              </w:rPr>
            </w:pPr>
          </w:p>
          <w:p w14:paraId="7E418528">
            <w:pPr>
              <w:pStyle w:val="9"/>
              <w:rPr>
                <w:rFonts w:ascii="仿宋" w:hAnsi="仿宋" w:eastAsia="仿宋"/>
                <w:sz w:val="24"/>
              </w:rPr>
            </w:pPr>
          </w:p>
          <w:p w14:paraId="4A2EE75C">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D8A52B5">
            <w:pPr>
              <w:pStyle w:val="9"/>
              <w:spacing w:before="64" w:line="256" w:lineRule="auto"/>
              <w:ind w:left="57" w:right="2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第一百二十二条：伪造、变造、出租、出借、非法买卖许可证或者药品批</w:t>
            </w:r>
            <w:r>
              <w:rPr>
                <w:rFonts w:ascii="仿宋" w:hAnsi="仿宋" w:eastAsia="仿宋"/>
                <w:spacing w:val="-8"/>
                <w:w w:val="95"/>
                <w:sz w:val="21"/>
              </w:rPr>
              <w:t>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w:t>
            </w:r>
            <w:r>
              <w:rPr>
                <w:rFonts w:ascii="仿宋" w:hAnsi="仿宋" w:eastAsia="仿宋"/>
                <w:spacing w:val="-12"/>
                <w:sz w:val="21"/>
              </w:rPr>
              <w:t>关处五日以上十五日以下的拘留；违法所得不足十万元的，按十万元计算。</w:t>
            </w:r>
          </w:p>
          <w:p w14:paraId="0DDB71B3">
            <w:pPr>
              <w:pStyle w:val="9"/>
              <w:spacing w:before="8" w:line="256" w:lineRule="auto"/>
              <w:ind w:left="57" w:right="35"/>
              <w:rPr>
                <w:rFonts w:ascii="仿宋" w:hAnsi="仿宋" w:eastAsia="仿宋"/>
                <w:sz w:val="21"/>
              </w:rPr>
            </w:pPr>
            <w:r>
              <w:rPr>
                <w:rFonts w:ascii="仿宋" w:hAnsi="仿宋" w:eastAsia="仿宋"/>
                <w:spacing w:val="-2"/>
                <w:w w:val="95"/>
                <w:sz w:val="21"/>
              </w:rPr>
              <w:t>《生物制品批签发管理办法》第四十二条第三款：伪造生物制品批签发证明的，依照</w:t>
            </w:r>
            <w:r>
              <w:rPr>
                <w:rFonts w:hint="eastAsia" w:ascii="仿宋" w:hAnsi="仿宋" w:eastAsia="仿宋"/>
                <w:spacing w:val="-2"/>
                <w:w w:val="95"/>
                <w:sz w:val="21"/>
                <w:lang w:eastAsia="zh-CN"/>
              </w:rPr>
              <w:t>《中华人民共和国药品管理法》</w:t>
            </w:r>
            <w:r>
              <w:rPr>
                <w:rFonts w:ascii="仿宋" w:hAnsi="仿宋" w:eastAsia="仿宋"/>
                <w:spacing w:val="-2"/>
                <w:sz w:val="21"/>
              </w:rPr>
              <w:t>第一百二十二条的规定予以处罚。</w:t>
            </w:r>
          </w:p>
        </w:tc>
      </w:tr>
      <w:tr w14:paraId="0C9D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tcPr>
          <w:p w14:paraId="00F30CE6">
            <w:pPr>
              <w:pStyle w:val="9"/>
              <w:rPr>
                <w:rFonts w:ascii="仿宋" w:hAnsi="仿宋" w:eastAsia="仿宋"/>
                <w:sz w:val="20"/>
              </w:rPr>
            </w:pPr>
          </w:p>
          <w:p w14:paraId="04BF680D">
            <w:pPr>
              <w:pStyle w:val="9"/>
              <w:spacing w:before="11"/>
              <w:rPr>
                <w:rFonts w:ascii="仿宋" w:hAnsi="仿宋" w:eastAsia="仿宋"/>
                <w:sz w:val="18"/>
              </w:rPr>
            </w:pPr>
          </w:p>
          <w:p w14:paraId="313D96E5">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AC59397">
            <w:pPr>
              <w:pStyle w:val="9"/>
              <w:spacing w:before="64" w:line="259"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6"/>
                <w:sz w:val="21"/>
              </w:rPr>
              <w:t>罚款</w:t>
            </w:r>
          </w:p>
          <w:p w14:paraId="06F0ACC2">
            <w:pPr>
              <w:pStyle w:val="9"/>
              <w:spacing w:line="259" w:lineRule="auto"/>
              <w:ind w:left="57" w:right="5089"/>
              <w:rPr>
                <w:rFonts w:ascii="仿宋" w:hAnsi="仿宋" w:eastAsia="仿宋"/>
                <w:sz w:val="21"/>
              </w:rPr>
            </w:pPr>
            <w:r>
              <w:rPr>
                <w:rFonts w:ascii="仿宋" w:hAnsi="仿宋" w:eastAsia="仿宋"/>
                <w:spacing w:val="-10"/>
                <w:sz w:val="21"/>
              </w:rPr>
              <w:t>吊销药品批准证明文件、许可证</w:t>
            </w:r>
            <w:r>
              <w:rPr>
                <w:rFonts w:ascii="仿宋" w:hAnsi="仿宋" w:eastAsia="仿宋"/>
                <w:spacing w:val="-2"/>
                <w:sz w:val="21"/>
              </w:rPr>
              <w:t>十年内禁止从业</w:t>
            </w:r>
          </w:p>
        </w:tc>
      </w:tr>
      <w:tr w14:paraId="0D1B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20AD0317">
            <w:pPr>
              <w:pStyle w:val="9"/>
              <w:spacing w:before="4"/>
              <w:rPr>
                <w:rFonts w:ascii="仿宋" w:hAnsi="仿宋" w:eastAsia="仿宋"/>
                <w:sz w:val="16"/>
              </w:rPr>
            </w:pPr>
          </w:p>
          <w:p w14:paraId="20192183">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8C5CF4D">
            <w:pPr>
              <w:pStyle w:val="9"/>
              <w:spacing w:before="65"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2D2E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43F848DC">
            <w:pPr>
              <w:pStyle w:val="9"/>
              <w:spacing w:before="9"/>
              <w:rPr>
                <w:rFonts w:ascii="仿宋" w:hAnsi="仿宋" w:eastAsia="仿宋"/>
                <w:sz w:val="27"/>
              </w:rPr>
            </w:pPr>
          </w:p>
          <w:p w14:paraId="2C0F7619">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E37E052">
            <w:pPr>
              <w:pStyle w:val="9"/>
              <w:spacing w:before="54" w:line="249" w:lineRule="auto"/>
              <w:ind w:left="57" w:right="133"/>
              <w:rPr>
                <w:rFonts w:ascii="仿宋" w:hAnsi="仿宋" w:eastAsia="仿宋"/>
                <w:sz w:val="21"/>
              </w:rPr>
            </w:pPr>
            <w:r>
              <w:rPr>
                <w:rFonts w:ascii="仿宋" w:hAnsi="仿宋" w:eastAsia="仿宋"/>
                <w:spacing w:val="-3"/>
                <w:w w:val="95"/>
                <w:sz w:val="21"/>
              </w:rPr>
              <w:t>处违法所得</w:t>
            </w:r>
            <w:r>
              <w:rPr>
                <w:rFonts w:ascii="仿宋" w:hAnsi="仿宋" w:eastAsia="仿宋"/>
                <w:spacing w:val="-3"/>
                <w:w w:val="95"/>
                <w:position w:val="1"/>
                <w:sz w:val="21"/>
              </w:rPr>
              <w:t>1</w:t>
            </w:r>
            <w:r>
              <w:rPr>
                <w:rFonts w:ascii="仿宋" w:hAnsi="仿宋" w:eastAsia="仿宋"/>
                <w:spacing w:val="-32"/>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5</w:t>
            </w:r>
            <w:r>
              <w:rPr>
                <w:rFonts w:ascii="仿宋" w:hAnsi="仿宋" w:eastAsia="仿宋"/>
                <w:spacing w:val="-63"/>
                <w:w w:val="95"/>
                <w:position w:val="1"/>
                <w:sz w:val="21"/>
              </w:rPr>
              <w:t xml:space="preserve"> </w:t>
            </w:r>
            <w:r>
              <w:rPr>
                <w:rFonts w:ascii="仿宋" w:hAnsi="仿宋" w:eastAsia="仿宋"/>
                <w:spacing w:val="-3"/>
                <w:w w:val="95"/>
                <w:sz w:val="21"/>
              </w:rPr>
              <w:t>倍以下的罚款；情节严重的，处违法所得</w:t>
            </w:r>
            <w:r>
              <w:rPr>
                <w:rFonts w:ascii="仿宋" w:hAnsi="仿宋" w:eastAsia="仿宋"/>
                <w:spacing w:val="-3"/>
                <w:w w:val="95"/>
                <w:position w:val="1"/>
                <w:sz w:val="21"/>
              </w:rPr>
              <w:t>5</w:t>
            </w:r>
            <w:r>
              <w:rPr>
                <w:rFonts w:ascii="仿宋" w:hAnsi="仿宋" w:eastAsia="仿宋"/>
                <w:spacing w:val="-66"/>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15</w:t>
            </w:r>
            <w:r>
              <w:rPr>
                <w:rFonts w:ascii="仿宋" w:hAnsi="仿宋" w:eastAsia="仿宋"/>
                <w:spacing w:val="-65"/>
                <w:w w:val="95"/>
                <w:position w:val="1"/>
                <w:sz w:val="21"/>
              </w:rPr>
              <w:t xml:space="preserve"> </w:t>
            </w:r>
            <w:r>
              <w:rPr>
                <w:rFonts w:ascii="仿宋" w:hAnsi="仿宋" w:eastAsia="仿宋"/>
                <w:spacing w:val="-3"/>
                <w:w w:val="95"/>
                <w:sz w:val="21"/>
              </w:rPr>
              <w:t>倍以下的罚款；</w:t>
            </w:r>
            <w:r>
              <w:rPr>
                <w:rFonts w:ascii="仿宋" w:hAnsi="仿宋" w:eastAsia="仿宋"/>
                <w:sz w:val="21"/>
              </w:rPr>
              <w:t>违法所得</w:t>
            </w:r>
            <w:r>
              <w:rPr>
                <w:rFonts w:ascii="仿宋" w:hAnsi="仿宋" w:eastAsia="仿宋"/>
                <w:spacing w:val="-20"/>
                <w:sz w:val="21"/>
              </w:rPr>
              <w:t xml:space="preserve">不足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万元计算；</w:t>
            </w:r>
          </w:p>
          <w:p w14:paraId="43BD4C42">
            <w:pPr>
              <w:pStyle w:val="9"/>
              <w:spacing w:line="278" w:lineRule="exact"/>
              <w:ind w:left="57"/>
              <w:rPr>
                <w:rFonts w:ascii="仿宋" w:hAnsi="仿宋" w:eastAsia="仿宋"/>
                <w:sz w:val="21"/>
              </w:rPr>
            </w:pPr>
            <w:r>
              <w:rPr>
                <w:rFonts w:ascii="仿宋" w:hAnsi="仿宋" w:eastAsia="仿宋"/>
                <w:spacing w:val="-12"/>
                <w:w w:val="95"/>
                <w:sz w:val="21"/>
              </w:rPr>
              <w:t xml:space="preserve">个人：处 </w:t>
            </w:r>
            <w:r>
              <w:rPr>
                <w:rFonts w:ascii="仿宋" w:hAnsi="仿宋" w:eastAsia="仿宋"/>
                <w:w w:val="95"/>
                <w:position w:val="1"/>
                <w:sz w:val="21"/>
              </w:rPr>
              <w:t>2</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0FAA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64A6A952">
            <w:pPr>
              <w:pStyle w:val="9"/>
              <w:rPr>
                <w:rFonts w:ascii="仿宋" w:hAnsi="仿宋" w:eastAsia="仿宋"/>
                <w:sz w:val="20"/>
              </w:rPr>
            </w:pPr>
          </w:p>
          <w:p w14:paraId="17AA44A3">
            <w:pPr>
              <w:pStyle w:val="9"/>
              <w:rPr>
                <w:rFonts w:ascii="仿宋" w:hAnsi="仿宋" w:eastAsia="仿宋"/>
                <w:sz w:val="20"/>
              </w:rPr>
            </w:pPr>
          </w:p>
          <w:p w14:paraId="192CEA69">
            <w:pPr>
              <w:pStyle w:val="9"/>
              <w:rPr>
                <w:rFonts w:ascii="仿宋" w:hAnsi="仿宋" w:eastAsia="仿宋"/>
                <w:sz w:val="20"/>
              </w:rPr>
            </w:pPr>
          </w:p>
          <w:p w14:paraId="26AC0A4D">
            <w:pPr>
              <w:pStyle w:val="9"/>
              <w:rPr>
                <w:rFonts w:ascii="仿宋" w:hAnsi="仿宋" w:eastAsia="仿宋"/>
                <w:sz w:val="20"/>
              </w:rPr>
            </w:pPr>
          </w:p>
          <w:p w14:paraId="054CC214">
            <w:pPr>
              <w:pStyle w:val="9"/>
              <w:rPr>
                <w:rFonts w:ascii="仿宋" w:hAnsi="仿宋" w:eastAsia="仿宋"/>
                <w:sz w:val="20"/>
              </w:rPr>
            </w:pPr>
          </w:p>
          <w:p w14:paraId="61900B5F">
            <w:pPr>
              <w:pStyle w:val="9"/>
              <w:rPr>
                <w:rFonts w:ascii="仿宋" w:hAnsi="仿宋" w:eastAsia="仿宋"/>
                <w:sz w:val="20"/>
              </w:rPr>
            </w:pPr>
          </w:p>
          <w:p w14:paraId="2CB33E86">
            <w:pPr>
              <w:pStyle w:val="9"/>
              <w:rPr>
                <w:rFonts w:ascii="仿宋" w:hAnsi="仿宋" w:eastAsia="仿宋"/>
                <w:sz w:val="20"/>
              </w:rPr>
            </w:pPr>
          </w:p>
          <w:p w14:paraId="747239D8">
            <w:pPr>
              <w:pStyle w:val="9"/>
              <w:rPr>
                <w:rFonts w:ascii="仿宋" w:hAnsi="仿宋" w:eastAsia="仿宋"/>
                <w:sz w:val="20"/>
              </w:rPr>
            </w:pPr>
          </w:p>
          <w:p w14:paraId="1E1491DF">
            <w:pPr>
              <w:pStyle w:val="9"/>
              <w:rPr>
                <w:rFonts w:ascii="仿宋" w:hAnsi="仿宋" w:eastAsia="仿宋"/>
                <w:sz w:val="20"/>
              </w:rPr>
            </w:pPr>
          </w:p>
          <w:p w14:paraId="612B961E">
            <w:pPr>
              <w:pStyle w:val="9"/>
              <w:rPr>
                <w:rFonts w:ascii="仿宋" w:hAnsi="仿宋" w:eastAsia="仿宋"/>
                <w:sz w:val="20"/>
              </w:rPr>
            </w:pPr>
          </w:p>
          <w:p w14:paraId="5872A609">
            <w:pPr>
              <w:pStyle w:val="9"/>
              <w:rPr>
                <w:rFonts w:ascii="仿宋" w:hAnsi="仿宋" w:eastAsia="仿宋"/>
                <w:sz w:val="20"/>
              </w:rPr>
            </w:pPr>
          </w:p>
          <w:p w14:paraId="62BA2058">
            <w:pPr>
              <w:pStyle w:val="9"/>
              <w:spacing w:before="8"/>
              <w:rPr>
                <w:rFonts w:ascii="仿宋" w:hAnsi="仿宋" w:eastAsia="仿宋"/>
                <w:sz w:val="18"/>
              </w:rPr>
            </w:pPr>
          </w:p>
          <w:p w14:paraId="1D28FC96">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C724943">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2732" w:type="dxa"/>
          </w:tcPr>
          <w:p w14:paraId="138E2614">
            <w:pPr>
              <w:pStyle w:val="9"/>
              <w:spacing w:before="64"/>
              <w:ind w:left="959" w:right="940"/>
              <w:jc w:val="center"/>
              <w:rPr>
                <w:rFonts w:ascii="仿宋" w:hAnsi="仿宋" w:eastAsia="仿宋"/>
                <w:sz w:val="21"/>
              </w:rPr>
            </w:pPr>
            <w:r>
              <w:rPr>
                <w:rFonts w:ascii="仿宋" w:hAnsi="仿宋" w:eastAsia="仿宋"/>
                <w:spacing w:val="-4"/>
                <w:w w:val="95"/>
                <w:sz w:val="21"/>
              </w:rPr>
              <w:t>裁量因素</w:t>
            </w:r>
          </w:p>
        </w:tc>
        <w:tc>
          <w:tcPr>
            <w:tcW w:w="4169" w:type="dxa"/>
          </w:tcPr>
          <w:p w14:paraId="5003E3B5">
            <w:pPr>
              <w:pStyle w:val="9"/>
              <w:spacing w:before="64"/>
              <w:ind w:left="1676" w:right="1660"/>
              <w:jc w:val="center"/>
              <w:rPr>
                <w:rFonts w:ascii="仿宋" w:hAnsi="仿宋" w:eastAsia="仿宋"/>
                <w:sz w:val="21"/>
              </w:rPr>
            </w:pPr>
            <w:r>
              <w:rPr>
                <w:rFonts w:ascii="仿宋" w:hAnsi="仿宋" w:eastAsia="仿宋"/>
                <w:spacing w:val="-4"/>
                <w:w w:val="95"/>
                <w:sz w:val="21"/>
              </w:rPr>
              <w:t>裁量基准</w:t>
            </w:r>
          </w:p>
        </w:tc>
      </w:tr>
      <w:tr w14:paraId="7BFB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19E2B58D">
            <w:pPr>
              <w:rPr>
                <w:rFonts w:ascii="仿宋" w:hAnsi="仿宋" w:eastAsia="仿宋"/>
                <w:sz w:val="2"/>
                <w:szCs w:val="2"/>
              </w:rPr>
            </w:pPr>
          </w:p>
        </w:tc>
        <w:tc>
          <w:tcPr>
            <w:tcW w:w="1066" w:type="dxa"/>
          </w:tcPr>
          <w:p w14:paraId="0BE22422">
            <w:pPr>
              <w:pStyle w:val="9"/>
              <w:rPr>
                <w:rFonts w:ascii="仿宋" w:hAnsi="仿宋" w:eastAsia="仿宋"/>
                <w:sz w:val="20"/>
              </w:rPr>
            </w:pPr>
          </w:p>
          <w:p w14:paraId="1B927D65">
            <w:pPr>
              <w:pStyle w:val="9"/>
              <w:rPr>
                <w:rFonts w:ascii="仿宋" w:hAnsi="仿宋" w:eastAsia="仿宋"/>
                <w:sz w:val="20"/>
              </w:rPr>
            </w:pPr>
          </w:p>
          <w:p w14:paraId="780F4840">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2732" w:type="dxa"/>
          </w:tcPr>
          <w:p w14:paraId="7EB2EC7B">
            <w:pPr>
              <w:pStyle w:val="9"/>
              <w:rPr>
                <w:rFonts w:ascii="仿宋" w:hAnsi="仿宋" w:eastAsia="仿宋"/>
                <w:sz w:val="20"/>
              </w:rPr>
            </w:pPr>
          </w:p>
          <w:p w14:paraId="087900E0">
            <w:pPr>
              <w:pStyle w:val="9"/>
              <w:spacing w:before="12"/>
              <w:rPr>
                <w:rFonts w:ascii="仿宋" w:hAnsi="仿宋" w:eastAsia="仿宋"/>
                <w:sz w:val="18"/>
              </w:rPr>
            </w:pPr>
          </w:p>
          <w:p w14:paraId="677059BC">
            <w:pPr>
              <w:pStyle w:val="9"/>
              <w:spacing w:line="256" w:lineRule="auto"/>
              <w:ind w:left="56" w:right="37"/>
              <w:rPr>
                <w:rFonts w:ascii="仿宋" w:hAnsi="仿宋" w:eastAsia="仿宋"/>
                <w:sz w:val="21"/>
              </w:rPr>
            </w:pPr>
            <w:r>
              <w:rPr>
                <w:rFonts w:ascii="仿宋" w:hAnsi="仿宋" w:eastAsia="仿宋"/>
                <w:spacing w:val="-2"/>
                <w:w w:val="95"/>
                <w:sz w:val="21"/>
              </w:rPr>
              <w:t>不涉及减轻、从轻或者从重情</w:t>
            </w:r>
            <w:r>
              <w:rPr>
                <w:rFonts w:ascii="仿宋" w:hAnsi="仿宋" w:eastAsia="仿宋"/>
                <w:spacing w:val="-4"/>
                <w:sz w:val="21"/>
              </w:rPr>
              <w:t>形的。</w:t>
            </w:r>
          </w:p>
        </w:tc>
        <w:tc>
          <w:tcPr>
            <w:tcW w:w="4169" w:type="dxa"/>
          </w:tcPr>
          <w:p w14:paraId="0A5A6C38">
            <w:pPr>
              <w:pStyle w:val="9"/>
              <w:spacing w:before="54" w:line="254" w:lineRule="auto"/>
              <w:ind w:left="55" w:right="35"/>
              <w:jc w:val="both"/>
              <w:rPr>
                <w:rFonts w:ascii="仿宋" w:hAnsi="仿宋" w:eastAsia="仿宋"/>
                <w:sz w:val="21"/>
              </w:rPr>
            </w:pPr>
            <w:r>
              <w:rPr>
                <w:rFonts w:ascii="仿宋" w:hAnsi="仿宋" w:eastAsia="仿宋"/>
                <w:spacing w:val="-11"/>
                <w:w w:val="95"/>
                <w:sz w:val="21"/>
              </w:rPr>
              <w:t xml:space="preserve">违法所得 </w:t>
            </w:r>
            <w:r>
              <w:rPr>
                <w:rFonts w:ascii="仿宋" w:hAnsi="仿宋" w:eastAsia="仿宋"/>
                <w:spacing w:val="-10"/>
                <w:w w:val="95"/>
                <w:position w:val="1"/>
                <w:sz w:val="21"/>
              </w:rPr>
              <w:t>2.2</w:t>
            </w:r>
            <w:r>
              <w:rPr>
                <w:rFonts w:ascii="仿宋" w:hAnsi="仿宋" w:eastAsia="仿宋"/>
                <w:spacing w:val="-11"/>
                <w:w w:val="95"/>
                <w:position w:val="1"/>
                <w:sz w:val="21"/>
              </w:rPr>
              <w:t xml:space="preserve"> </w:t>
            </w:r>
            <w:r>
              <w:rPr>
                <w:rFonts w:ascii="仿宋" w:hAnsi="仿宋" w:eastAsia="仿宋"/>
                <w:spacing w:val="-11"/>
                <w:w w:val="95"/>
                <w:sz w:val="21"/>
              </w:rPr>
              <w:t xml:space="preserve">倍以上 </w:t>
            </w:r>
            <w:r>
              <w:rPr>
                <w:rFonts w:ascii="仿宋" w:hAnsi="仿宋" w:eastAsia="仿宋"/>
                <w:spacing w:val="-10"/>
                <w:w w:val="95"/>
                <w:position w:val="1"/>
                <w:sz w:val="21"/>
              </w:rPr>
              <w:t>3.8</w:t>
            </w:r>
            <w:r>
              <w:rPr>
                <w:rFonts w:ascii="仿宋" w:hAnsi="仿宋" w:eastAsia="仿宋"/>
                <w:spacing w:val="-11"/>
                <w:w w:val="95"/>
                <w:position w:val="1"/>
                <w:sz w:val="21"/>
              </w:rPr>
              <w:t xml:space="preserve"> </w:t>
            </w:r>
            <w:r>
              <w:rPr>
                <w:rFonts w:ascii="仿宋" w:hAnsi="仿宋" w:eastAsia="仿宋"/>
                <w:spacing w:val="-10"/>
                <w:w w:val="95"/>
                <w:sz w:val="21"/>
              </w:rPr>
              <w:t>倍以下的</w:t>
            </w:r>
            <w:r>
              <w:rPr>
                <w:rFonts w:ascii="仿宋" w:hAnsi="仿宋" w:eastAsia="仿宋"/>
                <w:spacing w:val="-20"/>
                <w:w w:val="95"/>
                <w:sz w:val="21"/>
              </w:rPr>
              <w:t>罚款；违法所</w:t>
            </w:r>
            <w:r>
              <w:rPr>
                <w:rFonts w:ascii="仿宋" w:hAnsi="仿宋" w:eastAsia="仿宋"/>
                <w:spacing w:val="-4"/>
                <w:w w:val="90"/>
                <w:sz w:val="21"/>
              </w:rPr>
              <w:t xml:space="preserve">得不足 </w:t>
            </w:r>
            <w:r>
              <w:rPr>
                <w:rFonts w:ascii="仿宋" w:hAnsi="仿宋" w:eastAsia="仿宋"/>
                <w:spacing w:val="12"/>
                <w:w w:val="90"/>
                <w:position w:val="1"/>
                <w:sz w:val="21"/>
              </w:rPr>
              <w:t>10</w:t>
            </w:r>
            <w:r>
              <w:rPr>
                <w:rFonts w:ascii="仿宋" w:hAnsi="仿宋" w:eastAsia="仿宋"/>
                <w:spacing w:val="-16"/>
                <w:w w:val="90"/>
                <w:position w:val="1"/>
                <w:sz w:val="21"/>
              </w:rPr>
              <w:t xml:space="preserve"> </w:t>
            </w:r>
            <w:r>
              <w:rPr>
                <w:rFonts w:ascii="仿宋" w:hAnsi="仿宋" w:eastAsia="仿宋"/>
                <w:spacing w:val="-18"/>
                <w:w w:val="90"/>
                <w:sz w:val="21"/>
              </w:rPr>
              <w:t xml:space="preserve">万元的，处 </w:t>
            </w:r>
            <w:r>
              <w:rPr>
                <w:rFonts w:ascii="仿宋" w:hAnsi="仿宋" w:eastAsia="仿宋"/>
                <w:w w:val="90"/>
                <w:position w:val="1"/>
                <w:sz w:val="21"/>
              </w:rPr>
              <w:t>22</w:t>
            </w:r>
            <w:r>
              <w:rPr>
                <w:rFonts w:ascii="仿宋" w:hAnsi="仿宋" w:eastAsia="仿宋"/>
                <w:spacing w:val="-8"/>
                <w:w w:val="90"/>
                <w:position w:val="1"/>
                <w:sz w:val="21"/>
              </w:rPr>
              <w:t xml:space="preserve"> </w:t>
            </w:r>
            <w:r>
              <w:rPr>
                <w:rFonts w:ascii="仿宋" w:hAnsi="仿宋" w:eastAsia="仿宋"/>
                <w:spacing w:val="-4"/>
                <w:w w:val="90"/>
                <w:sz w:val="21"/>
              </w:rPr>
              <w:t xml:space="preserve">万元以上 </w:t>
            </w:r>
            <w:r>
              <w:rPr>
                <w:rFonts w:ascii="仿宋" w:hAnsi="仿宋" w:eastAsia="仿宋"/>
                <w:w w:val="90"/>
                <w:position w:val="1"/>
                <w:sz w:val="21"/>
              </w:rPr>
              <w:t xml:space="preserve">38 </w:t>
            </w:r>
            <w:r>
              <w:rPr>
                <w:rFonts w:ascii="仿宋" w:hAnsi="仿宋" w:eastAsia="仿宋"/>
                <w:w w:val="90"/>
                <w:sz w:val="21"/>
              </w:rPr>
              <w:t>万元以下</w:t>
            </w:r>
            <w:r>
              <w:rPr>
                <w:rFonts w:ascii="仿宋" w:hAnsi="仿宋" w:eastAsia="仿宋"/>
                <w:spacing w:val="-4"/>
                <w:sz w:val="21"/>
              </w:rPr>
              <w:t>罚款。</w:t>
            </w:r>
          </w:p>
          <w:p w14:paraId="2A9FB4ED">
            <w:pPr>
              <w:pStyle w:val="9"/>
              <w:spacing w:before="1" w:line="249" w:lineRule="auto"/>
              <w:ind w:left="55" w:right="28"/>
              <w:rPr>
                <w:rFonts w:ascii="仿宋" w:hAnsi="仿宋" w:eastAsia="仿宋"/>
                <w:sz w:val="21"/>
              </w:rPr>
            </w:pPr>
            <w:r>
              <w:rPr>
                <w:rFonts w:ascii="仿宋" w:hAnsi="仿宋" w:eastAsia="仿宋"/>
                <w:spacing w:val="-2"/>
                <w:w w:val="95"/>
                <w:sz w:val="21"/>
              </w:rPr>
              <w:t>情节严重的</w:t>
            </w:r>
            <w:r>
              <w:rPr>
                <w:rFonts w:ascii="仿宋" w:hAnsi="仿宋" w:eastAsia="仿宋"/>
                <w:spacing w:val="-92"/>
                <w:w w:val="95"/>
                <w:sz w:val="21"/>
              </w:rPr>
              <w:t>：</w:t>
            </w:r>
            <w:r>
              <w:rPr>
                <w:rFonts w:ascii="仿宋" w:hAnsi="仿宋" w:eastAsia="仿宋"/>
                <w:spacing w:val="-2"/>
                <w:w w:val="95"/>
                <w:sz w:val="21"/>
              </w:rPr>
              <w:t>并处违法所得8</w:t>
            </w:r>
            <w:r>
              <w:rPr>
                <w:rFonts w:ascii="仿宋" w:hAnsi="仿宋" w:eastAsia="仿宋"/>
                <w:spacing w:val="-58"/>
                <w:w w:val="95"/>
                <w:sz w:val="21"/>
              </w:rPr>
              <w:t xml:space="preserve"> </w:t>
            </w:r>
            <w:r>
              <w:rPr>
                <w:rFonts w:ascii="仿宋" w:hAnsi="仿宋" w:eastAsia="仿宋"/>
                <w:spacing w:val="-2"/>
                <w:w w:val="95"/>
                <w:sz w:val="21"/>
              </w:rPr>
              <w:t>倍以上12</w:t>
            </w:r>
            <w:r>
              <w:rPr>
                <w:rFonts w:ascii="仿宋" w:hAnsi="仿宋" w:eastAsia="仿宋"/>
                <w:spacing w:val="-62"/>
                <w:w w:val="95"/>
                <w:sz w:val="21"/>
              </w:rPr>
              <w:t xml:space="preserve"> </w:t>
            </w:r>
            <w:r>
              <w:rPr>
                <w:rFonts w:ascii="仿宋" w:hAnsi="仿宋" w:eastAsia="仿宋"/>
                <w:spacing w:val="-2"/>
                <w:w w:val="95"/>
                <w:sz w:val="21"/>
              </w:rPr>
              <w:t>倍以下罚</w:t>
            </w:r>
            <w:r>
              <w:rPr>
                <w:rFonts w:ascii="仿宋" w:hAnsi="仿宋" w:eastAsia="仿宋"/>
                <w:spacing w:val="-6"/>
                <w:sz w:val="21"/>
              </w:rPr>
              <w:t>款；个人处</w:t>
            </w:r>
            <w:r>
              <w:rPr>
                <w:rFonts w:ascii="仿宋" w:hAnsi="仿宋" w:eastAsia="仿宋"/>
                <w:spacing w:val="-6"/>
                <w:position w:val="1"/>
                <w:sz w:val="21"/>
              </w:rPr>
              <w:t>7.4</w:t>
            </w:r>
            <w:r>
              <w:rPr>
                <w:rFonts w:ascii="仿宋" w:hAnsi="仿宋" w:eastAsia="仿宋"/>
                <w:spacing w:val="-56"/>
                <w:position w:val="1"/>
                <w:sz w:val="21"/>
              </w:rPr>
              <w:t xml:space="preserve"> </w:t>
            </w:r>
            <w:r>
              <w:rPr>
                <w:rFonts w:ascii="仿宋" w:hAnsi="仿宋" w:eastAsia="仿宋"/>
                <w:spacing w:val="-6"/>
                <w:sz w:val="21"/>
              </w:rPr>
              <w:t>万元以上</w:t>
            </w:r>
            <w:r>
              <w:rPr>
                <w:rFonts w:ascii="仿宋" w:hAnsi="仿宋" w:eastAsia="仿宋"/>
                <w:spacing w:val="-6"/>
                <w:position w:val="1"/>
                <w:sz w:val="21"/>
              </w:rPr>
              <w:t>14.6</w:t>
            </w:r>
            <w:r>
              <w:rPr>
                <w:rFonts w:ascii="仿宋" w:hAnsi="仿宋" w:eastAsia="仿宋"/>
                <w:spacing w:val="-71"/>
                <w:position w:val="1"/>
                <w:sz w:val="21"/>
              </w:rPr>
              <w:t xml:space="preserve"> </w:t>
            </w:r>
            <w:r>
              <w:rPr>
                <w:rFonts w:ascii="仿宋" w:hAnsi="仿宋" w:eastAsia="仿宋"/>
                <w:spacing w:val="-6"/>
                <w:sz w:val="21"/>
              </w:rPr>
              <w:t>万元以下罚款。</w:t>
            </w:r>
          </w:p>
        </w:tc>
      </w:tr>
      <w:tr w14:paraId="0151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652297FC">
            <w:pPr>
              <w:rPr>
                <w:rFonts w:ascii="仿宋" w:hAnsi="仿宋" w:eastAsia="仿宋"/>
                <w:sz w:val="2"/>
                <w:szCs w:val="2"/>
              </w:rPr>
            </w:pPr>
          </w:p>
        </w:tc>
        <w:tc>
          <w:tcPr>
            <w:tcW w:w="1066" w:type="dxa"/>
          </w:tcPr>
          <w:p w14:paraId="1BEC1EE5">
            <w:pPr>
              <w:pStyle w:val="9"/>
              <w:spacing w:before="7"/>
              <w:rPr>
                <w:rFonts w:ascii="仿宋" w:hAnsi="仿宋" w:eastAsia="仿宋"/>
                <w:sz w:val="27"/>
              </w:rPr>
            </w:pPr>
          </w:p>
          <w:p w14:paraId="39CD8055">
            <w:pPr>
              <w:pStyle w:val="9"/>
              <w:ind w:left="125" w:right="109"/>
              <w:jc w:val="center"/>
              <w:rPr>
                <w:rFonts w:ascii="仿宋" w:hAnsi="仿宋" w:eastAsia="仿宋"/>
                <w:sz w:val="21"/>
              </w:rPr>
            </w:pPr>
            <w:r>
              <w:rPr>
                <w:rFonts w:ascii="仿宋" w:hAnsi="仿宋" w:eastAsia="仿宋"/>
                <w:spacing w:val="-4"/>
                <w:w w:val="95"/>
                <w:sz w:val="21"/>
              </w:rPr>
              <w:t>减轻处罚</w:t>
            </w:r>
          </w:p>
        </w:tc>
        <w:tc>
          <w:tcPr>
            <w:tcW w:w="2732" w:type="dxa"/>
          </w:tcPr>
          <w:p w14:paraId="0A0D31EF">
            <w:pPr>
              <w:pStyle w:val="9"/>
              <w:spacing w:before="65" w:line="256" w:lineRule="auto"/>
              <w:ind w:left="56" w:right="37"/>
              <w:jc w:val="both"/>
              <w:rPr>
                <w:rFonts w:ascii="仿宋" w:hAnsi="仿宋" w:eastAsia="仿宋"/>
                <w:sz w:val="21"/>
              </w:rPr>
            </w:pPr>
            <w:r>
              <w:rPr>
                <w:rFonts w:ascii="仿宋" w:hAnsi="仿宋" w:eastAsia="仿宋"/>
                <w:spacing w:val="-2"/>
                <w:w w:val="95"/>
                <w:sz w:val="21"/>
              </w:rPr>
              <w:t>按照国家《药品监督管理行政处罚裁量适用规则》中的减轻</w:t>
            </w:r>
            <w:r>
              <w:rPr>
                <w:rFonts w:ascii="仿宋" w:hAnsi="仿宋" w:eastAsia="仿宋"/>
                <w:spacing w:val="-6"/>
                <w:sz w:val="21"/>
              </w:rPr>
              <w:t>情形</w:t>
            </w:r>
          </w:p>
        </w:tc>
        <w:tc>
          <w:tcPr>
            <w:tcW w:w="4169" w:type="dxa"/>
          </w:tcPr>
          <w:p w14:paraId="2FAB84EC">
            <w:pPr>
              <w:pStyle w:val="9"/>
              <w:spacing w:before="55" w:line="247" w:lineRule="auto"/>
              <w:ind w:left="55" w:right="38"/>
              <w:rPr>
                <w:rFonts w:ascii="仿宋" w:hAnsi="仿宋" w:eastAsia="仿宋"/>
                <w:sz w:val="21"/>
              </w:rPr>
            </w:pPr>
            <w:r>
              <w:rPr>
                <w:rFonts w:ascii="仿宋" w:hAnsi="仿宋" w:eastAsia="仿宋"/>
                <w:spacing w:val="-2"/>
                <w:sz w:val="21"/>
              </w:rPr>
              <w:t>违法</w:t>
            </w:r>
            <w:r>
              <w:rPr>
                <w:rFonts w:ascii="仿宋" w:hAnsi="仿宋" w:eastAsia="仿宋"/>
                <w:spacing w:val="-20"/>
                <w:sz w:val="21"/>
              </w:rPr>
              <w:t xml:space="preserve">所得 </w:t>
            </w:r>
            <w:r>
              <w:rPr>
                <w:rFonts w:ascii="仿宋" w:hAnsi="仿宋" w:eastAsia="仿宋"/>
                <w:spacing w:val="-2"/>
                <w:position w:val="1"/>
                <w:sz w:val="21"/>
              </w:rPr>
              <w:t>1</w:t>
            </w:r>
            <w:r>
              <w:rPr>
                <w:rFonts w:ascii="仿宋" w:hAnsi="仿宋" w:eastAsia="仿宋"/>
                <w:spacing w:val="-22"/>
                <w:position w:val="1"/>
                <w:sz w:val="21"/>
              </w:rPr>
              <w:t xml:space="preserve"> </w:t>
            </w:r>
            <w:r>
              <w:rPr>
                <w:rFonts w:ascii="仿宋" w:hAnsi="仿宋" w:eastAsia="仿宋"/>
                <w:spacing w:val="-2"/>
                <w:sz w:val="21"/>
              </w:rPr>
              <w:t>倍以下的罚款；违法所</w:t>
            </w:r>
            <w:r>
              <w:rPr>
                <w:rFonts w:ascii="仿宋" w:hAnsi="仿宋" w:eastAsia="仿宋"/>
                <w:spacing w:val="-16"/>
                <w:sz w:val="21"/>
              </w:rPr>
              <w:t xml:space="preserve">得不足 </w:t>
            </w:r>
            <w:r>
              <w:rPr>
                <w:rFonts w:ascii="仿宋" w:hAnsi="仿宋" w:eastAsia="仿宋"/>
                <w:spacing w:val="-2"/>
                <w:position w:val="1"/>
                <w:sz w:val="21"/>
              </w:rPr>
              <w:t>10</w:t>
            </w:r>
            <w:r>
              <w:rPr>
                <w:rFonts w:ascii="仿宋" w:hAnsi="仿宋" w:eastAsia="仿宋"/>
                <w:sz w:val="21"/>
              </w:rPr>
              <w:t>万元的</w:t>
            </w:r>
            <w:r>
              <w:rPr>
                <w:rFonts w:ascii="仿宋" w:hAnsi="仿宋" w:eastAsia="仿宋"/>
                <w:spacing w:val="-14"/>
                <w:sz w:val="21"/>
              </w:rPr>
              <w:t xml:space="preserve">，处 </w:t>
            </w:r>
            <w:r>
              <w:rPr>
                <w:rFonts w:ascii="仿宋" w:hAnsi="仿宋" w:eastAsia="仿宋"/>
                <w:spacing w:val="12"/>
                <w:position w:val="1"/>
                <w:sz w:val="21"/>
              </w:rPr>
              <w:t>10</w:t>
            </w:r>
            <w:r>
              <w:rPr>
                <w:rFonts w:ascii="仿宋" w:hAnsi="仿宋" w:eastAsia="仿宋"/>
                <w:spacing w:val="-43"/>
                <w:position w:val="1"/>
                <w:sz w:val="21"/>
              </w:rPr>
              <w:t xml:space="preserve"> </w:t>
            </w:r>
            <w:r>
              <w:rPr>
                <w:rFonts w:ascii="仿宋" w:hAnsi="仿宋" w:eastAsia="仿宋"/>
                <w:sz w:val="21"/>
              </w:rPr>
              <w:t>万元以下罚款；</w:t>
            </w:r>
          </w:p>
          <w:p w14:paraId="6C63906B">
            <w:pPr>
              <w:pStyle w:val="9"/>
              <w:spacing w:before="14"/>
              <w:ind w:left="55"/>
              <w:rPr>
                <w:rFonts w:ascii="仿宋" w:hAnsi="仿宋" w:eastAsia="仿宋"/>
                <w:sz w:val="21"/>
              </w:rPr>
            </w:pPr>
            <w:r>
              <w:rPr>
                <w:rFonts w:ascii="仿宋" w:hAnsi="仿宋" w:eastAsia="仿宋"/>
                <w:spacing w:val="-2"/>
                <w:w w:val="95"/>
                <w:sz w:val="21"/>
              </w:rPr>
              <w:t>情节严重的不适用减轻</w:t>
            </w:r>
            <w:r>
              <w:rPr>
                <w:rFonts w:ascii="仿宋" w:hAnsi="仿宋" w:eastAsia="仿宋"/>
                <w:spacing w:val="-5"/>
                <w:w w:val="95"/>
                <w:sz w:val="21"/>
              </w:rPr>
              <w:t>处罚。</w:t>
            </w:r>
          </w:p>
        </w:tc>
      </w:tr>
      <w:tr w14:paraId="6DD83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46C58695">
            <w:pPr>
              <w:rPr>
                <w:rFonts w:ascii="仿宋" w:hAnsi="仿宋" w:eastAsia="仿宋"/>
                <w:sz w:val="2"/>
                <w:szCs w:val="2"/>
              </w:rPr>
            </w:pPr>
          </w:p>
        </w:tc>
        <w:tc>
          <w:tcPr>
            <w:tcW w:w="1066" w:type="dxa"/>
          </w:tcPr>
          <w:p w14:paraId="3F450B34">
            <w:pPr>
              <w:pStyle w:val="9"/>
              <w:rPr>
                <w:rFonts w:ascii="仿宋" w:hAnsi="仿宋" w:eastAsia="仿宋"/>
                <w:sz w:val="20"/>
              </w:rPr>
            </w:pPr>
          </w:p>
          <w:p w14:paraId="319BF14B">
            <w:pPr>
              <w:pStyle w:val="9"/>
              <w:rPr>
                <w:rFonts w:ascii="仿宋" w:hAnsi="仿宋" w:eastAsia="仿宋"/>
                <w:sz w:val="20"/>
              </w:rPr>
            </w:pPr>
          </w:p>
          <w:p w14:paraId="6FC152F4">
            <w:pPr>
              <w:pStyle w:val="9"/>
              <w:spacing w:before="131"/>
              <w:ind w:left="125" w:right="109"/>
              <w:jc w:val="center"/>
              <w:rPr>
                <w:rFonts w:ascii="仿宋" w:hAnsi="仿宋" w:eastAsia="仿宋"/>
                <w:sz w:val="21"/>
              </w:rPr>
            </w:pPr>
            <w:r>
              <w:rPr>
                <w:rFonts w:ascii="仿宋" w:hAnsi="仿宋" w:eastAsia="仿宋"/>
                <w:spacing w:val="-4"/>
                <w:w w:val="95"/>
                <w:sz w:val="21"/>
              </w:rPr>
              <w:t>从轻处罚</w:t>
            </w:r>
          </w:p>
        </w:tc>
        <w:tc>
          <w:tcPr>
            <w:tcW w:w="2732" w:type="dxa"/>
          </w:tcPr>
          <w:p w14:paraId="2DB8F1C2">
            <w:pPr>
              <w:pStyle w:val="9"/>
              <w:spacing w:before="7"/>
              <w:rPr>
                <w:rFonts w:ascii="仿宋" w:hAnsi="仿宋" w:eastAsia="仿宋"/>
                <w:sz w:val="27"/>
              </w:rPr>
            </w:pPr>
          </w:p>
          <w:p w14:paraId="5F225B55">
            <w:pPr>
              <w:pStyle w:val="9"/>
              <w:spacing w:line="256" w:lineRule="auto"/>
              <w:ind w:left="56" w:right="37"/>
              <w:jc w:val="both"/>
              <w:rPr>
                <w:rFonts w:ascii="仿宋" w:hAnsi="仿宋" w:eastAsia="仿宋"/>
                <w:sz w:val="21"/>
              </w:rPr>
            </w:pPr>
            <w:r>
              <w:rPr>
                <w:rFonts w:ascii="仿宋" w:hAnsi="仿宋" w:eastAsia="仿宋"/>
                <w:spacing w:val="-2"/>
                <w:w w:val="95"/>
                <w:sz w:val="21"/>
              </w:rPr>
              <w:t>按照国家《药品监督管理行政处罚裁量适用规则》中的从轻</w:t>
            </w:r>
            <w:r>
              <w:rPr>
                <w:rFonts w:ascii="仿宋" w:hAnsi="仿宋" w:eastAsia="仿宋"/>
                <w:spacing w:val="-4"/>
                <w:sz w:val="21"/>
              </w:rPr>
              <w:t>情形。</w:t>
            </w:r>
          </w:p>
        </w:tc>
        <w:tc>
          <w:tcPr>
            <w:tcW w:w="4169" w:type="dxa"/>
          </w:tcPr>
          <w:p w14:paraId="29FAB560">
            <w:pPr>
              <w:pStyle w:val="9"/>
              <w:spacing w:before="55" w:line="254" w:lineRule="auto"/>
              <w:ind w:left="55" w:right="35"/>
              <w:jc w:val="both"/>
              <w:rPr>
                <w:rFonts w:ascii="仿宋" w:hAnsi="仿宋" w:eastAsia="仿宋"/>
                <w:sz w:val="21"/>
              </w:rPr>
            </w:pPr>
            <w:r>
              <w:rPr>
                <w:rFonts w:ascii="仿宋" w:hAnsi="仿宋" w:eastAsia="仿宋"/>
                <w:spacing w:val="-4"/>
                <w:w w:val="95"/>
                <w:sz w:val="21"/>
              </w:rPr>
              <w:t>违法所</w:t>
            </w:r>
            <w:r>
              <w:rPr>
                <w:rFonts w:ascii="仿宋" w:hAnsi="仿宋" w:eastAsia="仿宋"/>
                <w:spacing w:val="-11"/>
                <w:w w:val="95"/>
                <w:sz w:val="21"/>
              </w:rPr>
              <w:t xml:space="preserve">得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sz w:val="21"/>
              </w:rPr>
              <w:t>倍以</w:t>
            </w:r>
            <w:r>
              <w:rPr>
                <w:rFonts w:ascii="仿宋" w:hAnsi="仿宋" w:eastAsia="仿宋"/>
                <w:spacing w:val="-11"/>
                <w:w w:val="95"/>
                <w:sz w:val="21"/>
              </w:rPr>
              <w:t xml:space="preserve">上 </w:t>
            </w:r>
            <w:r>
              <w:rPr>
                <w:rFonts w:ascii="仿宋" w:hAnsi="仿宋" w:eastAsia="仿宋"/>
                <w:spacing w:val="-4"/>
                <w:w w:val="95"/>
                <w:position w:val="1"/>
                <w:sz w:val="21"/>
              </w:rPr>
              <w:t>2.2</w:t>
            </w:r>
            <w:r>
              <w:rPr>
                <w:rFonts w:ascii="仿宋" w:hAnsi="仿宋" w:eastAsia="仿宋"/>
                <w:spacing w:val="-17"/>
                <w:w w:val="95"/>
                <w:position w:val="1"/>
                <w:sz w:val="21"/>
              </w:rPr>
              <w:t xml:space="preserve"> </w:t>
            </w:r>
            <w:r>
              <w:rPr>
                <w:rFonts w:ascii="仿宋" w:hAnsi="仿宋" w:eastAsia="仿宋"/>
                <w:spacing w:val="-4"/>
                <w:w w:val="95"/>
                <w:sz w:val="21"/>
              </w:rPr>
              <w:t>倍以下的罚款；违法收</w:t>
            </w:r>
            <w:r>
              <w:rPr>
                <w:rFonts w:ascii="仿宋" w:hAnsi="仿宋" w:eastAsia="仿宋"/>
                <w:spacing w:val="-4"/>
                <w:w w:val="90"/>
                <w:sz w:val="21"/>
              </w:rPr>
              <w:t xml:space="preserve">入不足 </w:t>
            </w:r>
            <w:r>
              <w:rPr>
                <w:rFonts w:ascii="仿宋" w:hAnsi="仿宋" w:eastAsia="仿宋"/>
                <w:spacing w:val="12"/>
                <w:w w:val="90"/>
                <w:position w:val="1"/>
                <w:sz w:val="21"/>
              </w:rPr>
              <w:t>10</w:t>
            </w:r>
            <w:r>
              <w:rPr>
                <w:rFonts w:ascii="仿宋" w:hAnsi="仿宋" w:eastAsia="仿宋"/>
                <w:spacing w:val="-10"/>
                <w:w w:val="90"/>
                <w:position w:val="1"/>
                <w:sz w:val="21"/>
              </w:rPr>
              <w:t xml:space="preserve"> </w:t>
            </w:r>
            <w:r>
              <w:rPr>
                <w:rFonts w:ascii="仿宋" w:hAnsi="仿宋" w:eastAsia="仿宋"/>
                <w:spacing w:val="-21"/>
                <w:w w:val="90"/>
                <w:sz w:val="21"/>
              </w:rPr>
              <w:t xml:space="preserve">万元的，处 </w:t>
            </w:r>
            <w:r>
              <w:rPr>
                <w:rFonts w:ascii="仿宋" w:hAnsi="仿宋" w:eastAsia="仿宋"/>
                <w:spacing w:val="12"/>
                <w:w w:val="90"/>
                <w:position w:val="1"/>
                <w:sz w:val="21"/>
              </w:rPr>
              <w:t>10</w:t>
            </w:r>
            <w:r>
              <w:rPr>
                <w:rFonts w:ascii="仿宋" w:hAnsi="仿宋" w:eastAsia="仿宋"/>
                <w:spacing w:val="-15"/>
                <w:w w:val="90"/>
                <w:position w:val="1"/>
                <w:sz w:val="21"/>
              </w:rPr>
              <w:t xml:space="preserve"> </w:t>
            </w:r>
            <w:r>
              <w:rPr>
                <w:rFonts w:ascii="仿宋" w:hAnsi="仿宋" w:eastAsia="仿宋"/>
                <w:spacing w:val="-3"/>
                <w:w w:val="90"/>
                <w:sz w:val="21"/>
              </w:rPr>
              <w:t xml:space="preserve">万元以上 </w:t>
            </w:r>
            <w:r>
              <w:rPr>
                <w:rFonts w:ascii="仿宋" w:hAnsi="仿宋" w:eastAsia="仿宋"/>
                <w:w w:val="90"/>
                <w:position w:val="1"/>
                <w:sz w:val="21"/>
              </w:rPr>
              <w:t>22</w:t>
            </w:r>
            <w:r>
              <w:rPr>
                <w:rFonts w:ascii="仿宋" w:hAnsi="仿宋" w:eastAsia="仿宋"/>
                <w:spacing w:val="-5"/>
                <w:w w:val="90"/>
                <w:position w:val="1"/>
                <w:sz w:val="21"/>
              </w:rPr>
              <w:t xml:space="preserve"> </w:t>
            </w:r>
            <w:r>
              <w:rPr>
                <w:rFonts w:ascii="仿宋" w:hAnsi="仿宋" w:eastAsia="仿宋"/>
                <w:w w:val="90"/>
                <w:sz w:val="21"/>
              </w:rPr>
              <w:t>万元以下</w:t>
            </w:r>
            <w:r>
              <w:rPr>
                <w:rFonts w:ascii="仿宋" w:hAnsi="仿宋" w:eastAsia="仿宋"/>
                <w:spacing w:val="-4"/>
                <w:sz w:val="21"/>
              </w:rPr>
              <w:t>罚款；</w:t>
            </w:r>
          </w:p>
          <w:p w14:paraId="6F796EE9">
            <w:pPr>
              <w:pStyle w:val="9"/>
              <w:spacing w:line="249" w:lineRule="auto"/>
              <w:ind w:left="55" w:right="37"/>
              <w:jc w:val="both"/>
              <w:rPr>
                <w:rFonts w:ascii="仿宋" w:hAnsi="仿宋" w:eastAsia="仿宋"/>
                <w:sz w:val="21"/>
              </w:rPr>
            </w:pPr>
            <w:r>
              <w:rPr>
                <w:rFonts w:ascii="仿宋" w:hAnsi="仿宋" w:eastAsia="仿宋"/>
                <w:spacing w:val="-6"/>
                <w:w w:val="95"/>
                <w:sz w:val="21"/>
              </w:rPr>
              <w:t xml:space="preserve">情节严重的：并处违法所得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8</w:t>
            </w:r>
            <w:r>
              <w:rPr>
                <w:rFonts w:ascii="仿宋" w:hAnsi="仿宋" w:eastAsia="仿宋"/>
                <w:spacing w:val="-17"/>
                <w:w w:val="95"/>
                <w:position w:val="1"/>
                <w:sz w:val="21"/>
              </w:rPr>
              <w:t xml:space="preserve"> </w:t>
            </w:r>
            <w:r>
              <w:rPr>
                <w:rFonts w:ascii="仿宋" w:hAnsi="仿宋" w:eastAsia="仿宋"/>
                <w:spacing w:val="-4"/>
                <w:w w:val="95"/>
                <w:sz w:val="21"/>
              </w:rPr>
              <w:t>倍以下</w:t>
            </w:r>
            <w:r>
              <w:rPr>
                <w:rFonts w:ascii="仿宋" w:hAnsi="仿宋" w:eastAsia="仿宋"/>
                <w:spacing w:val="-6"/>
                <w:sz w:val="21"/>
              </w:rPr>
              <w:t>罚款；个</w:t>
            </w:r>
            <w:r>
              <w:rPr>
                <w:rFonts w:ascii="仿宋" w:hAnsi="仿宋" w:eastAsia="仿宋"/>
                <w:spacing w:val="-26"/>
                <w:sz w:val="21"/>
              </w:rPr>
              <w:t xml:space="preserve">人处 </w:t>
            </w:r>
            <w:r>
              <w:rPr>
                <w:rFonts w:ascii="仿宋" w:hAnsi="仿宋" w:eastAsia="仿宋"/>
                <w:spacing w:val="-6"/>
                <w:position w:val="1"/>
                <w:sz w:val="21"/>
              </w:rPr>
              <w:t>2</w:t>
            </w:r>
            <w:r>
              <w:rPr>
                <w:rFonts w:ascii="仿宋" w:hAnsi="仿宋" w:eastAsia="仿宋"/>
                <w:spacing w:val="-61"/>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7.4</w:t>
            </w:r>
            <w:r>
              <w:rPr>
                <w:rFonts w:ascii="仿宋" w:hAnsi="仿宋" w:eastAsia="仿宋"/>
                <w:spacing w:val="-52"/>
                <w:position w:val="1"/>
                <w:sz w:val="21"/>
              </w:rPr>
              <w:t xml:space="preserve"> </w:t>
            </w:r>
            <w:r>
              <w:rPr>
                <w:rFonts w:ascii="仿宋" w:hAnsi="仿宋" w:eastAsia="仿宋"/>
                <w:spacing w:val="-6"/>
                <w:sz w:val="21"/>
              </w:rPr>
              <w:t>万元以下罚款。</w:t>
            </w:r>
          </w:p>
        </w:tc>
      </w:tr>
      <w:tr w14:paraId="16F7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2DCA3E40">
            <w:pPr>
              <w:rPr>
                <w:rFonts w:ascii="仿宋" w:hAnsi="仿宋" w:eastAsia="仿宋"/>
                <w:sz w:val="2"/>
                <w:szCs w:val="2"/>
              </w:rPr>
            </w:pPr>
          </w:p>
        </w:tc>
        <w:tc>
          <w:tcPr>
            <w:tcW w:w="1066" w:type="dxa"/>
          </w:tcPr>
          <w:p w14:paraId="234536F4">
            <w:pPr>
              <w:pStyle w:val="9"/>
              <w:rPr>
                <w:rFonts w:ascii="仿宋" w:hAnsi="仿宋" w:eastAsia="仿宋"/>
                <w:sz w:val="20"/>
              </w:rPr>
            </w:pPr>
          </w:p>
          <w:p w14:paraId="0CF97623">
            <w:pPr>
              <w:pStyle w:val="9"/>
              <w:rPr>
                <w:rFonts w:ascii="仿宋" w:hAnsi="仿宋" w:eastAsia="仿宋"/>
                <w:sz w:val="20"/>
              </w:rPr>
            </w:pPr>
          </w:p>
          <w:p w14:paraId="1932A5A5">
            <w:pPr>
              <w:pStyle w:val="9"/>
              <w:spacing w:before="4"/>
              <w:rPr>
                <w:rFonts w:ascii="仿宋" w:hAnsi="仿宋" w:eastAsia="仿宋"/>
                <w:sz w:val="21"/>
              </w:rPr>
            </w:pPr>
          </w:p>
          <w:p w14:paraId="6AA8B622">
            <w:pPr>
              <w:pStyle w:val="9"/>
              <w:ind w:left="125" w:right="109"/>
              <w:jc w:val="center"/>
              <w:rPr>
                <w:rFonts w:ascii="仿宋" w:hAnsi="仿宋" w:eastAsia="仿宋"/>
                <w:sz w:val="21"/>
              </w:rPr>
            </w:pPr>
            <w:r>
              <w:rPr>
                <w:rFonts w:ascii="仿宋" w:hAnsi="仿宋" w:eastAsia="仿宋"/>
                <w:spacing w:val="-4"/>
                <w:w w:val="95"/>
                <w:sz w:val="21"/>
              </w:rPr>
              <w:t>从重处罚</w:t>
            </w:r>
          </w:p>
        </w:tc>
        <w:tc>
          <w:tcPr>
            <w:tcW w:w="2732" w:type="dxa"/>
          </w:tcPr>
          <w:p w14:paraId="491330E3">
            <w:pPr>
              <w:pStyle w:val="9"/>
              <w:numPr>
                <w:ilvl w:val="0"/>
                <w:numId w:val="10"/>
              </w:numPr>
              <w:tabs>
                <w:tab w:val="left" w:pos="292"/>
              </w:tabs>
              <w:spacing w:before="56" w:line="256" w:lineRule="auto"/>
              <w:ind w:right="37" w:firstLine="0"/>
              <w:rPr>
                <w:rFonts w:ascii="仿宋" w:hAnsi="仿宋" w:eastAsia="仿宋"/>
                <w:sz w:val="21"/>
              </w:rPr>
            </w:pPr>
            <w:r>
              <w:rPr>
                <w:rFonts w:ascii="仿宋" w:hAnsi="仿宋" w:eastAsia="仿宋"/>
                <w:spacing w:val="-4"/>
                <w:position w:val="1"/>
                <w:sz w:val="21"/>
              </w:rPr>
              <w:t>.</w:t>
            </w:r>
            <w:r>
              <w:rPr>
                <w:rFonts w:ascii="仿宋" w:hAnsi="仿宋" w:eastAsia="仿宋"/>
                <w:spacing w:val="-4"/>
                <w:sz w:val="21"/>
              </w:rPr>
              <w:t>伪造《生物制品批签发合</w:t>
            </w:r>
            <w:r>
              <w:rPr>
                <w:rFonts w:ascii="仿宋" w:hAnsi="仿宋" w:eastAsia="仿宋"/>
                <w:spacing w:val="-2"/>
                <w:sz w:val="21"/>
              </w:rPr>
              <w:t>格证》的。</w:t>
            </w:r>
          </w:p>
          <w:p w14:paraId="4D782666">
            <w:pPr>
              <w:pStyle w:val="9"/>
              <w:numPr>
                <w:ilvl w:val="0"/>
                <w:numId w:val="10"/>
              </w:numPr>
              <w:tabs>
                <w:tab w:val="left" w:pos="259"/>
              </w:tabs>
              <w:spacing w:line="259" w:lineRule="auto"/>
              <w:ind w:right="37" w:firstLine="0"/>
              <w:rPr>
                <w:rFonts w:ascii="仿宋" w:hAnsi="仿宋" w:eastAsia="仿宋"/>
                <w:sz w:val="21"/>
              </w:rPr>
            </w:pPr>
            <w:r>
              <w:rPr>
                <w:rFonts w:ascii="仿宋" w:hAnsi="仿宋" w:eastAsia="仿宋"/>
                <w:spacing w:val="-2"/>
                <w:sz w:val="21"/>
              </w:rPr>
              <w:t>伪造、变造生产许可证件或者药品批准证明文件的。</w:t>
            </w:r>
          </w:p>
          <w:p w14:paraId="77356D9F">
            <w:pPr>
              <w:pStyle w:val="9"/>
              <w:numPr>
                <w:ilvl w:val="0"/>
                <w:numId w:val="10"/>
              </w:numPr>
              <w:tabs>
                <w:tab w:val="left" w:pos="264"/>
              </w:tabs>
              <w:spacing w:line="249" w:lineRule="auto"/>
              <w:ind w:right="35" w:firstLine="0"/>
              <w:rPr>
                <w:rFonts w:ascii="仿宋" w:hAnsi="仿宋" w:eastAsia="仿宋"/>
                <w:sz w:val="21"/>
              </w:rPr>
            </w:pPr>
            <w:r>
              <w:rPr>
                <w:rFonts w:ascii="仿宋" w:hAnsi="仿宋" w:eastAsia="仿宋"/>
                <w:spacing w:val="-2"/>
                <w:sz w:val="21"/>
              </w:rPr>
              <w:t>出租、出借许可证或者批</w:t>
            </w:r>
            <w:r>
              <w:rPr>
                <w:rFonts w:ascii="仿宋" w:hAnsi="仿宋" w:eastAsia="仿宋"/>
                <w:sz w:val="21"/>
              </w:rPr>
              <w:t>准</w:t>
            </w:r>
            <w:r>
              <w:rPr>
                <w:rFonts w:ascii="仿宋" w:hAnsi="仿宋" w:eastAsia="仿宋"/>
                <w:spacing w:val="-9"/>
                <w:sz w:val="21"/>
              </w:rPr>
              <w:t xml:space="preserve">证明文件 </w:t>
            </w:r>
            <w:r>
              <w:rPr>
                <w:rFonts w:ascii="仿宋" w:hAnsi="仿宋" w:eastAsia="仿宋"/>
                <w:position w:val="1"/>
                <w:sz w:val="21"/>
              </w:rPr>
              <w:t>3</w:t>
            </w:r>
            <w:r>
              <w:rPr>
                <w:rFonts w:ascii="仿宋" w:hAnsi="仿宋" w:eastAsia="仿宋"/>
                <w:spacing w:val="-35"/>
                <w:position w:val="1"/>
                <w:sz w:val="21"/>
              </w:rPr>
              <w:t xml:space="preserve"> </w:t>
            </w:r>
            <w:r>
              <w:rPr>
                <w:rFonts w:ascii="仿宋" w:hAnsi="仿宋" w:eastAsia="仿宋"/>
                <w:sz w:val="21"/>
              </w:rPr>
              <w:t>次以上。</w:t>
            </w:r>
          </w:p>
        </w:tc>
        <w:tc>
          <w:tcPr>
            <w:tcW w:w="4169" w:type="dxa"/>
          </w:tcPr>
          <w:p w14:paraId="6D84D33B">
            <w:pPr>
              <w:pStyle w:val="9"/>
              <w:spacing w:before="56" w:line="252" w:lineRule="auto"/>
              <w:ind w:left="55" w:right="35"/>
              <w:jc w:val="both"/>
              <w:rPr>
                <w:rFonts w:ascii="仿宋" w:hAnsi="仿宋" w:eastAsia="仿宋"/>
                <w:sz w:val="21"/>
              </w:rPr>
            </w:pPr>
            <w:r>
              <w:rPr>
                <w:rFonts w:ascii="仿宋" w:hAnsi="仿宋" w:eastAsia="仿宋"/>
                <w:spacing w:val="-7"/>
                <w:w w:val="95"/>
                <w:sz w:val="21"/>
              </w:rPr>
              <w:t xml:space="preserve">违法所得 </w:t>
            </w:r>
            <w:r>
              <w:rPr>
                <w:rFonts w:ascii="仿宋" w:hAnsi="仿宋" w:eastAsia="仿宋"/>
                <w:spacing w:val="-4"/>
                <w:w w:val="95"/>
                <w:position w:val="1"/>
                <w:sz w:val="21"/>
              </w:rPr>
              <w:t>3.8</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倍以下的罚款；违法所</w:t>
            </w:r>
            <w:r>
              <w:rPr>
                <w:rFonts w:ascii="仿宋" w:hAnsi="仿宋" w:eastAsia="仿宋"/>
                <w:spacing w:val="-4"/>
                <w:w w:val="90"/>
                <w:sz w:val="21"/>
              </w:rPr>
              <w:t xml:space="preserve">得不足 </w:t>
            </w:r>
            <w:r>
              <w:rPr>
                <w:rFonts w:ascii="仿宋" w:hAnsi="仿宋" w:eastAsia="仿宋"/>
                <w:spacing w:val="12"/>
                <w:w w:val="90"/>
                <w:position w:val="1"/>
                <w:sz w:val="21"/>
              </w:rPr>
              <w:t>10</w:t>
            </w:r>
            <w:r>
              <w:rPr>
                <w:rFonts w:ascii="仿宋" w:hAnsi="仿宋" w:eastAsia="仿宋"/>
                <w:spacing w:val="-16"/>
                <w:w w:val="90"/>
                <w:position w:val="1"/>
                <w:sz w:val="21"/>
              </w:rPr>
              <w:t xml:space="preserve"> </w:t>
            </w:r>
            <w:r>
              <w:rPr>
                <w:rFonts w:ascii="仿宋" w:hAnsi="仿宋" w:eastAsia="仿宋"/>
                <w:spacing w:val="-17"/>
                <w:w w:val="90"/>
                <w:sz w:val="21"/>
              </w:rPr>
              <w:t xml:space="preserve">万元的，处 </w:t>
            </w:r>
            <w:r>
              <w:rPr>
                <w:rFonts w:ascii="仿宋" w:hAnsi="仿宋" w:eastAsia="仿宋"/>
                <w:w w:val="90"/>
                <w:position w:val="1"/>
                <w:sz w:val="21"/>
              </w:rPr>
              <w:t xml:space="preserve">38 </w:t>
            </w:r>
            <w:r>
              <w:rPr>
                <w:rFonts w:ascii="仿宋" w:hAnsi="仿宋" w:eastAsia="仿宋"/>
                <w:spacing w:val="-4"/>
                <w:w w:val="90"/>
                <w:sz w:val="21"/>
              </w:rPr>
              <w:t xml:space="preserve">万元以上 </w:t>
            </w:r>
            <w:r>
              <w:rPr>
                <w:rFonts w:ascii="仿宋" w:hAnsi="仿宋" w:eastAsia="仿宋"/>
                <w:w w:val="90"/>
                <w:position w:val="1"/>
                <w:sz w:val="21"/>
              </w:rPr>
              <w:t>50</w:t>
            </w:r>
            <w:r>
              <w:rPr>
                <w:rFonts w:ascii="仿宋" w:hAnsi="仿宋" w:eastAsia="仿宋"/>
                <w:spacing w:val="-11"/>
                <w:w w:val="90"/>
                <w:position w:val="1"/>
                <w:sz w:val="21"/>
              </w:rPr>
              <w:t xml:space="preserve"> </w:t>
            </w:r>
            <w:r>
              <w:rPr>
                <w:rFonts w:ascii="仿宋" w:hAnsi="仿宋" w:eastAsia="仿宋"/>
                <w:w w:val="90"/>
                <w:sz w:val="21"/>
              </w:rPr>
              <w:t>万元以下</w:t>
            </w:r>
            <w:r>
              <w:rPr>
                <w:rFonts w:ascii="仿宋" w:hAnsi="仿宋" w:eastAsia="仿宋"/>
                <w:spacing w:val="-4"/>
                <w:sz w:val="21"/>
              </w:rPr>
              <w:t>罚款；</w:t>
            </w:r>
          </w:p>
          <w:p w14:paraId="0267C809">
            <w:pPr>
              <w:pStyle w:val="9"/>
              <w:spacing w:line="254" w:lineRule="auto"/>
              <w:ind w:left="55" w:right="37"/>
              <w:jc w:val="both"/>
              <w:rPr>
                <w:rFonts w:ascii="仿宋" w:hAnsi="仿宋" w:eastAsia="仿宋"/>
                <w:sz w:val="21"/>
              </w:rPr>
            </w:pPr>
            <w:r>
              <w:rPr>
                <w:rFonts w:ascii="仿宋" w:hAnsi="仿宋" w:eastAsia="仿宋"/>
                <w:spacing w:val="-4"/>
                <w:w w:val="95"/>
                <w:sz w:val="21"/>
              </w:rPr>
              <w:t>情节严重的：并处违法</w:t>
            </w:r>
            <w:r>
              <w:rPr>
                <w:rFonts w:ascii="仿宋" w:hAnsi="仿宋" w:eastAsia="仿宋"/>
                <w:spacing w:val="-9"/>
                <w:w w:val="95"/>
                <w:sz w:val="21"/>
              </w:rPr>
              <w:t xml:space="preserve">所得 </w:t>
            </w:r>
            <w:r>
              <w:rPr>
                <w:rFonts w:ascii="仿宋" w:hAnsi="仿宋" w:eastAsia="仿宋"/>
                <w:spacing w:val="-4"/>
                <w:w w:val="95"/>
                <w:position w:val="1"/>
                <w:sz w:val="21"/>
              </w:rPr>
              <w:t>12</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15</w:t>
            </w:r>
            <w:r>
              <w:rPr>
                <w:rFonts w:ascii="仿宋" w:hAnsi="仿宋" w:eastAsia="仿宋"/>
                <w:spacing w:val="-17"/>
                <w:w w:val="95"/>
                <w:position w:val="1"/>
                <w:sz w:val="21"/>
              </w:rPr>
              <w:t xml:space="preserve"> </w:t>
            </w:r>
            <w:r>
              <w:rPr>
                <w:rFonts w:ascii="仿宋" w:hAnsi="仿宋" w:eastAsia="仿宋"/>
                <w:spacing w:val="-4"/>
                <w:w w:val="95"/>
                <w:sz w:val="21"/>
              </w:rPr>
              <w:t>倍以下罚款；个人</w:t>
            </w:r>
            <w:r>
              <w:rPr>
                <w:rFonts w:ascii="仿宋" w:hAnsi="仿宋" w:eastAsia="仿宋"/>
                <w:spacing w:val="-11"/>
                <w:w w:val="95"/>
                <w:sz w:val="21"/>
              </w:rPr>
              <w:t xml:space="preserve">处 </w:t>
            </w:r>
            <w:r>
              <w:rPr>
                <w:rFonts w:ascii="仿宋" w:hAnsi="仿宋" w:eastAsia="仿宋"/>
                <w:spacing w:val="-4"/>
                <w:w w:val="95"/>
                <w:position w:val="1"/>
                <w:sz w:val="21"/>
              </w:rPr>
              <w:t>14.6</w:t>
            </w:r>
            <w:r>
              <w:rPr>
                <w:rFonts w:ascii="仿宋" w:hAnsi="仿宋" w:eastAsia="仿宋"/>
                <w:spacing w:val="-17"/>
                <w:w w:val="95"/>
                <w:position w:val="1"/>
                <w:sz w:val="21"/>
              </w:rPr>
              <w:t xml:space="preserve"> </w:t>
            </w:r>
            <w:r>
              <w:rPr>
                <w:rFonts w:ascii="仿宋" w:hAnsi="仿宋" w:eastAsia="仿宋"/>
                <w:spacing w:val="-4"/>
                <w:w w:val="95"/>
                <w:sz w:val="21"/>
              </w:rPr>
              <w:t>万元以</w:t>
            </w:r>
            <w:r>
              <w:rPr>
                <w:rFonts w:ascii="仿宋" w:hAnsi="仿宋" w:eastAsia="仿宋"/>
                <w:spacing w:val="-11"/>
                <w:w w:val="95"/>
                <w:sz w:val="21"/>
              </w:rPr>
              <w:t xml:space="preserve">上 </w:t>
            </w:r>
            <w:r>
              <w:rPr>
                <w:rFonts w:ascii="仿宋" w:hAnsi="仿宋" w:eastAsia="仿宋"/>
                <w:spacing w:val="-4"/>
                <w:w w:val="95"/>
                <w:position w:val="1"/>
                <w:sz w:val="21"/>
              </w:rPr>
              <w:t>20</w:t>
            </w:r>
            <w:r>
              <w:rPr>
                <w:rFonts w:ascii="仿宋" w:hAnsi="仿宋" w:eastAsia="仿宋"/>
                <w:spacing w:val="-17"/>
                <w:w w:val="95"/>
                <w:position w:val="1"/>
                <w:sz w:val="21"/>
              </w:rPr>
              <w:t xml:space="preserve"> </w:t>
            </w:r>
            <w:r>
              <w:rPr>
                <w:rFonts w:ascii="仿宋" w:hAnsi="仿宋" w:eastAsia="仿宋"/>
                <w:spacing w:val="-4"/>
                <w:w w:val="95"/>
                <w:sz w:val="21"/>
              </w:rPr>
              <w:t>万元以下罚</w:t>
            </w:r>
            <w:r>
              <w:rPr>
                <w:rFonts w:ascii="仿宋" w:hAnsi="仿宋" w:eastAsia="仿宋"/>
                <w:spacing w:val="-6"/>
                <w:sz w:val="21"/>
              </w:rPr>
              <w:t>款。</w:t>
            </w:r>
          </w:p>
        </w:tc>
      </w:tr>
    </w:tbl>
    <w:p w14:paraId="3D71634B">
      <w:pPr>
        <w:spacing w:line="254" w:lineRule="auto"/>
        <w:jc w:val="both"/>
        <w:rPr>
          <w:rFonts w:ascii="仿宋" w:hAnsi="仿宋" w:eastAsia="仿宋"/>
          <w:sz w:val="21"/>
        </w:rPr>
        <w:sectPr>
          <w:pgSz w:w="11910" w:h="16840"/>
          <w:pgMar w:top="1580" w:right="1320" w:bottom="1300" w:left="1360" w:header="0" w:footer="1102" w:gutter="0"/>
          <w:cols w:space="720" w:num="1"/>
        </w:sectPr>
      </w:pPr>
    </w:p>
    <w:p w14:paraId="5EA54F1D">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474"/>
        <w:gridCol w:w="3427"/>
      </w:tblGrid>
      <w:tr w14:paraId="7FDE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DB2C576">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28211A0">
            <w:pPr>
              <w:pStyle w:val="9"/>
              <w:spacing w:before="62"/>
              <w:ind w:left="4"/>
              <w:jc w:val="center"/>
              <w:rPr>
                <w:rFonts w:ascii="仿宋" w:hAnsi="仿宋" w:eastAsia="仿宋"/>
                <w:sz w:val="21"/>
              </w:rPr>
            </w:pPr>
            <w:r>
              <w:rPr>
                <w:rFonts w:ascii="仿宋" w:hAnsi="仿宋" w:eastAsia="仿宋"/>
                <w:w w:val="99"/>
                <w:sz w:val="21"/>
              </w:rPr>
              <w:t>7</w:t>
            </w:r>
          </w:p>
        </w:tc>
      </w:tr>
      <w:tr w14:paraId="078E6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64E0D679">
            <w:pPr>
              <w:pStyle w:val="9"/>
              <w:spacing w:before="8"/>
              <w:rPr>
                <w:rFonts w:ascii="仿宋" w:hAnsi="仿宋" w:eastAsia="仿宋"/>
                <w:sz w:val="27"/>
              </w:rPr>
            </w:pPr>
          </w:p>
          <w:p w14:paraId="73D2886B">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300BBF2">
            <w:pPr>
              <w:pStyle w:val="9"/>
              <w:numPr>
                <w:ilvl w:val="0"/>
                <w:numId w:val="11"/>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提供虚假的证明、数据、资料、样品或者采取其他手段骗取相关药品许可。</w:t>
            </w:r>
          </w:p>
          <w:p w14:paraId="39CD714C">
            <w:pPr>
              <w:pStyle w:val="9"/>
              <w:numPr>
                <w:ilvl w:val="0"/>
                <w:numId w:val="11"/>
              </w:numPr>
              <w:tabs>
                <w:tab w:val="left" w:pos="259"/>
              </w:tabs>
              <w:spacing w:before="11" w:line="256" w:lineRule="auto"/>
              <w:ind w:left="57" w:right="35" w:firstLine="0"/>
              <w:rPr>
                <w:rFonts w:ascii="仿宋" w:hAnsi="仿宋" w:eastAsia="仿宋"/>
                <w:sz w:val="21"/>
              </w:rPr>
            </w:pPr>
            <w:r>
              <w:rPr>
                <w:rFonts w:ascii="仿宋" w:hAnsi="仿宋" w:eastAsia="仿宋"/>
                <w:spacing w:val="-4"/>
                <w:sz w:val="21"/>
              </w:rPr>
              <w:t>提供虚假资料或者样品，或者故意瞒报影响产品质量的重大变更情况，骗取生物制品</w:t>
            </w:r>
            <w:r>
              <w:rPr>
                <w:rFonts w:ascii="仿宋" w:hAnsi="仿宋" w:eastAsia="仿宋"/>
                <w:spacing w:val="-2"/>
                <w:sz w:val="21"/>
              </w:rPr>
              <w:t>批签发证明。</w:t>
            </w:r>
          </w:p>
        </w:tc>
      </w:tr>
      <w:tr w14:paraId="72DC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991" w:type="dxa"/>
          </w:tcPr>
          <w:p w14:paraId="7C503071">
            <w:pPr>
              <w:pStyle w:val="9"/>
              <w:rPr>
                <w:rFonts w:ascii="仿宋" w:hAnsi="仿宋" w:eastAsia="仿宋"/>
                <w:sz w:val="20"/>
              </w:rPr>
            </w:pPr>
          </w:p>
          <w:p w14:paraId="671CA03D">
            <w:pPr>
              <w:pStyle w:val="9"/>
              <w:rPr>
                <w:rFonts w:ascii="仿宋" w:hAnsi="仿宋" w:eastAsia="仿宋"/>
                <w:sz w:val="20"/>
              </w:rPr>
            </w:pPr>
          </w:p>
          <w:p w14:paraId="4F3910CB">
            <w:pPr>
              <w:pStyle w:val="9"/>
              <w:rPr>
                <w:rFonts w:ascii="仿宋" w:hAnsi="仿宋" w:eastAsia="仿宋"/>
                <w:sz w:val="20"/>
              </w:rPr>
            </w:pPr>
          </w:p>
          <w:p w14:paraId="355ED164">
            <w:pPr>
              <w:pStyle w:val="9"/>
              <w:rPr>
                <w:rFonts w:ascii="仿宋" w:hAnsi="仿宋" w:eastAsia="仿宋"/>
                <w:sz w:val="20"/>
              </w:rPr>
            </w:pPr>
          </w:p>
          <w:p w14:paraId="2C66F5EC">
            <w:pPr>
              <w:pStyle w:val="9"/>
              <w:rPr>
                <w:rFonts w:ascii="仿宋" w:hAnsi="仿宋" w:eastAsia="仿宋"/>
                <w:sz w:val="20"/>
              </w:rPr>
            </w:pPr>
          </w:p>
          <w:p w14:paraId="7D40D36D">
            <w:pPr>
              <w:pStyle w:val="9"/>
              <w:rPr>
                <w:rFonts w:ascii="仿宋" w:hAnsi="仿宋" w:eastAsia="仿宋"/>
                <w:sz w:val="20"/>
              </w:rPr>
            </w:pPr>
          </w:p>
          <w:p w14:paraId="76C4704F">
            <w:pPr>
              <w:pStyle w:val="9"/>
              <w:rPr>
                <w:rFonts w:ascii="仿宋" w:hAnsi="仿宋" w:eastAsia="仿宋"/>
                <w:sz w:val="20"/>
              </w:rPr>
            </w:pPr>
          </w:p>
          <w:p w14:paraId="5003B427">
            <w:pPr>
              <w:pStyle w:val="9"/>
              <w:spacing w:before="15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5D2DB454">
            <w:pPr>
              <w:pStyle w:val="9"/>
              <w:spacing w:before="64" w:line="256" w:lineRule="auto"/>
              <w:ind w:left="57" w:right="-72"/>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第一百二十三条：提供虚假的证明、数据、资料、样品或者采取其他手段骗取临床试验许可、药品生产许可、药品经营许可、医疗机构制剂许可或者药品注册等许</w:t>
            </w:r>
            <w:r>
              <w:rPr>
                <w:rFonts w:ascii="仿宋" w:hAnsi="仿宋" w:eastAsia="仿宋"/>
                <w:spacing w:val="-2"/>
                <w:w w:val="95"/>
                <w:sz w:val="21"/>
              </w:rPr>
              <w:t>可的，撤销相关许可，十年内不受理其相应申请，并处五十万元以上五百万元以下的罚款；</w:t>
            </w:r>
            <w:r>
              <w:rPr>
                <w:rFonts w:ascii="仿宋" w:hAnsi="仿宋" w:eastAsia="仿宋"/>
                <w:spacing w:val="-6"/>
                <w:sz w:val="21"/>
              </w:rPr>
              <w:t>情节严重的，对法定代表人、主要负责人、直接负责的主管人员和其他责任人员，处二万元以上二十万元以下的罚款，十年内禁止从事药品生产经营活动，并可以由公安机关处五</w:t>
            </w:r>
            <w:r>
              <w:rPr>
                <w:rFonts w:ascii="仿宋" w:hAnsi="仿宋" w:eastAsia="仿宋"/>
                <w:spacing w:val="-2"/>
                <w:sz w:val="21"/>
              </w:rPr>
              <w:t>日以上十五日以下的拘留。</w:t>
            </w:r>
          </w:p>
          <w:p w14:paraId="6176FEE3">
            <w:pPr>
              <w:pStyle w:val="9"/>
              <w:spacing w:before="8" w:line="256" w:lineRule="auto"/>
              <w:ind w:left="57" w:right="-72"/>
              <w:rPr>
                <w:rFonts w:ascii="仿宋" w:hAnsi="仿宋" w:eastAsia="仿宋"/>
                <w:sz w:val="21"/>
              </w:rPr>
            </w:pPr>
            <w:r>
              <w:rPr>
                <w:rFonts w:ascii="仿宋" w:hAnsi="仿宋" w:eastAsia="仿宋"/>
                <w:spacing w:val="-6"/>
                <w:sz w:val="21"/>
              </w:rPr>
              <w:t>《药品注册管理办法》第一百一十一条：在药品注册过程中，提供虚假的证明、数据、资</w:t>
            </w:r>
            <w:r>
              <w:rPr>
                <w:rFonts w:ascii="仿宋" w:hAnsi="仿宋" w:eastAsia="仿宋"/>
                <w:spacing w:val="-2"/>
                <w:w w:val="95"/>
                <w:sz w:val="21"/>
              </w:rPr>
              <w:t>料、样品或者采取其他手段骗取临床试验许可或者药品注册等许可的，按照</w:t>
            </w:r>
            <w:r>
              <w:rPr>
                <w:rFonts w:hint="eastAsia" w:ascii="仿宋" w:hAnsi="仿宋" w:eastAsia="仿宋"/>
                <w:spacing w:val="-2"/>
                <w:w w:val="95"/>
                <w:sz w:val="21"/>
                <w:lang w:eastAsia="zh-CN"/>
              </w:rPr>
              <w:t>《中华人民共和国药品管理法》</w:t>
            </w:r>
            <w:r>
              <w:rPr>
                <w:rFonts w:ascii="仿宋" w:hAnsi="仿宋" w:eastAsia="仿宋"/>
                <w:spacing w:val="-2"/>
                <w:sz w:val="21"/>
              </w:rPr>
              <w:t>第一百二十三条处理。</w:t>
            </w:r>
          </w:p>
          <w:p w14:paraId="30744D30">
            <w:pPr>
              <w:pStyle w:val="9"/>
              <w:spacing w:before="3" w:line="256" w:lineRule="auto"/>
              <w:ind w:left="57" w:right="35"/>
              <w:rPr>
                <w:rFonts w:ascii="仿宋" w:hAnsi="仿宋" w:eastAsia="仿宋"/>
                <w:sz w:val="21"/>
              </w:rPr>
            </w:pPr>
            <w:r>
              <w:rPr>
                <w:rFonts w:ascii="仿宋" w:hAnsi="仿宋" w:eastAsia="仿宋"/>
                <w:spacing w:val="-2"/>
                <w:w w:val="95"/>
                <w:sz w:val="21"/>
              </w:rPr>
              <w:t>《进口药材管理办法》第三十二条：进口单位提供虚假的证明、文件资料样品或者采取其</w:t>
            </w:r>
            <w:r>
              <w:rPr>
                <w:rFonts w:ascii="仿宋" w:hAnsi="仿宋" w:eastAsia="仿宋"/>
                <w:spacing w:val="-6"/>
                <w:sz w:val="21"/>
              </w:rPr>
              <w:t>他欺骗手段取得首次进口药材批件的，依照药品管理法等法律法规的规定处理。</w:t>
            </w:r>
          </w:p>
          <w:p w14:paraId="6BB53688">
            <w:pPr>
              <w:pStyle w:val="9"/>
              <w:spacing w:before="2" w:line="256" w:lineRule="auto"/>
              <w:ind w:left="57" w:right="35"/>
              <w:jc w:val="both"/>
              <w:rPr>
                <w:rFonts w:ascii="仿宋" w:hAnsi="仿宋" w:eastAsia="仿宋"/>
                <w:sz w:val="21"/>
              </w:rPr>
            </w:pPr>
            <w:r>
              <w:rPr>
                <w:rFonts w:ascii="仿宋" w:hAnsi="仿宋" w:eastAsia="仿宋"/>
                <w:spacing w:val="-2"/>
                <w:w w:val="95"/>
                <w:sz w:val="21"/>
              </w:rPr>
              <w:t>《生物制品批签发管理办法》第四十二条第一款：批签发申请人提供虚假资料或者样品，或者故意瞒报影响产品质量的重大变更情况，骗取生物制品批签发证明的，依照</w:t>
            </w:r>
            <w:r>
              <w:rPr>
                <w:rFonts w:hint="eastAsia" w:ascii="仿宋" w:hAnsi="仿宋" w:eastAsia="仿宋"/>
                <w:spacing w:val="-2"/>
                <w:w w:val="95"/>
                <w:sz w:val="21"/>
                <w:lang w:eastAsia="zh-CN"/>
              </w:rPr>
              <w:t>《中华人民共和国药品管理法》</w:t>
            </w:r>
            <w:r>
              <w:rPr>
                <w:rFonts w:ascii="仿宋" w:hAnsi="仿宋" w:eastAsia="仿宋"/>
                <w:spacing w:val="-2"/>
                <w:sz w:val="21"/>
              </w:rPr>
              <w:t>第一百二十三条的规定予以处罚。</w:t>
            </w:r>
          </w:p>
        </w:tc>
      </w:tr>
      <w:tr w14:paraId="1ED2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tcPr>
          <w:p w14:paraId="6FAE598C">
            <w:pPr>
              <w:pStyle w:val="9"/>
              <w:rPr>
                <w:rFonts w:ascii="仿宋" w:hAnsi="仿宋" w:eastAsia="仿宋"/>
                <w:sz w:val="20"/>
              </w:rPr>
            </w:pPr>
          </w:p>
          <w:p w14:paraId="4C64AC1B">
            <w:pPr>
              <w:pStyle w:val="9"/>
              <w:spacing w:before="10"/>
              <w:rPr>
                <w:rFonts w:ascii="仿宋" w:hAnsi="仿宋" w:eastAsia="仿宋"/>
                <w:sz w:val="18"/>
              </w:rPr>
            </w:pPr>
          </w:p>
          <w:p w14:paraId="6EC03612">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9B91B2D">
            <w:pPr>
              <w:pStyle w:val="9"/>
              <w:spacing w:before="65"/>
              <w:ind w:left="57"/>
              <w:rPr>
                <w:rFonts w:ascii="仿宋" w:hAnsi="仿宋" w:eastAsia="仿宋"/>
                <w:sz w:val="21"/>
              </w:rPr>
            </w:pPr>
            <w:r>
              <w:rPr>
                <w:rFonts w:ascii="仿宋" w:hAnsi="仿宋" w:eastAsia="仿宋"/>
                <w:spacing w:val="-2"/>
                <w:w w:val="95"/>
                <w:sz w:val="21"/>
              </w:rPr>
              <w:t>撤销相关</w:t>
            </w:r>
            <w:r>
              <w:rPr>
                <w:rFonts w:ascii="仿宋" w:hAnsi="仿宋" w:eastAsia="仿宋"/>
                <w:spacing w:val="-6"/>
                <w:w w:val="95"/>
                <w:sz w:val="21"/>
              </w:rPr>
              <w:t>许可</w:t>
            </w:r>
          </w:p>
          <w:p w14:paraId="6986EEA3">
            <w:pPr>
              <w:pStyle w:val="9"/>
              <w:spacing w:before="19" w:line="259" w:lineRule="auto"/>
              <w:ind w:left="57" w:right="5689"/>
              <w:rPr>
                <w:rFonts w:ascii="仿宋" w:hAnsi="仿宋" w:eastAsia="仿宋"/>
                <w:sz w:val="21"/>
              </w:rPr>
            </w:pPr>
            <w:r>
              <w:rPr>
                <w:rFonts w:ascii="仿宋" w:hAnsi="仿宋" w:eastAsia="仿宋"/>
                <w:spacing w:val="-10"/>
                <w:sz w:val="21"/>
              </w:rPr>
              <w:t>十年内不受理其相应申请</w:t>
            </w:r>
            <w:r>
              <w:rPr>
                <w:rFonts w:ascii="仿宋" w:hAnsi="仿宋" w:eastAsia="仿宋"/>
                <w:spacing w:val="-6"/>
                <w:sz w:val="21"/>
              </w:rPr>
              <w:t>罚款</w:t>
            </w:r>
          </w:p>
          <w:p w14:paraId="1401856E">
            <w:pPr>
              <w:pStyle w:val="9"/>
              <w:spacing w:line="266" w:lineRule="exact"/>
              <w:ind w:left="57"/>
              <w:rPr>
                <w:rFonts w:ascii="仿宋" w:hAnsi="仿宋" w:eastAsia="仿宋"/>
                <w:sz w:val="21"/>
              </w:rPr>
            </w:pPr>
            <w:r>
              <w:rPr>
                <w:rFonts w:ascii="仿宋" w:hAnsi="仿宋" w:eastAsia="仿宋"/>
                <w:spacing w:val="-4"/>
                <w:w w:val="95"/>
                <w:sz w:val="21"/>
              </w:rPr>
              <w:t>禁止从业</w:t>
            </w:r>
          </w:p>
        </w:tc>
      </w:tr>
      <w:tr w14:paraId="71FC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46E86A7">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29F7EE4">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0EB2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7577409D">
            <w:pPr>
              <w:pStyle w:val="9"/>
              <w:spacing w:before="3"/>
              <w:rPr>
                <w:rFonts w:ascii="仿宋" w:hAnsi="仿宋" w:eastAsia="仿宋"/>
                <w:sz w:val="16"/>
              </w:rPr>
            </w:pPr>
          </w:p>
          <w:p w14:paraId="284E2CE3">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52186A1">
            <w:pPr>
              <w:pStyle w:val="9"/>
              <w:spacing w:before="54"/>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50</w:t>
            </w:r>
            <w:r>
              <w:rPr>
                <w:rFonts w:ascii="仿宋" w:hAnsi="仿宋" w:eastAsia="仿宋"/>
                <w:spacing w:val="-5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500</w:t>
            </w:r>
            <w:r>
              <w:rPr>
                <w:rFonts w:ascii="仿宋" w:hAnsi="仿宋" w:eastAsia="仿宋"/>
                <w:spacing w:val="-56"/>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026B56EE">
            <w:pPr>
              <w:pStyle w:val="9"/>
              <w:spacing w:before="12"/>
              <w:ind w:left="57"/>
              <w:rPr>
                <w:rFonts w:ascii="仿宋" w:hAnsi="仿宋" w:eastAsia="仿宋"/>
                <w:sz w:val="21"/>
              </w:rPr>
            </w:pPr>
            <w:r>
              <w:rPr>
                <w:rFonts w:ascii="仿宋" w:hAnsi="仿宋" w:eastAsia="仿宋"/>
                <w:spacing w:val="-12"/>
                <w:w w:val="95"/>
                <w:sz w:val="21"/>
              </w:rPr>
              <w:t xml:space="preserve">个人：处 </w:t>
            </w:r>
            <w:r>
              <w:rPr>
                <w:rFonts w:ascii="仿宋" w:hAnsi="仿宋" w:eastAsia="仿宋"/>
                <w:w w:val="95"/>
                <w:position w:val="1"/>
                <w:sz w:val="21"/>
              </w:rPr>
              <w:t>2</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6337C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33D9BE2A">
            <w:pPr>
              <w:pStyle w:val="9"/>
              <w:rPr>
                <w:rFonts w:ascii="仿宋" w:hAnsi="仿宋" w:eastAsia="仿宋"/>
                <w:sz w:val="20"/>
              </w:rPr>
            </w:pPr>
          </w:p>
          <w:p w14:paraId="3D113618">
            <w:pPr>
              <w:pStyle w:val="9"/>
              <w:rPr>
                <w:rFonts w:ascii="仿宋" w:hAnsi="仿宋" w:eastAsia="仿宋"/>
                <w:sz w:val="20"/>
              </w:rPr>
            </w:pPr>
          </w:p>
          <w:p w14:paraId="575F42A6">
            <w:pPr>
              <w:pStyle w:val="9"/>
              <w:rPr>
                <w:rFonts w:ascii="仿宋" w:hAnsi="仿宋" w:eastAsia="仿宋"/>
                <w:sz w:val="20"/>
              </w:rPr>
            </w:pPr>
          </w:p>
          <w:p w14:paraId="6A378731">
            <w:pPr>
              <w:pStyle w:val="9"/>
              <w:rPr>
                <w:rFonts w:ascii="仿宋" w:hAnsi="仿宋" w:eastAsia="仿宋"/>
                <w:sz w:val="20"/>
              </w:rPr>
            </w:pPr>
          </w:p>
          <w:p w14:paraId="28D4BF6A">
            <w:pPr>
              <w:pStyle w:val="9"/>
              <w:rPr>
                <w:rFonts w:ascii="仿宋" w:hAnsi="仿宋" w:eastAsia="仿宋"/>
                <w:sz w:val="20"/>
              </w:rPr>
            </w:pPr>
          </w:p>
          <w:p w14:paraId="19570C7C">
            <w:pPr>
              <w:pStyle w:val="9"/>
              <w:rPr>
                <w:rFonts w:ascii="仿宋" w:hAnsi="仿宋" w:eastAsia="仿宋"/>
                <w:sz w:val="20"/>
              </w:rPr>
            </w:pPr>
          </w:p>
          <w:p w14:paraId="7601B799">
            <w:pPr>
              <w:pStyle w:val="9"/>
              <w:spacing w:before="5"/>
              <w:rPr>
                <w:rFonts w:ascii="仿宋" w:hAnsi="仿宋" w:eastAsia="仿宋"/>
                <w:sz w:val="28"/>
              </w:rPr>
            </w:pPr>
          </w:p>
          <w:p w14:paraId="17F360C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27CDA73">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474" w:type="dxa"/>
          </w:tcPr>
          <w:p w14:paraId="054C0C5D">
            <w:pPr>
              <w:pStyle w:val="9"/>
              <w:spacing w:before="66"/>
              <w:ind w:left="1329" w:right="1313"/>
              <w:jc w:val="center"/>
              <w:rPr>
                <w:rFonts w:ascii="仿宋" w:hAnsi="仿宋" w:eastAsia="仿宋"/>
                <w:sz w:val="21"/>
              </w:rPr>
            </w:pPr>
            <w:r>
              <w:rPr>
                <w:rFonts w:ascii="仿宋" w:hAnsi="仿宋" w:eastAsia="仿宋"/>
                <w:spacing w:val="-4"/>
                <w:w w:val="95"/>
                <w:sz w:val="21"/>
              </w:rPr>
              <w:t>裁量因素</w:t>
            </w:r>
          </w:p>
        </w:tc>
        <w:tc>
          <w:tcPr>
            <w:tcW w:w="3427" w:type="dxa"/>
          </w:tcPr>
          <w:p w14:paraId="5D3C4713">
            <w:pPr>
              <w:pStyle w:val="9"/>
              <w:spacing w:before="66"/>
              <w:ind w:left="1306" w:right="1288"/>
              <w:jc w:val="center"/>
              <w:rPr>
                <w:rFonts w:ascii="仿宋" w:hAnsi="仿宋" w:eastAsia="仿宋"/>
                <w:sz w:val="21"/>
              </w:rPr>
            </w:pPr>
            <w:r>
              <w:rPr>
                <w:rFonts w:ascii="仿宋" w:hAnsi="仿宋" w:eastAsia="仿宋"/>
                <w:spacing w:val="-4"/>
                <w:w w:val="95"/>
                <w:sz w:val="21"/>
              </w:rPr>
              <w:t>裁量基准</w:t>
            </w:r>
          </w:p>
        </w:tc>
      </w:tr>
      <w:tr w14:paraId="4542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233E0A9A">
            <w:pPr>
              <w:rPr>
                <w:rFonts w:ascii="仿宋" w:hAnsi="仿宋" w:eastAsia="仿宋"/>
                <w:sz w:val="2"/>
                <w:szCs w:val="2"/>
              </w:rPr>
            </w:pPr>
          </w:p>
        </w:tc>
        <w:tc>
          <w:tcPr>
            <w:tcW w:w="1066" w:type="dxa"/>
          </w:tcPr>
          <w:p w14:paraId="4782E8AC">
            <w:pPr>
              <w:pStyle w:val="9"/>
              <w:spacing w:before="7"/>
              <w:rPr>
                <w:rFonts w:ascii="仿宋" w:hAnsi="仿宋" w:eastAsia="仿宋"/>
                <w:sz w:val="27"/>
              </w:rPr>
            </w:pPr>
          </w:p>
          <w:p w14:paraId="7C40BF4E">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474" w:type="dxa"/>
          </w:tcPr>
          <w:p w14:paraId="1244CFE5">
            <w:pPr>
              <w:pStyle w:val="9"/>
              <w:spacing w:before="7"/>
              <w:rPr>
                <w:rFonts w:ascii="仿宋" w:hAnsi="仿宋" w:eastAsia="仿宋"/>
                <w:sz w:val="27"/>
              </w:rPr>
            </w:pPr>
          </w:p>
          <w:p w14:paraId="6318CEB8">
            <w:pPr>
              <w:pStyle w:val="9"/>
              <w:spacing w:before="1"/>
              <w:ind w:left="56"/>
              <w:rPr>
                <w:rFonts w:ascii="仿宋" w:hAnsi="仿宋" w:eastAsia="仿宋"/>
                <w:sz w:val="21"/>
              </w:rPr>
            </w:pPr>
            <w:r>
              <w:rPr>
                <w:rFonts w:ascii="仿宋" w:hAnsi="仿宋" w:eastAsia="仿宋"/>
                <w:spacing w:val="-2"/>
                <w:w w:val="95"/>
                <w:sz w:val="21"/>
              </w:rPr>
              <w:t>不涉及减轻、从轻或者从重情</w:t>
            </w:r>
            <w:r>
              <w:rPr>
                <w:rFonts w:ascii="仿宋" w:hAnsi="仿宋" w:eastAsia="仿宋"/>
                <w:spacing w:val="-5"/>
                <w:w w:val="95"/>
                <w:sz w:val="21"/>
              </w:rPr>
              <w:t>形的。</w:t>
            </w:r>
          </w:p>
        </w:tc>
        <w:tc>
          <w:tcPr>
            <w:tcW w:w="3427" w:type="dxa"/>
          </w:tcPr>
          <w:p w14:paraId="4E9C6554">
            <w:pPr>
              <w:pStyle w:val="9"/>
              <w:spacing w:before="55" w:line="254" w:lineRule="auto"/>
              <w:ind w:left="55" w:right="36"/>
              <w:rPr>
                <w:rFonts w:ascii="仿宋" w:hAnsi="仿宋" w:eastAsia="仿宋"/>
                <w:sz w:val="21"/>
              </w:rPr>
            </w:pPr>
            <w:r>
              <w:rPr>
                <w:rFonts w:ascii="仿宋" w:hAnsi="仿宋" w:eastAsia="仿宋"/>
                <w:position w:val="1"/>
                <w:sz w:val="21"/>
              </w:rPr>
              <w:t>185</w:t>
            </w:r>
            <w:r>
              <w:rPr>
                <w:rFonts w:ascii="仿宋" w:hAnsi="仿宋" w:eastAsia="仿宋"/>
                <w:spacing w:val="-59"/>
                <w:position w:val="1"/>
                <w:sz w:val="21"/>
              </w:rPr>
              <w:t xml:space="preserve"> </w:t>
            </w:r>
            <w:r>
              <w:rPr>
                <w:rFonts w:ascii="仿宋" w:hAnsi="仿宋" w:eastAsia="仿宋"/>
                <w:spacing w:val="-13"/>
                <w:sz w:val="21"/>
              </w:rPr>
              <w:t xml:space="preserve">万元以上 </w:t>
            </w:r>
            <w:r>
              <w:rPr>
                <w:rFonts w:ascii="仿宋" w:hAnsi="仿宋" w:eastAsia="仿宋"/>
                <w:position w:val="1"/>
                <w:sz w:val="21"/>
              </w:rPr>
              <w:t>365</w:t>
            </w:r>
            <w:r>
              <w:rPr>
                <w:rFonts w:ascii="仿宋" w:hAnsi="仿宋" w:eastAsia="仿宋"/>
                <w:spacing w:val="-59"/>
                <w:position w:val="1"/>
                <w:sz w:val="21"/>
              </w:rPr>
              <w:t xml:space="preserve"> </w:t>
            </w:r>
            <w:r>
              <w:rPr>
                <w:rFonts w:ascii="仿宋" w:hAnsi="仿宋" w:eastAsia="仿宋"/>
                <w:sz w:val="21"/>
              </w:rPr>
              <w:t>万元以下的罚款。</w:t>
            </w:r>
            <w:r>
              <w:rPr>
                <w:rFonts w:ascii="仿宋" w:hAnsi="仿宋" w:eastAsia="仿宋"/>
                <w:spacing w:val="-5"/>
                <w:w w:val="95"/>
                <w:sz w:val="21"/>
              </w:rPr>
              <w:t xml:space="preserve">情节严重，个人处 </w:t>
            </w:r>
            <w:r>
              <w:rPr>
                <w:rFonts w:ascii="仿宋" w:hAnsi="仿宋" w:eastAsia="仿宋"/>
                <w:w w:val="95"/>
                <w:position w:val="1"/>
                <w:sz w:val="21"/>
              </w:rPr>
              <w:t>7.4</w:t>
            </w:r>
            <w:r>
              <w:rPr>
                <w:rFonts w:ascii="仿宋" w:hAnsi="仿宋" w:eastAsia="仿宋"/>
                <w:spacing w:val="-25"/>
                <w:w w:val="95"/>
                <w:position w:val="1"/>
                <w:sz w:val="21"/>
              </w:rPr>
              <w:t xml:space="preserve"> </w:t>
            </w:r>
            <w:r>
              <w:rPr>
                <w:rFonts w:ascii="仿宋" w:hAnsi="仿宋" w:eastAsia="仿宋"/>
                <w:spacing w:val="-9"/>
                <w:w w:val="95"/>
                <w:sz w:val="21"/>
              </w:rPr>
              <w:t xml:space="preserve">万元以上 </w:t>
            </w:r>
            <w:r>
              <w:rPr>
                <w:rFonts w:ascii="仿宋" w:hAnsi="仿宋" w:eastAsia="仿宋"/>
                <w:w w:val="95"/>
                <w:position w:val="1"/>
                <w:sz w:val="21"/>
              </w:rPr>
              <w:t>14.6</w:t>
            </w:r>
            <w:r>
              <w:rPr>
                <w:rFonts w:ascii="仿宋" w:hAnsi="仿宋" w:eastAsia="仿宋"/>
                <w:spacing w:val="-2"/>
                <w:sz w:val="21"/>
              </w:rPr>
              <w:t>万元以下罚款。</w:t>
            </w:r>
          </w:p>
        </w:tc>
      </w:tr>
      <w:tr w14:paraId="511AF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256A3F28">
            <w:pPr>
              <w:rPr>
                <w:rFonts w:ascii="仿宋" w:hAnsi="仿宋" w:eastAsia="仿宋"/>
                <w:sz w:val="2"/>
                <w:szCs w:val="2"/>
              </w:rPr>
            </w:pPr>
          </w:p>
        </w:tc>
        <w:tc>
          <w:tcPr>
            <w:tcW w:w="1066" w:type="dxa"/>
          </w:tcPr>
          <w:p w14:paraId="7DBFBD86">
            <w:pPr>
              <w:pStyle w:val="9"/>
              <w:spacing w:before="5"/>
              <w:rPr>
                <w:rFonts w:ascii="仿宋" w:hAnsi="仿宋" w:eastAsia="仿宋"/>
                <w:sz w:val="16"/>
              </w:rPr>
            </w:pPr>
          </w:p>
          <w:p w14:paraId="7BA6EE0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474" w:type="dxa"/>
          </w:tcPr>
          <w:p w14:paraId="204BA1EF">
            <w:pPr>
              <w:pStyle w:val="9"/>
              <w:spacing w:before="66" w:line="256" w:lineRule="auto"/>
              <w:ind w:left="56" w:right="35"/>
              <w:rPr>
                <w:rFonts w:ascii="仿宋" w:hAnsi="仿宋" w:eastAsia="仿宋"/>
                <w:sz w:val="21"/>
              </w:rPr>
            </w:pPr>
            <w:r>
              <w:rPr>
                <w:rFonts w:ascii="仿宋" w:hAnsi="仿宋" w:eastAsia="仿宋"/>
                <w:spacing w:val="-14"/>
                <w:sz w:val="21"/>
              </w:rPr>
              <w:t>按照国家《药品监督管理行政处罚裁量</w:t>
            </w:r>
            <w:r>
              <w:rPr>
                <w:rFonts w:ascii="仿宋" w:hAnsi="仿宋" w:eastAsia="仿宋"/>
                <w:spacing w:val="-2"/>
                <w:sz w:val="21"/>
              </w:rPr>
              <w:t>适用规则》中的减轻情形。</w:t>
            </w:r>
          </w:p>
        </w:tc>
        <w:tc>
          <w:tcPr>
            <w:tcW w:w="3427" w:type="dxa"/>
          </w:tcPr>
          <w:p w14:paraId="161A5FC7">
            <w:pPr>
              <w:pStyle w:val="9"/>
              <w:spacing w:before="5"/>
              <w:rPr>
                <w:rFonts w:ascii="仿宋" w:hAnsi="仿宋" w:eastAsia="仿宋"/>
                <w:sz w:val="16"/>
              </w:rPr>
            </w:pPr>
          </w:p>
          <w:p w14:paraId="64327526">
            <w:pPr>
              <w:pStyle w:val="9"/>
              <w:ind w:left="55"/>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3A2D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36D19EAE">
            <w:pPr>
              <w:rPr>
                <w:rFonts w:ascii="仿宋" w:hAnsi="仿宋" w:eastAsia="仿宋"/>
                <w:sz w:val="2"/>
                <w:szCs w:val="2"/>
              </w:rPr>
            </w:pPr>
          </w:p>
        </w:tc>
        <w:tc>
          <w:tcPr>
            <w:tcW w:w="1066" w:type="dxa"/>
          </w:tcPr>
          <w:p w14:paraId="38F9E052">
            <w:pPr>
              <w:pStyle w:val="9"/>
              <w:spacing w:before="9"/>
              <w:rPr>
                <w:rFonts w:ascii="仿宋" w:hAnsi="仿宋" w:eastAsia="仿宋"/>
                <w:sz w:val="27"/>
              </w:rPr>
            </w:pPr>
          </w:p>
          <w:p w14:paraId="4E56ED9A">
            <w:pPr>
              <w:pStyle w:val="9"/>
              <w:ind w:left="125" w:right="109"/>
              <w:jc w:val="center"/>
              <w:rPr>
                <w:rFonts w:ascii="仿宋" w:hAnsi="仿宋" w:eastAsia="仿宋"/>
                <w:sz w:val="21"/>
              </w:rPr>
            </w:pPr>
            <w:r>
              <w:rPr>
                <w:rFonts w:ascii="仿宋" w:hAnsi="仿宋" w:eastAsia="仿宋"/>
                <w:spacing w:val="-4"/>
                <w:w w:val="95"/>
                <w:sz w:val="21"/>
              </w:rPr>
              <w:t>从轻处罚</w:t>
            </w:r>
          </w:p>
        </w:tc>
        <w:tc>
          <w:tcPr>
            <w:tcW w:w="3474" w:type="dxa"/>
          </w:tcPr>
          <w:p w14:paraId="0184BF9C">
            <w:pPr>
              <w:pStyle w:val="9"/>
              <w:spacing w:before="64" w:line="256" w:lineRule="auto"/>
              <w:ind w:left="56" w:right="35"/>
              <w:jc w:val="both"/>
              <w:rPr>
                <w:rFonts w:ascii="仿宋" w:hAnsi="仿宋" w:eastAsia="仿宋"/>
                <w:sz w:val="21"/>
              </w:rPr>
            </w:pPr>
            <w:r>
              <w:rPr>
                <w:rFonts w:ascii="仿宋" w:hAnsi="仿宋" w:eastAsia="仿宋"/>
                <w:spacing w:val="-2"/>
                <w:w w:val="95"/>
                <w:sz w:val="21"/>
              </w:rPr>
              <w:t>申请材料中存在少部分虚假资</w:t>
            </w:r>
            <w:r>
              <w:rPr>
                <w:rFonts w:ascii="仿宋" w:hAnsi="仿宋" w:eastAsia="仿宋"/>
                <w:spacing w:val="-15"/>
                <w:w w:val="95"/>
                <w:sz w:val="21"/>
              </w:rPr>
              <w:t>料，该资</w:t>
            </w:r>
            <w:r>
              <w:rPr>
                <w:rFonts w:ascii="仿宋" w:hAnsi="仿宋" w:eastAsia="仿宋"/>
                <w:spacing w:val="-14"/>
                <w:sz w:val="21"/>
              </w:rPr>
              <w:t>料系申请人从第三人处获得，有证据证</w:t>
            </w:r>
            <w:r>
              <w:rPr>
                <w:rFonts w:ascii="仿宋" w:hAnsi="仿宋" w:eastAsia="仿宋"/>
                <w:spacing w:val="-2"/>
                <w:sz w:val="21"/>
              </w:rPr>
              <w:t>明申请人不知情的。</w:t>
            </w:r>
          </w:p>
        </w:tc>
        <w:tc>
          <w:tcPr>
            <w:tcW w:w="3427" w:type="dxa"/>
          </w:tcPr>
          <w:p w14:paraId="4E288C2E">
            <w:pPr>
              <w:pStyle w:val="9"/>
              <w:spacing w:before="54" w:line="254" w:lineRule="auto"/>
              <w:ind w:left="55" w:right="37"/>
              <w:rPr>
                <w:rFonts w:ascii="仿宋" w:hAnsi="仿宋" w:eastAsia="仿宋"/>
                <w:sz w:val="21"/>
              </w:rPr>
            </w:pPr>
            <w:r>
              <w:rPr>
                <w:rFonts w:ascii="仿宋" w:hAnsi="仿宋" w:eastAsia="仿宋"/>
                <w:position w:val="1"/>
                <w:sz w:val="21"/>
              </w:rPr>
              <w:t>50</w:t>
            </w:r>
            <w:r>
              <w:rPr>
                <w:rFonts w:ascii="仿宋" w:hAnsi="仿宋" w:eastAsia="仿宋"/>
                <w:spacing w:val="-39"/>
                <w:position w:val="1"/>
                <w:sz w:val="21"/>
              </w:rPr>
              <w:t xml:space="preserve"> </w:t>
            </w:r>
            <w:r>
              <w:rPr>
                <w:rFonts w:ascii="仿宋" w:hAnsi="仿宋" w:eastAsia="仿宋"/>
                <w:spacing w:val="-9"/>
                <w:sz w:val="21"/>
              </w:rPr>
              <w:t xml:space="preserve">万元以上 </w:t>
            </w:r>
            <w:r>
              <w:rPr>
                <w:rFonts w:ascii="仿宋" w:hAnsi="仿宋" w:eastAsia="仿宋"/>
                <w:position w:val="1"/>
                <w:sz w:val="21"/>
              </w:rPr>
              <w:t>185</w:t>
            </w:r>
            <w:r>
              <w:rPr>
                <w:rFonts w:ascii="仿宋" w:hAnsi="仿宋" w:eastAsia="仿宋"/>
                <w:spacing w:val="-39"/>
                <w:position w:val="1"/>
                <w:sz w:val="21"/>
              </w:rPr>
              <w:t xml:space="preserve"> </w:t>
            </w:r>
            <w:r>
              <w:rPr>
                <w:rFonts w:ascii="仿宋" w:hAnsi="仿宋" w:eastAsia="仿宋"/>
                <w:sz w:val="21"/>
              </w:rPr>
              <w:t xml:space="preserve">万元以下的罚款； </w:t>
            </w:r>
            <w:r>
              <w:rPr>
                <w:rFonts w:ascii="仿宋" w:hAnsi="仿宋" w:eastAsia="仿宋"/>
                <w:spacing w:val="-15"/>
                <w:w w:val="95"/>
                <w:sz w:val="21"/>
              </w:rPr>
              <w:t xml:space="preserve">情节严重，个人处 </w:t>
            </w:r>
            <w:r>
              <w:rPr>
                <w:rFonts w:ascii="仿宋" w:hAnsi="仿宋" w:eastAsia="仿宋"/>
                <w:w w:val="95"/>
                <w:position w:val="1"/>
                <w:sz w:val="21"/>
              </w:rPr>
              <w:t>2</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7.4</w:t>
            </w:r>
            <w:r>
              <w:rPr>
                <w:rFonts w:ascii="仿宋" w:hAnsi="仿宋" w:eastAsia="仿宋"/>
                <w:spacing w:val="-43"/>
                <w:w w:val="95"/>
                <w:position w:val="1"/>
                <w:sz w:val="21"/>
              </w:rPr>
              <w:t xml:space="preserve"> </w:t>
            </w:r>
            <w:r>
              <w:rPr>
                <w:rFonts w:ascii="仿宋" w:hAnsi="仿宋" w:eastAsia="仿宋"/>
                <w:w w:val="95"/>
                <w:sz w:val="21"/>
              </w:rPr>
              <w:t>万元</w:t>
            </w:r>
            <w:r>
              <w:rPr>
                <w:rFonts w:ascii="仿宋" w:hAnsi="仿宋" w:eastAsia="仿宋"/>
                <w:spacing w:val="-2"/>
                <w:sz w:val="21"/>
              </w:rPr>
              <w:t>以下罚款。</w:t>
            </w:r>
          </w:p>
        </w:tc>
      </w:tr>
      <w:tr w14:paraId="13794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20651A97">
            <w:pPr>
              <w:rPr>
                <w:rFonts w:ascii="仿宋" w:hAnsi="仿宋" w:eastAsia="仿宋"/>
                <w:sz w:val="2"/>
                <w:szCs w:val="2"/>
              </w:rPr>
            </w:pPr>
          </w:p>
        </w:tc>
        <w:tc>
          <w:tcPr>
            <w:tcW w:w="1066" w:type="dxa"/>
          </w:tcPr>
          <w:p w14:paraId="691924F3">
            <w:pPr>
              <w:pStyle w:val="9"/>
              <w:spacing w:before="7"/>
              <w:rPr>
                <w:rFonts w:ascii="仿宋" w:hAnsi="仿宋" w:eastAsia="仿宋"/>
                <w:sz w:val="27"/>
              </w:rPr>
            </w:pPr>
          </w:p>
          <w:p w14:paraId="0A343FF9">
            <w:pPr>
              <w:pStyle w:val="9"/>
              <w:ind w:left="125" w:right="109"/>
              <w:jc w:val="center"/>
              <w:rPr>
                <w:rFonts w:ascii="仿宋" w:hAnsi="仿宋" w:eastAsia="仿宋"/>
                <w:sz w:val="21"/>
              </w:rPr>
            </w:pPr>
            <w:r>
              <w:rPr>
                <w:rFonts w:ascii="仿宋" w:hAnsi="仿宋" w:eastAsia="仿宋"/>
                <w:spacing w:val="-4"/>
                <w:w w:val="95"/>
                <w:sz w:val="21"/>
              </w:rPr>
              <w:t>从重处罚</w:t>
            </w:r>
          </w:p>
        </w:tc>
        <w:tc>
          <w:tcPr>
            <w:tcW w:w="3474" w:type="dxa"/>
          </w:tcPr>
          <w:p w14:paraId="6F03A0DE">
            <w:pPr>
              <w:pStyle w:val="9"/>
              <w:numPr>
                <w:ilvl w:val="0"/>
                <w:numId w:val="12"/>
              </w:numPr>
              <w:tabs>
                <w:tab w:val="left" w:pos="292"/>
              </w:tabs>
              <w:spacing w:before="55"/>
              <w:rPr>
                <w:rFonts w:ascii="仿宋" w:hAnsi="仿宋" w:eastAsia="仿宋"/>
                <w:sz w:val="21"/>
              </w:rPr>
            </w:pPr>
            <w:r>
              <w:rPr>
                <w:rFonts w:ascii="仿宋" w:hAnsi="仿宋" w:eastAsia="仿宋"/>
                <w:spacing w:val="-6"/>
                <w:position w:val="1"/>
                <w:sz w:val="21"/>
              </w:rPr>
              <w:t>.</w:t>
            </w:r>
            <w:r>
              <w:rPr>
                <w:rFonts w:ascii="仿宋" w:hAnsi="仿宋" w:eastAsia="仿宋"/>
                <w:spacing w:val="-6"/>
                <w:sz w:val="21"/>
              </w:rPr>
              <w:t>骗取《生物制品批签发合格证》的</w:t>
            </w:r>
            <w:r>
              <w:rPr>
                <w:rFonts w:ascii="仿宋" w:hAnsi="仿宋" w:eastAsia="仿宋"/>
                <w:spacing w:val="-10"/>
                <w:sz w:val="21"/>
              </w:rPr>
              <w:t>。</w:t>
            </w:r>
          </w:p>
          <w:p w14:paraId="04294101">
            <w:pPr>
              <w:pStyle w:val="9"/>
              <w:numPr>
                <w:ilvl w:val="0"/>
                <w:numId w:val="12"/>
              </w:numPr>
              <w:tabs>
                <w:tab w:val="left" w:pos="259"/>
              </w:tabs>
              <w:spacing w:before="19" w:line="259" w:lineRule="auto"/>
              <w:ind w:left="56" w:right="35" w:firstLine="0"/>
              <w:rPr>
                <w:rFonts w:ascii="仿宋" w:hAnsi="仿宋" w:eastAsia="仿宋"/>
                <w:sz w:val="21"/>
              </w:rPr>
            </w:pPr>
            <w:r>
              <w:rPr>
                <w:rFonts w:ascii="仿宋" w:hAnsi="仿宋" w:eastAsia="仿宋"/>
                <w:spacing w:val="-2"/>
                <w:sz w:val="21"/>
              </w:rPr>
              <w:t>骗取特殊药品、血液制品、生物制品的生产经营许可证件的。</w:t>
            </w:r>
          </w:p>
        </w:tc>
        <w:tc>
          <w:tcPr>
            <w:tcW w:w="3427" w:type="dxa"/>
          </w:tcPr>
          <w:p w14:paraId="4AD54F5C">
            <w:pPr>
              <w:pStyle w:val="9"/>
              <w:spacing w:before="55" w:line="256" w:lineRule="auto"/>
              <w:ind w:left="55" w:right="38"/>
              <w:rPr>
                <w:rFonts w:ascii="仿宋" w:hAnsi="仿宋" w:eastAsia="仿宋"/>
                <w:sz w:val="21"/>
              </w:rPr>
            </w:pPr>
            <w:r>
              <w:rPr>
                <w:rFonts w:ascii="仿宋" w:hAnsi="仿宋" w:eastAsia="仿宋"/>
                <w:position w:val="1"/>
                <w:sz w:val="21"/>
              </w:rPr>
              <w:t>365</w:t>
            </w:r>
            <w:r>
              <w:rPr>
                <w:rFonts w:ascii="仿宋" w:hAnsi="仿宋" w:eastAsia="仿宋"/>
                <w:spacing w:val="-59"/>
                <w:position w:val="1"/>
                <w:sz w:val="21"/>
              </w:rPr>
              <w:t xml:space="preserve"> </w:t>
            </w:r>
            <w:r>
              <w:rPr>
                <w:rFonts w:ascii="仿宋" w:hAnsi="仿宋" w:eastAsia="仿宋"/>
                <w:spacing w:val="-13"/>
                <w:sz w:val="21"/>
              </w:rPr>
              <w:t xml:space="preserve">万元以上 </w:t>
            </w:r>
            <w:r>
              <w:rPr>
                <w:rFonts w:ascii="仿宋" w:hAnsi="仿宋" w:eastAsia="仿宋"/>
                <w:position w:val="1"/>
                <w:sz w:val="21"/>
              </w:rPr>
              <w:t>500</w:t>
            </w:r>
            <w:r>
              <w:rPr>
                <w:rFonts w:ascii="仿宋" w:hAnsi="仿宋" w:eastAsia="仿宋"/>
                <w:spacing w:val="-63"/>
                <w:position w:val="1"/>
                <w:sz w:val="21"/>
              </w:rPr>
              <w:t xml:space="preserve"> </w:t>
            </w:r>
            <w:r>
              <w:rPr>
                <w:rFonts w:ascii="仿宋" w:hAnsi="仿宋" w:eastAsia="仿宋"/>
                <w:sz w:val="21"/>
              </w:rPr>
              <w:t>万元以下的罚款；</w:t>
            </w:r>
            <w:r>
              <w:rPr>
                <w:rFonts w:ascii="仿宋" w:hAnsi="仿宋" w:eastAsia="仿宋"/>
                <w:spacing w:val="-1"/>
                <w:w w:val="95"/>
                <w:sz w:val="21"/>
              </w:rPr>
              <w:t xml:space="preserve">情节严重，个人处 </w:t>
            </w:r>
            <w:r>
              <w:rPr>
                <w:rFonts w:ascii="仿宋" w:hAnsi="仿宋" w:eastAsia="仿宋"/>
                <w:w w:val="95"/>
                <w:sz w:val="21"/>
              </w:rPr>
              <w:t>14.6</w:t>
            </w:r>
            <w:r>
              <w:rPr>
                <w:rFonts w:ascii="仿宋" w:hAnsi="仿宋" w:eastAsia="仿宋"/>
                <w:spacing w:val="-3"/>
                <w:w w:val="95"/>
                <w:sz w:val="21"/>
              </w:rPr>
              <w:t xml:space="preserve"> 万元以上 </w:t>
            </w:r>
            <w:r>
              <w:rPr>
                <w:rFonts w:ascii="仿宋" w:hAnsi="仿宋" w:eastAsia="仿宋"/>
                <w:w w:val="95"/>
                <w:sz w:val="21"/>
              </w:rPr>
              <w:t>20</w:t>
            </w:r>
            <w:r>
              <w:rPr>
                <w:rFonts w:ascii="仿宋" w:hAnsi="仿宋" w:eastAsia="仿宋"/>
                <w:spacing w:val="-2"/>
                <w:sz w:val="21"/>
              </w:rPr>
              <w:t>万元以下罚款。</w:t>
            </w:r>
          </w:p>
        </w:tc>
      </w:tr>
    </w:tbl>
    <w:p w14:paraId="53D1E893">
      <w:pPr>
        <w:spacing w:line="256" w:lineRule="auto"/>
        <w:rPr>
          <w:rFonts w:ascii="仿宋" w:hAnsi="仿宋" w:eastAsia="仿宋"/>
          <w:sz w:val="21"/>
        </w:rPr>
        <w:sectPr>
          <w:pgSz w:w="11910" w:h="16840"/>
          <w:pgMar w:top="1580" w:right="1320" w:bottom="1440" w:left="1360" w:header="0" w:footer="1258" w:gutter="0"/>
          <w:cols w:space="720" w:num="1"/>
        </w:sectPr>
      </w:pPr>
    </w:p>
    <w:p w14:paraId="4CB1580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6F87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9FF36EA">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3C27AD55">
            <w:pPr>
              <w:pStyle w:val="9"/>
              <w:spacing w:before="62"/>
              <w:ind w:left="4"/>
              <w:jc w:val="center"/>
              <w:rPr>
                <w:rFonts w:ascii="仿宋" w:hAnsi="仿宋" w:eastAsia="仿宋"/>
                <w:sz w:val="21"/>
              </w:rPr>
            </w:pPr>
            <w:r>
              <w:rPr>
                <w:rFonts w:ascii="仿宋" w:hAnsi="仿宋" w:eastAsia="仿宋"/>
                <w:w w:val="99"/>
                <w:sz w:val="21"/>
              </w:rPr>
              <w:t>8</w:t>
            </w:r>
          </w:p>
        </w:tc>
      </w:tr>
      <w:tr w14:paraId="3707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991" w:type="dxa"/>
          </w:tcPr>
          <w:p w14:paraId="1A750932">
            <w:pPr>
              <w:pStyle w:val="9"/>
              <w:rPr>
                <w:rFonts w:ascii="仿宋" w:hAnsi="仿宋" w:eastAsia="仿宋"/>
                <w:sz w:val="20"/>
              </w:rPr>
            </w:pPr>
          </w:p>
          <w:p w14:paraId="26861ECE">
            <w:pPr>
              <w:pStyle w:val="9"/>
              <w:rPr>
                <w:rFonts w:ascii="仿宋" w:hAnsi="仿宋" w:eastAsia="仿宋"/>
                <w:sz w:val="20"/>
              </w:rPr>
            </w:pPr>
          </w:p>
          <w:p w14:paraId="6BB88153">
            <w:pPr>
              <w:pStyle w:val="9"/>
              <w:rPr>
                <w:rFonts w:ascii="仿宋" w:hAnsi="仿宋" w:eastAsia="仿宋"/>
                <w:sz w:val="20"/>
              </w:rPr>
            </w:pPr>
          </w:p>
          <w:p w14:paraId="72EC7BDC">
            <w:pPr>
              <w:pStyle w:val="9"/>
              <w:spacing w:before="4"/>
              <w:rPr>
                <w:rFonts w:ascii="仿宋" w:hAnsi="仿宋" w:eastAsia="仿宋"/>
              </w:rPr>
            </w:pPr>
          </w:p>
          <w:p w14:paraId="7DCE7E4F">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7925909A">
            <w:pPr>
              <w:pStyle w:val="9"/>
              <w:numPr>
                <w:ilvl w:val="0"/>
                <w:numId w:val="13"/>
              </w:numPr>
              <w:tabs>
                <w:tab w:val="left" w:pos="293"/>
              </w:tabs>
              <w:spacing w:before="62"/>
              <w:rPr>
                <w:rFonts w:ascii="仿宋" w:hAnsi="仿宋" w:eastAsia="仿宋"/>
                <w:sz w:val="21"/>
              </w:rPr>
            </w:pPr>
            <w:r>
              <w:rPr>
                <w:rFonts w:ascii="仿宋" w:hAnsi="仿宋" w:eastAsia="仿宋"/>
                <w:spacing w:val="-5"/>
                <w:w w:val="95"/>
                <w:sz w:val="21"/>
              </w:rPr>
              <w:t>.未取得药品批准证明文件生产、进口药品。</w:t>
            </w:r>
          </w:p>
          <w:p w14:paraId="4239C9B3">
            <w:pPr>
              <w:pStyle w:val="9"/>
              <w:numPr>
                <w:ilvl w:val="0"/>
                <w:numId w:val="13"/>
              </w:numPr>
              <w:tabs>
                <w:tab w:val="left" w:pos="259"/>
              </w:tabs>
              <w:spacing w:before="6"/>
              <w:ind w:left="258" w:hanging="202"/>
              <w:rPr>
                <w:rFonts w:ascii="仿宋" w:hAnsi="仿宋" w:eastAsia="仿宋"/>
                <w:sz w:val="21"/>
              </w:rPr>
            </w:pPr>
            <w:r>
              <w:rPr>
                <w:rFonts w:ascii="仿宋" w:hAnsi="仿宋" w:eastAsia="仿宋"/>
                <w:spacing w:val="-3"/>
                <w:w w:val="95"/>
                <w:sz w:val="21"/>
              </w:rPr>
              <w:t>使用采取欺骗手段取得药品批准证明文件生产、进口药品。</w:t>
            </w:r>
          </w:p>
          <w:p w14:paraId="082CD81B">
            <w:pPr>
              <w:pStyle w:val="9"/>
              <w:numPr>
                <w:ilvl w:val="0"/>
                <w:numId w:val="13"/>
              </w:numPr>
              <w:tabs>
                <w:tab w:val="left" w:pos="264"/>
              </w:tabs>
              <w:spacing w:before="4"/>
              <w:ind w:left="263" w:hanging="207"/>
              <w:rPr>
                <w:rFonts w:ascii="仿宋" w:hAnsi="仿宋" w:eastAsia="仿宋"/>
                <w:sz w:val="21"/>
              </w:rPr>
            </w:pPr>
            <w:r>
              <w:rPr>
                <w:rFonts w:ascii="仿宋" w:hAnsi="仿宋" w:eastAsia="仿宋"/>
                <w:spacing w:val="-3"/>
                <w:w w:val="95"/>
                <w:sz w:val="21"/>
              </w:rPr>
              <w:t>使用未经审批的原料药生产药品。</w:t>
            </w:r>
          </w:p>
          <w:p w14:paraId="485FDD77">
            <w:pPr>
              <w:pStyle w:val="9"/>
              <w:numPr>
                <w:ilvl w:val="0"/>
                <w:numId w:val="13"/>
              </w:numPr>
              <w:tabs>
                <w:tab w:val="left" w:pos="271"/>
              </w:tabs>
              <w:spacing w:before="15"/>
              <w:ind w:left="270" w:hanging="214"/>
              <w:rPr>
                <w:rFonts w:ascii="仿宋" w:hAnsi="仿宋" w:eastAsia="仿宋"/>
                <w:sz w:val="21"/>
              </w:rPr>
            </w:pPr>
            <w:r>
              <w:rPr>
                <w:rFonts w:ascii="仿宋" w:hAnsi="仿宋" w:eastAsia="仿宋"/>
                <w:spacing w:val="-3"/>
                <w:w w:val="95"/>
                <w:sz w:val="21"/>
              </w:rPr>
              <w:t>应当检验而未经检验即销售药品。</w:t>
            </w:r>
          </w:p>
          <w:p w14:paraId="203948A5">
            <w:pPr>
              <w:pStyle w:val="9"/>
              <w:numPr>
                <w:ilvl w:val="0"/>
                <w:numId w:val="13"/>
              </w:numPr>
              <w:tabs>
                <w:tab w:val="left" w:pos="259"/>
              </w:tabs>
              <w:spacing w:before="6"/>
              <w:ind w:left="258" w:hanging="202"/>
              <w:rPr>
                <w:rFonts w:ascii="仿宋" w:hAnsi="仿宋" w:eastAsia="仿宋"/>
                <w:sz w:val="21"/>
              </w:rPr>
            </w:pPr>
            <w:r>
              <w:rPr>
                <w:rFonts w:ascii="仿宋" w:hAnsi="仿宋" w:eastAsia="仿宋"/>
                <w:spacing w:val="-3"/>
                <w:w w:val="95"/>
                <w:sz w:val="21"/>
              </w:rPr>
              <w:t>生产、销售国务院药品监督管理部门禁止使用的药品。</w:t>
            </w:r>
          </w:p>
          <w:p w14:paraId="76172C4B">
            <w:pPr>
              <w:pStyle w:val="9"/>
              <w:numPr>
                <w:ilvl w:val="0"/>
                <w:numId w:val="13"/>
              </w:numPr>
              <w:tabs>
                <w:tab w:val="left" w:pos="257"/>
              </w:tabs>
              <w:spacing w:before="4"/>
              <w:ind w:left="256" w:hanging="200"/>
              <w:rPr>
                <w:rFonts w:ascii="仿宋" w:hAnsi="仿宋" w:eastAsia="仿宋"/>
                <w:sz w:val="21"/>
              </w:rPr>
            </w:pPr>
            <w:r>
              <w:rPr>
                <w:rFonts w:ascii="仿宋" w:hAnsi="仿宋" w:eastAsia="仿宋"/>
                <w:spacing w:val="-3"/>
                <w:w w:val="95"/>
                <w:sz w:val="21"/>
              </w:rPr>
              <w:t>编造生产、检验记录。</w:t>
            </w:r>
          </w:p>
          <w:p w14:paraId="7B2BCDD3">
            <w:pPr>
              <w:pStyle w:val="9"/>
              <w:numPr>
                <w:ilvl w:val="0"/>
                <w:numId w:val="13"/>
              </w:numPr>
              <w:tabs>
                <w:tab w:val="left" w:pos="264"/>
              </w:tabs>
              <w:spacing w:before="14"/>
              <w:ind w:left="263" w:hanging="207"/>
              <w:rPr>
                <w:rFonts w:ascii="仿宋" w:hAnsi="仿宋" w:eastAsia="仿宋"/>
                <w:sz w:val="21"/>
              </w:rPr>
            </w:pPr>
            <w:r>
              <w:rPr>
                <w:rFonts w:ascii="仿宋" w:hAnsi="仿宋" w:eastAsia="仿宋"/>
                <w:spacing w:val="-3"/>
                <w:w w:val="95"/>
                <w:sz w:val="21"/>
              </w:rPr>
              <w:t>未经批准在药品生产过程中进行重大变更。</w:t>
            </w:r>
          </w:p>
          <w:p w14:paraId="45E79905">
            <w:pPr>
              <w:pStyle w:val="9"/>
              <w:numPr>
                <w:ilvl w:val="0"/>
                <w:numId w:val="13"/>
              </w:numPr>
              <w:tabs>
                <w:tab w:val="left" w:pos="266"/>
              </w:tabs>
              <w:spacing w:before="7"/>
              <w:ind w:left="265" w:hanging="209"/>
              <w:rPr>
                <w:rFonts w:ascii="仿宋" w:hAnsi="仿宋" w:eastAsia="仿宋"/>
                <w:sz w:val="21"/>
              </w:rPr>
            </w:pPr>
            <w:r>
              <w:rPr>
                <w:rFonts w:ascii="仿宋" w:hAnsi="仿宋" w:eastAsia="仿宋"/>
                <w:spacing w:val="-3"/>
                <w:w w:val="95"/>
                <w:sz w:val="21"/>
              </w:rPr>
              <w:t>销售、使用未获得生物制品批签发证明的生物制品。</w:t>
            </w:r>
          </w:p>
        </w:tc>
      </w:tr>
      <w:tr w14:paraId="5D90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2" w:hRule="atLeast"/>
        </w:trPr>
        <w:tc>
          <w:tcPr>
            <w:tcW w:w="991" w:type="dxa"/>
          </w:tcPr>
          <w:p w14:paraId="6834B3DE">
            <w:pPr>
              <w:pStyle w:val="9"/>
              <w:rPr>
                <w:rFonts w:ascii="仿宋" w:hAnsi="仿宋" w:eastAsia="仿宋"/>
                <w:sz w:val="20"/>
              </w:rPr>
            </w:pPr>
          </w:p>
          <w:p w14:paraId="6DAC35EF">
            <w:pPr>
              <w:pStyle w:val="9"/>
              <w:rPr>
                <w:rFonts w:ascii="仿宋" w:hAnsi="仿宋" w:eastAsia="仿宋"/>
                <w:sz w:val="20"/>
              </w:rPr>
            </w:pPr>
          </w:p>
          <w:p w14:paraId="6F09A159">
            <w:pPr>
              <w:pStyle w:val="9"/>
              <w:rPr>
                <w:rFonts w:ascii="仿宋" w:hAnsi="仿宋" w:eastAsia="仿宋"/>
                <w:sz w:val="20"/>
              </w:rPr>
            </w:pPr>
          </w:p>
          <w:p w14:paraId="39489399">
            <w:pPr>
              <w:pStyle w:val="9"/>
              <w:rPr>
                <w:rFonts w:ascii="仿宋" w:hAnsi="仿宋" w:eastAsia="仿宋"/>
                <w:sz w:val="20"/>
              </w:rPr>
            </w:pPr>
          </w:p>
          <w:p w14:paraId="7B8DC46C">
            <w:pPr>
              <w:pStyle w:val="9"/>
              <w:rPr>
                <w:rFonts w:ascii="仿宋" w:hAnsi="仿宋" w:eastAsia="仿宋"/>
                <w:sz w:val="20"/>
              </w:rPr>
            </w:pPr>
          </w:p>
          <w:p w14:paraId="35CE7B06">
            <w:pPr>
              <w:pStyle w:val="9"/>
              <w:rPr>
                <w:rFonts w:ascii="仿宋" w:hAnsi="仿宋" w:eastAsia="仿宋"/>
                <w:sz w:val="20"/>
              </w:rPr>
            </w:pPr>
          </w:p>
          <w:p w14:paraId="1427A227">
            <w:pPr>
              <w:pStyle w:val="9"/>
              <w:rPr>
                <w:rFonts w:ascii="仿宋" w:hAnsi="仿宋" w:eastAsia="仿宋"/>
                <w:sz w:val="20"/>
              </w:rPr>
            </w:pPr>
          </w:p>
          <w:p w14:paraId="53770028">
            <w:pPr>
              <w:pStyle w:val="9"/>
              <w:rPr>
                <w:rFonts w:ascii="仿宋" w:hAnsi="仿宋" w:eastAsia="仿宋"/>
                <w:sz w:val="20"/>
              </w:rPr>
            </w:pPr>
          </w:p>
          <w:p w14:paraId="70D65AF5">
            <w:pPr>
              <w:pStyle w:val="9"/>
              <w:rPr>
                <w:rFonts w:ascii="仿宋" w:hAnsi="仿宋" w:eastAsia="仿宋"/>
                <w:sz w:val="20"/>
              </w:rPr>
            </w:pPr>
          </w:p>
          <w:p w14:paraId="4F071D92">
            <w:pPr>
              <w:pStyle w:val="9"/>
              <w:rPr>
                <w:rFonts w:ascii="仿宋" w:hAnsi="仿宋" w:eastAsia="仿宋"/>
                <w:sz w:val="20"/>
              </w:rPr>
            </w:pPr>
          </w:p>
          <w:p w14:paraId="12AD6693">
            <w:pPr>
              <w:pStyle w:val="9"/>
              <w:rPr>
                <w:rFonts w:ascii="仿宋" w:hAnsi="仿宋" w:eastAsia="仿宋"/>
                <w:sz w:val="20"/>
              </w:rPr>
            </w:pPr>
          </w:p>
          <w:p w14:paraId="0659D4B2">
            <w:pPr>
              <w:pStyle w:val="9"/>
              <w:spacing w:before="11"/>
              <w:rPr>
                <w:rFonts w:ascii="仿宋" w:hAnsi="仿宋" w:eastAsia="仿宋"/>
                <w:sz w:val="19"/>
              </w:rPr>
            </w:pPr>
          </w:p>
          <w:p w14:paraId="53DF3542">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46A033F9">
            <w:pPr>
              <w:pStyle w:val="9"/>
              <w:spacing w:before="3"/>
              <w:rPr>
                <w:rFonts w:ascii="仿宋" w:hAnsi="仿宋" w:eastAsia="仿宋"/>
                <w:sz w:val="18"/>
              </w:rPr>
            </w:pPr>
          </w:p>
          <w:p w14:paraId="10779BF1">
            <w:pPr>
              <w:pStyle w:val="9"/>
              <w:spacing w:line="254" w:lineRule="auto"/>
              <w:ind w:left="57" w:right="-72"/>
              <w:rPr>
                <w:rFonts w:ascii="仿宋" w:hAnsi="仿宋" w:eastAsia="仿宋"/>
                <w:sz w:val="21"/>
              </w:rPr>
            </w:pPr>
            <w:r>
              <w:rPr>
                <w:rFonts w:hint="eastAsia" w:ascii="仿宋" w:hAnsi="仿宋" w:eastAsia="仿宋"/>
                <w:spacing w:val="-4"/>
                <w:sz w:val="21"/>
                <w:lang w:eastAsia="zh-CN"/>
              </w:rPr>
              <w:t>《中华人民共和国药品管理法》</w:t>
            </w:r>
            <w:r>
              <w:rPr>
                <w:rFonts w:ascii="仿宋" w:hAnsi="仿宋" w:eastAsia="仿宋"/>
                <w:spacing w:val="-4"/>
                <w:sz w:val="21"/>
              </w:rPr>
              <w:t>第一百二十四条：违反本法规定，有下列行为之一</w:t>
            </w:r>
            <w:r>
              <w:rPr>
                <w:rFonts w:ascii="仿宋" w:hAnsi="仿宋" w:eastAsia="仿宋"/>
                <w:spacing w:val="2"/>
                <w:sz w:val="21"/>
              </w:rPr>
              <w:t>的， 没</w:t>
            </w:r>
            <w:r>
              <w:rPr>
                <w:rFonts w:ascii="仿宋" w:hAnsi="仿宋" w:eastAsia="仿宋"/>
                <w:spacing w:val="-4"/>
                <w:sz w:val="21"/>
              </w:rPr>
              <w:t>收违法生产、</w:t>
            </w:r>
            <w:r>
              <w:rPr>
                <w:rFonts w:ascii="仿宋" w:hAnsi="仿宋" w:eastAsia="仿宋"/>
                <w:spacing w:val="-2"/>
                <w:w w:val="95"/>
                <w:sz w:val="21"/>
              </w:rPr>
              <w:t>进口、销售的药品和违法所得以及专门用于违法生产的原料、辅料、包装材料和生产设备，</w:t>
            </w:r>
            <w:r>
              <w:rPr>
                <w:rFonts w:ascii="仿宋" w:hAnsi="仿宋" w:eastAsia="仿宋"/>
                <w:spacing w:val="-6"/>
                <w:sz w:val="21"/>
              </w:rPr>
              <w:t>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w:t>
            </w:r>
            <w:r>
              <w:rPr>
                <w:rFonts w:ascii="仿宋" w:hAnsi="仿宋" w:eastAsia="仿宋"/>
                <w:spacing w:val="-2"/>
                <w:w w:val="95"/>
                <w:sz w:val="21"/>
              </w:rPr>
              <w:t>并处所获收入百分之三十以上三倍以下的罚款</w:t>
            </w:r>
            <w:r>
              <w:rPr>
                <w:rFonts w:ascii="仿宋" w:hAnsi="仿宋" w:eastAsia="仿宋"/>
                <w:spacing w:val="-20"/>
                <w:w w:val="95"/>
                <w:sz w:val="21"/>
              </w:rPr>
              <w:t>，十年</w:t>
            </w:r>
            <w:r>
              <w:rPr>
                <w:rFonts w:ascii="仿宋" w:hAnsi="仿宋" w:eastAsia="仿宋"/>
                <w:spacing w:val="-2"/>
                <w:w w:val="95"/>
                <w:sz w:val="21"/>
              </w:rPr>
              <w:t>直至终身禁止从事药品生产经营活动，</w:t>
            </w:r>
            <w:r>
              <w:rPr>
                <w:rFonts w:ascii="仿宋" w:hAnsi="仿宋" w:eastAsia="仿宋"/>
                <w:spacing w:val="-2"/>
                <w:sz w:val="21"/>
              </w:rPr>
              <w:t>并可以由公安机关处五日以上十五日以下的拘留：</w:t>
            </w:r>
          </w:p>
          <w:p w14:paraId="64087FD7">
            <w:pPr>
              <w:pStyle w:val="9"/>
              <w:spacing w:line="260" w:lineRule="exact"/>
              <w:ind w:left="57"/>
              <w:rPr>
                <w:rFonts w:ascii="仿宋" w:hAnsi="仿宋" w:eastAsia="仿宋"/>
                <w:sz w:val="21"/>
              </w:rPr>
            </w:pPr>
            <w:r>
              <w:rPr>
                <w:rFonts w:ascii="仿宋" w:hAnsi="仿宋" w:eastAsia="仿宋"/>
                <w:spacing w:val="-2"/>
                <w:w w:val="95"/>
                <w:sz w:val="21"/>
              </w:rPr>
              <w:t>（一）未取得药品批准证明文件生产、进口</w:t>
            </w:r>
            <w:r>
              <w:rPr>
                <w:rFonts w:ascii="仿宋" w:hAnsi="仿宋" w:eastAsia="仿宋"/>
                <w:spacing w:val="-5"/>
                <w:w w:val="95"/>
                <w:sz w:val="21"/>
              </w:rPr>
              <w:t>药品；</w:t>
            </w:r>
          </w:p>
          <w:p w14:paraId="28F12DEF">
            <w:pPr>
              <w:pStyle w:val="9"/>
              <w:spacing w:before="14"/>
              <w:ind w:left="57"/>
              <w:rPr>
                <w:rFonts w:ascii="仿宋" w:hAnsi="仿宋" w:eastAsia="仿宋"/>
                <w:sz w:val="21"/>
              </w:rPr>
            </w:pPr>
            <w:r>
              <w:rPr>
                <w:rFonts w:ascii="仿宋" w:hAnsi="仿宋" w:eastAsia="仿宋"/>
                <w:spacing w:val="-2"/>
                <w:w w:val="95"/>
                <w:sz w:val="21"/>
              </w:rPr>
              <w:t>（二）使用采取欺骗手段取得的药品批准证明文件生产、进口药</w:t>
            </w:r>
            <w:r>
              <w:rPr>
                <w:rFonts w:ascii="仿宋" w:hAnsi="仿宋" w:eastAsia="仿宋"/>
                <w:spacing w:val="-6"/>
                <w:w w:val="95"/>
                <w:sz w:val="21"/>
              </w:rPr>
              <w:t>品；</w:t>
            </w:r>
          </w:p>
          <w:p w14:paraId="2041B0A8">
            <w:pPr>
              <w:pStyle w:val="9"/>
              <w:spacing w:before="17"/>
              <w:ind w:left="57"/>
              <w:rPr>
                <w:rFonts w:ascii="仿宋" w:hAnsi="仿宋" w:eastAsia="仿宋"/>
                <w:sz w:val="21"/>
              </w:rPr>
            </w:pPr>
            <w:r>
              <w:rPr>
                <w:rFonts w:ascii="仿宋" w:hAnsi="仿宋" w:eastAsia="仿宋"/>
                <w:spacing w:val="-2"/>
                <w:w w:val="95"/>
                <w:sz w:val="21"/>
              </w:rPr>
              <w:t>（三）使用未经审评审批的原料药生产药品</w:t>
            </w:r>
            <w:r>
              <w:rPr>
                <w:rFonts w:ascii="仿宋" w:hAnsi="仿宋" w:eastAsia="仿宋"/>
                <w:spacing w:val="-10"/>
                <w:w w:val="95"/>
                <w:sz w:val="21"/>
              </w:rPr>
              <w:t>；</w:t>
            </w:r>
          </w:p>
          <w:p w14:paraId="214F77E9">
            <w:pPr>
              <w:pStyle w:val="9"/>
              <w:spacing w:before="14"/>
              <w:ind w:left="57"/>
              <w:rPr>
                <w:rFonts w:ascii="仿宋" w:hAnsi="仿宋" w:eastAsia="仿宋"/>
                <w:sz w:val="21"/>
              </w:rPr>
            </w:pPr>
            <w:r>
              <w:rPr>
                <w:rFonts w:ascii="仿宋" w:hAnsi="仿宋" w:eastAsia="仿宋"/>
                <w:spacing w:val="-2"/>
                <w:w w:val="95"/>
                <w:sz w:val="21"/>
              </w:rPr>
              <w:t>（四）应当检验而未经检验即销售药</w:t>
            </w:r>
            <w:r>
              <w:rPr>
                <w:rFonts w:ascii="仿宋" w:hAnsi="仿宋" w:eastAsia="仿宋"/>
                <w:spacing w:val="-6"/>
                <w:w w:val="95"/>
                <w:sz w:val="21"/>
              </w:rPr>
              <w:t>品；</w:t>
            </w:r>
          </w:p>
          <w:p w14:paraId="37DDE9C1">
            <w:pPr>
              <w:pStyle w:val="9"/>
              <w:spacing w:before="14"/>
              <w:ind w:left="57"/>
              <w:rPr>
                <w:rFonts w:ascii="仿宋" w:hAnsi="仿宋" w:eastAsia="仿宋"/>
                <w:sz w:val="21"/>
              </w:rPr>
            </w:pPr>
            <w:r>
              <w:rPr>
                <w:rFonts w:ascii="仿宋" w:hAnsi="仿宋" w:eastAsia="仿宋"/>
                <w:spacing w:val="-2"/>
                <w:w w:val="95"/>
                <w:sz w:val="21"/>
              </w:rPr>
              <w:t>（五）生产、销售国务院药品监督管理部门禁止使用的药</w:t>
            </w:r>
            <w:r>
              <w:rPr>
                <w:rFonts w:ascii="仿宋" w:hAnsi="仿宋" w:eastAsia="仿宋"/>
                <w:spacing w:val="-6"/>
                <w:w w:val="95"/>
                <w:sz w:val="21"/>
              </w:rPr>
              <w:t>品；</w:t>
            </w:r>
          </w:p>
          <w:p w14:paraId="212EAC0A">
            <w:pPr>
              <w:pStyle w:val="9"/>
              <w:spacing w:before="17"/>
              <w:ind w:left="57"/>
              <w:rPr>
                <w:rFonts w:ascii="仿宋" w:hAnsi="仿宋" w:eastAsia="仿宋"/>
                <w:sz w:val="21"/>
              </w:rPr>
            </w:pPr>
            <w:r>
              <w:rPr>
                <w:rFonts w:ascii="仿宋" w:hAnsi="仿宋" w:eastAsia="仿宋"/>
                <w:spacing w:val="-2"/>
                <w:w w:val="95"/>
                <w:sz w:val="21"/>
              </w:rPr>
              <w:t>（六）编造生产、检验</w:t>
            </w:r>
            <w:r>
              <w:rPr>
                <w:rFonts w:ascii="仿宋" w:hAnsi="仿宋" w:eastAsia="仿宋"/>
                <w:spacing w:val="-5"/>
                <w:w w:val="95"/>
                <w:sz w:val="21"/>
              </w:rPr>
              <w:t>记录；</w:t>
            </w:r>
          </w:p>
          <w:p w14:paraId="44BFC45C">
            <w:pPr>
              <w:pStyle w:val="9"/>
              <w:spacing w:before="14"/>
              <w:ind w:left="57"/>
              <w:rPr>
                <w:rFonts w:ascii="仿宋" w:hAnsi="仿宋" w:eastAsia="仿宋"/>
                <w:sz w:val="21"/>
              </w:rPr>
            </w:pPr>
            <w:r>
              <w:rPr>
                <w:rFonts w:ascii="仿宋" w:hAnsi="仿宋" w:eastAsia="仿宋"/>
                <w:spacing w:val="-2"/>
                <w:w w:val="95"/>
                <w:sz w:val="21"/>
              </w:rPr>
              <w:t>（七）未经批准在药品生产过程中进行重大</w:t>
            </w:r>
            <w:r>
              <w:rPr>
                <w:rFonts w:ascii="仿宋" w:hAnsi="仿宋" w:eastAsia="仿宋"/>
                <w:spacing w:val="-5"/>
                <w:w w:val="95"/>
                <w:sz w:val="21"/>
              </w:rPr>
              <w:t>变更。</w:t>
            </w:r>
          </w:p>
          <w:p w14:paraId="776411CC">
            <w:pPr>
              <w:pStyle w:val="9"/>
              <w:spacing w:before="14" w:line="254" w:lineRule="auto"/>
              <w:ind w:left="57" w:right="35"/>
              <w:rPr>
                <w:rFonts w:ascii="仿宋" w:hAnsi="仿宋" w:eastAsia="仿宋"/>
                <w:sz w:val="21"/>
              </w:rPr>
            </w:pPr>
            <w:r>
              <w:rPr>
                <w:rFonts w:ascii="仿宋" w:hAnsi="仿宋" w:eastAsia="仿宋"/>
                <w:spacing w:val="-2"/>
                <w:w w:val="95"/>
                <w:sz w:val="21"/>
              </w:rPr>
              <w:t>销售前款第一项至第三项规定的药品，或者药品使用单位使用前款第一项至第五项规定的药品的，依照前款规定处罚；情节严重的，药品使用单位的法定代表人、主要负责人、直</w:t>
            </w:r>
            <w:r>
              <w:rPr>
                <w:rFonts w:ascii="仿宋" w:hAnsi="仿宋" w:eastAsia="仿宋"/>
                <w:spacing w:val="-6"/>
                <w:sz w:val="21"/>
              </w:rPr>
              <w:t>接负责的主管人员和其他责任人员有医疗卫生人员执业证书的，还应当吊销执业证书。 未经批准进口少量境外已合法上市的药品，情节较轻的，可以依法减轻或者免予处罚。</w:t>
            </w:r>
          </w:p>
          <w:p w14:paraId="45E74A2D">
            <w:pPr>
              <w:pStyle w:val="9"/>
              <w:spacing w:line="252" w:lineRule="auto"/>
              <w:ind w:left="57" w:right="35"/>
              <w:rPr>
                <w:rFonts w:ascii="仿宋" w:hAnsi="仿宋" w:eastAsia="仿宋"/>
                <w:sz w:val="21"/>
              </w:rPr>
            </w:pPr>
            <w:r>
              <w:rPr>
                <w:rFonts w:ascii="仿宋" w:hAnsi="仿宋" w:eastAsia="仿宋"/>
                <w:spacing w:val="-2"/>
                <w:w w:val="95"/>
                <w:sz w:val="21"/>
              </w:rPr>
              <w:t>《生物制品批签发管理办法》第四十三条：销售、使用未获得生物制品批签发证明的生物</w:t>
            </w:r>
            <w:r>
              <w:rPr>
                <w:rFonts w:ascii="仿宋" w:hAnsi="仿宋" w:eastAsia="仿宋"/>
                <w:spacing w:val="-4"/>
                <w:sz w:val="21"/>
              </w:rPr>
              <w:t>制品的，依照</w:t>
            </w:r>
            <w:r>
              <w:rPr>
                <w:rFonts w:hint="eastAsia" w:ascii="仿宋" w:hAnsi="仿宋" w:eastAsia="仿宋"/>
                <w:spacing w:val="-4"/>
                <w:sz w:val="21"/>
                <w:lang w:eastAsia="zh-CN"/>
              </w:rPr>
              <w:t>《中华人民共和国药品管理法》</w:t>
            </w:r>
            <w:r>
              <w:rPr>
                <w:rFonts w:ascii="仿宋" w:hAnsi="仿宋" w:eastAsia="仿宋"/>
                <w:spacing w:val="-4"/>
                <w:sz w:val="21"/>
              </w:rPr>
              <w:t>第一百二十四条的规定予以处罚。</w:t>
            </w:r>
          </w:p>
        </w:tc>
      </w:tr>
      <w:tr w14:paraId="1ADB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991" w:type="dxa"/>
          </w:tcPr>
          <w:p w14:paraId="0034024F">
            <w:pPr>
              <w:pStyle w:val="9"/>
              <w:rPr>
                <w:rFonts w:ascii="仿宋" w:hAnsi="仿宋" w:eastAsia="仿宋"/>
                <w:sz w:val="20"/>
              </w:rPr>
            </w:pPr>
          </w:p>
          <w:p w14:paraId="7BC0A053">
            <w:pPr>
              <w:pStyle w:val="9"/>
              <w:rPr>
                <w:rFonts w:ascii="仿宋" w:hAnsi="仿宋" w:eastAsia="仿宋"/>
                <w:sz w:val="20"/>
              </w:rPr>
            </w:pPr>
          </w:p>
          <w:p w14:paraId="0CB45C94">
            <w:pPr>
              <w:pStyle w:val="9"/>
              <w:rPr>
                <w:rFonts w:ascii="仿宋" w:hAnsi="仿宋" w:eastAsia="仿宋"/>
                <w:sz w:val="20"/>
              </w:rPr>
            </w:pPr>
          </w:p>
          <w:p w14:paraId="2DA16BAC">
            <w:pPr>
              <w:pStyle w:val="9"/>
              <w:spacing w:before="144"/>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251AF54D">
            <w:pPr>
              <w:pStyle w:val="9"/>
              <w:spacing w:before="63" w:line="252"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54BBB054">
            <w:pPr>
              <w:pStyle w:val="9"/>
              <w:spacing w:before="2" w:line="254"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p w14:paraId="088B7ECE">
            <w:pPr>
              <w:pStyle w:val="9"/>
              <w:spacing w:line="252" w:lineRule="auto"/>
              <w:ind w:left="57" w:right="4089"/>
              <w:rPr>
                <w:rFonts w:ascii="仿宋" w:hAnsi="仿宋" w:eastAsia="仿宋"/>
                <w:sz w:val="21"/>
              </w:rPr>
            </w:pPr>
            <w:r>
              <w:rPr>
                <w:rFonts w:ascii="仿宋" w:hAnsi="仿宋" w:eastAsia="仿宋"/>
                <w:spacing w:val="-10"/>
                <w:sz w:val="21"/>
              </w:rPr>
              <w:t>吊销药品批准证明文件、许可证、执业证书</w:t>
            </w:r>
            <w:r>
              <w:rPr>
                <w:rFonts w:ascii="仿宋" w:hAnsi="仿宋" w:eastAsia="仿宋"/>
                <w:spacing w:val="-2"/>
                <w:sz w:val="21"/>
              </w:rPr>
              <w:t>没收违法行为发生期间所获收入</w:t>
            </w:r>
          </w:p>
          <w:p w14:paraId="470C92B5">
            <w:pPr>
              <w:pStyle w:val="9"/>
              <w:spacing w:before="2"/>
              <w:ind w:left="57"/>
              <w:rPr>
                <w:rFonts w:ascii="仿宋" w:hAnsi="仿宋" w:eastAsia="仿宋"/>
                <w:sz w:val="21"/>
              </w:rPr>
            </w:pPr>
            <w:r>
              <w:rPr>
                <w:rFonts w:ascii="仿宋" w:hAnsi="仿宋" w:eastAsia="仿宋"/>
                <w:spacing w:val="-4"/>
                <w:w w:val="95"/>
                <w:sz w:val="21"/>
              </w:rPr>
              <w:t>禁止从业</w:t>
            </w:r>
          </w:p>
        </w:tc>
      </w:tr>
      <w:tr w14:paraId="4910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91" w:type="dxa"/>
          </w:tcPr>
          <w:p w14:paraId="65E81832">
            <w:pPr>
              <w:pStyle w:val="9"/>
              <w:rPr>
                <w:rFonts w:ascii="仿宋" w:hAnsi="仿宋" w:eastAsia="仿宋"/>
                <w:sz w:val="16"/>
              </w:rPr>
            </w:pPr>
          </w:p>
          <w:p w14:paraId="2B95A8A7">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1815798B">
            <w:pPr>
              <w:pStyle w:val="9"/>
              <w:spacing w:before="63" w:line="252"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40B6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91" w:type="dxa"/>
          </w:tcPr>
          <w:p w14:paraId="75D5AD87">
            <w:pPr>
              <w:pStyle w:val="9"/>
              <w:rPr>
                <w:rFonts w:ascii="仿宋" w:hAnsi="仿宋" w:eastAsia="仿宋"/>
                <w:sz w:val="27"/>
              </w:rPr>
            </w:pPr>
          </w:p>
          <w:p w14:paraId="558ED557">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tcPr>
          <w:p w14:paraId="723ADD44">
            <w:pPr>
              <w:pStyle w:val="9"/>
              <w:spacing w:before="52" w:line="252" w:lineRule="auto"/>
              <w:ind w:left="57" w:right="1866"/>
              <w:rPr>
                <w:rFonts w:ascii="仿宋" w:hAnsi="仿宋" w:eastAsia="仿宋"/>
                <w:sz w:val="21"/>
              </w:rPr>
            </w:pPr>
            <w:r>
              <w:rPr>
                <w:rFonts w:ascii="仿宋" w:hAnsi="仿宋" w:eastAsia="仿宋"/>
                <w:w w:val="95"/>
                <w:sz w:val="21"/>
              </w:rPr>
              <w:t>违法生产、进口、销售的药品货值金</w:t>
            </w:r>
            <w:r>
              <w:rPr>
                <w:rFonts w:ascii="仿宋" w:hAnsi="仿宋" w:eastAsia="仿宋"/>
                <w:spacing w:val="-28"/>
                <w:w w:val="95"/>
                <w:sz w:val="21"/>
              </w:rPr>
              <w:t xml:space="preserve">额 </w:t>
            </w:r>
            <w:r>
              <w:rPr>
                <w:rFonts w:ascii="仿宋" w:hAnsi="仿宋" w:eastAsia="仿宋"/>
                <w:spacing w:val="12"/>
                <w:w w:val="95"/>
                <w:position w:val="1"/>
                <w:sz w:val="21"/>
              </w:rPr>
              <w:t>15</w:t>
            </w:r>
            <w:r>
              <w:rPr>
                <w:rFonts w:ascii="仿宋" w:hAnsi="仿宋" w:eastAsia="仿宋"/>
                <w:spacing w:val="-50"/>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0"/>
                <w:sz w:val="21"/>
              </w:rPr>
              <w:t xml:space="preserve">不足 </w:t>
            </w:r>
            <w:r>
              <w:rPr>
                <w:rFonts w:ascii="仿宋" w:hAnsi="仿宋" w:eastAsia="仿宋"/>
                <w:spacing w:val="12"/>
                <w:sz w:val="21"/>
              </w:rPr>
              <w:t>10</w:t>
            </w:r>
            <w:r>
              <w:rPr>
                <w:rFonts w:ascii="仿宋" w:hAnsi="仿宋" w:eastAsia="仿宋"/>
                <w:spacing w:val="-20"/>
                <w:sz w:val="21"/>
              </w:rPr>
              <w:t xml:space="preserve"> 万元</w:t>
            </w:r>
            <w:r>
              <w:rPr>
                <w:rFonts w:ascii="仿宋" w:hAnsi="仿宋" w:eastAsia="仿宋"/>
                <w:sz w:val="21"/>
              </w:rPr>
              <w:t>的</w:t>
            </w:r>
            <w:r>
              <w:rPr>
                <w:rFonts w:ascii="仿宋" w:hAnsi="仿宋" w:eastAsia="仿宋"/>
                <w:spacing w:val="-19"/>
                <w:sz w:val="21"/>
              </w:rPr>
              <w:t xml:space="preserve">，按 </w:t>
            </w:r>
            <w:r>
              <w:rPr>
                <w:rFonts w:ascii="仿宋" w:hAnsi="仿宋" w:eastAsia="仿宋"/>
                <w:spacing w:val="12"/>
                <w:sz w:val="21"/>
              </w:rPr>
              <w:t>10</w:t>
            </w:r>
            <w:r>
              <w:rPr>
                <w:rFonts w:ascii="仿宋" w:hAnsi="仿宋" w:eastAsia="仿宋"/>
                <w:spacing w:val="-20"/>
                <w:sz w:val="21"/>
              </w:rPr>
              <w:t xml:space="preserve"> 万元</w:t>
            </w:r>
            <w:r>
              <w:rPr>
                <w:rFonts w:ascii="仿宋" w:hAnsi="仿宋" w:eastAsia="仿宋"/>
                <w:sz w:val="21"/>
              </w:rPr>
              <w:t>计算；</w:t>
            </w:r>
          </w:p>
          <w:p w14:paraId="1BF6ABDF">
            <w:pPr>
              <w:pStyle w:val="9"/>
              <w:spacing w:line="273" w:lineRule="exact"/>
              <w:ind w:left="57"/>
              <w:rPr>
                <w:rFonts w:ascii="仿宋" w:hAnsi="仿宋" w:eastAsia="仿宋"/>
                <w:sz w:val="21"/>
              </w:rPr>
            </w:pPr>
            <w:r>
              <w:rPr>
                <w:rFonts w:ascii="仿宋" w:hAnsi="仿宋" w:eastAsia="仿宋"/>
                <w:w w:val="95"/>
                <w:sz w:val="21"/>
              </w:rPr>
              <w:t>个人：处所获收</w:t>
            </w:r>
            <w:r>
              <w:rPr>
                <w:rFonts w:ascii="仿宋" w:hAnsi="仿宋" w:eastAsia="仿宋"/>
                <w:spacing w:val="-29"/>
                <w:w w:val="95"/>
                <w:sz w:val="21"/>
              </w:rPr>
              <w:t xml:space="preserve">入 </w:t>
            </w:r>
            <w:r>
              <w:rPr>
                <w:rFonts w:ascii="仿宋" w:hAnsi="仿宋" w:eastAsia="仿宋"/>
                <w:w w:val="95"/>
                <w:position w:val="1"/>
                <w:sz w:val="21"/>
              </w:rPr>
              <w:t>30%</w:t>
            </w:r>
            <w:r>
              <w:rPr>
                <w:rFonts w:ascii="仿宋" w:hAnsi="仿宋" w:eastAsia="仿宋"/>
                <w:spacing w:val="-19"/>
                <w:w w:val="95"/>
                <w:sz w:val="21"/>
              </w:rPr>
              <w:t xml:space="preserve">以上 </w:t>
            </w:r>
            <w:r>
              <w:rPr>
                <w:rFonts w:ascii="仿宋" w:hAnsi="仿宋" w:eastAsia="仿宋"/>
                <w:w w:val="95"/>
                <w:position w:val="1"/>
                <w:sz w:val="21"/>
              </w:rPr>
              <w:t>3</w:t>
            </w:r>
            <w:r>
              <w:rPr>
                <w:rFonts w:ascii="仿宋" w:hAnsi="仿宋" w:eastAsia="仿宋"/>
                <w:spacing w:val="-51"/>
                <w:w w:val="95"/>
                <w:position w:val="1"/>
                <w:sz w:val="21"/>
              </w:rPr>
              <w:t xml:space="preserve"> </w:t>
            </w:r>
            <w:r>
              <w:rPr>
                <w:rFonts w:ascii="仿宋" w:hAnsi="仿宋" w:eastAsia="仿宋"/>
                <w:w w:val="95"/>
                <w:sz w:val="21"/>
              </w:rPr>
              <w:t>倍以下的</w:t>
            </w:r>
            <w:r>
              <w:rPr>
                <w:rFonts w:ascii="仿宋" w:hAnsi="仿宋" w:eastAsia="仿宋"/>
                <w:spacing w:val="-4"/>
                <w:w w:val="95"/>
                <w:sz w:val="21"/>
              </w:rPr>
              <w:t>罚款。</w:t>
            </w:r>
          </w:p>
        </w:tc>
      </w:tr>
    </w:tbl>
    <w:p w14:paraId="00695582">
      <w:pPr>
        <w:spacing w:line="273" w:lineRule="exact"/>
        <w:rPr>
          <w:rFonts w:ascii="仿宋" w:hAnsi="仿宋" w:eastAsia="仿宋"/>
          <w:sz w:val="21"/>
        </w:rPr>
        <w:sectPr>
          <w:pgSz w:w="11910" w:h="16840"/>
          <w:pgMar w:top="1580" w:right="1320" w:bottom="1300" w:left="1360" w:header="0" w:footer="1102" w:gutter="0"/>
          <w:cols w:space="720" w:num="1"/>
        </w:sectPr>
      </w:pPr>
    </w:p>
    <w:p w14:paraId="1C1ACD3B">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6F0E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721C449">
            <w:pPr>
              <w:pStyle w:val="9"/>
              <w:rPr>
                <w:rFonts w:ascii="仿宋" w:hAnsi="仿宋" w:eastAsia="仿宋"/>
                <w:sz w:val="20"/>
              </w:rPr>
            </w:pPr>
          </w:p>
          <w:p w14:paraId="38323347">
            <w:pPr>
              <w:pStyle w:val="9"/>
              <w:rPr>
                <w:rFonts w:ascii="仿宋" w:hAnsi="仿宋" w:eastAsia="仿宋"/>
                <w:sz w:val="20"/>
              </w:rPr>
            </w:pPr>
          </w:p>
          <w:p w14:paraId="7EF14947">
            <w:pPr>
              <w:pStyle w:val="9"/>
              <w:rPr>
                <w:rFonts w:ascii="仿宋" w:hAnsi="仿宋" w:eastAsia="仿宋"/>
                <w:sz w:val="20"/>
              </w:rPr>
            </w:pPr>
          </w:p>
          <w:p w14:paraId="19FAFF14">
            <w:pPr>
              <w:pStyle w:val="9"/>
              <w:rPr>
                <w:rFonts w:ascii="仿宋" w:hAnsi="仿宋" w:eastAsia="仿宋"/>
                <w:sz w:val="20"/>
              </w:rPr>
            </w:pPr>
          </w:p>
          <w:p w14:paraId="75CACAB5">
            <w:pPr>
              <w:pStyle w:val="9"/>
              <w:rPr>
                <w:rFonts w:ascii="仿宋" w:hAnsi="仿宋" w:eastAsia="仿宋"/>
                <w:sz w:val="20"/>
              </w:rPr>
            </w:pPr>
          </w:p>
          <w:p w14:paraId="097AFF66">
            <w:pPr>
              <w:pStyle w:val="9"/>
              <w:rPr>
                <w:rFonts w:ascii="仿宋" w:hAnsi="仿宋" w:eastAsia="仿宋"/>
                <w:sz w:val="20"/>
              </w:rPr>
            </w:pPr>
          </w:p>
          <w:p w14:paraId="09C805DD">
            <w:pPr>
              <w:pStyle w:val="9"/>
              <w:rPr>
                <w:rFonts w:ascii="仿宋" w:hAnsi="仿宋" w:eastAsia="仿宋"/>
                <w:sz w:val="20"/>
              </w:rPr>
            </w:pPr>
          </w:p>
          <w:p w14:paraId="458D120C">
            <w:pPr>
              <w:pStyle w:val="9"/>
              <w:rPr>
                <w:rFonts w:ascii="仿宋" w:hAnsi="仿宋" w:eastAsia="仿宋"/>
                <w:sz w:val="20"/>
              </w:rPr>
            </w:pPr>
          </w:p>
          <w:p w14:paraId="66FE5283">
            <w:pPr>
              <w:pStyle w:val="9"/>
              <w:rPr>
                <w:rFonts w:ascii="仿宋" w:hAnsi="仿宋" w:eastAsia="仿宋"/>
                <w:sz w:val="20"/>
              </w:rPr>
            </w:pPr>
          </w:p>
          <w:p w14:paraId="7C54281B">
            <w:pPr>
              <w:pStyle w:val="9"/>
              <w:rPr>
                <w:rFonts w:ascii="仿宋" w:hAnsi="仿宋" w:eastAsia="仿宋"/>
                <w:sz w:val="20"/>
              </w:rPr>
            </w:pPr>
          </w:p>
          <w:p w14:paraId="132BDE20">
            <w:pPr>
              <w:pStyle w:val="9"/>
              <w:rPr>
                <w:rFonts w:ascii="仿宋" w:hAnsi="仿宋" w:eastAsia="仿宋"/>
                <w:sz w:val="20"/>
              </w:rPr>
            </w:pPr>
          </w:p>
          <w:p w14:paraId="0B3216EC">
            <w:pPr>
              <w:pStyle w:val="9"/>
              <w:rPr>
                <w:rFonts w:ascii="仿宋" w:hAnsi="仿宋" w:eastAsia="仿宋"/>
                <w:sz w:val="20"/>
              </w:rPr>
            </w:pPr>
          </w:p>
          <w:p w14:paraId="4A87F255">
            <w:pPr>
              <w:pStyle w:val="9"/>
              <w:rPr>
                <w:rFonts w:ascii="仿宋" w:hAnsi="仿宋" w:eastAsia="仿宋"/>
                <w:sz w:val="20"/>
              </w:rPr>
            </w:pPr>
          </w:p>
          <w:p w14:paraId="2F991D1F">
            <w:pPr>
              <w:pStyle w:val="9"/>
              <w:rPr>
                <w:rFonts w:ascii="仿宋" w:hAnsi="仿宋" w:eastAsia="仿宋"/>
                <w:sz w:val="20"/>
              </w:rPr>
            </w:pPr>
          </w:p>
          <w:p w14:paraId="73C4B441">
            <w:pPr>
              <w:pStyle w:val="9"/>
              <w:rPr>
                <w:rFonts w:ascii="仿宋" w:hAnsi="仿宋" w:eastAsia="仿宋"/>
                <w:sz w:val="20"/>
              </w:rPr>
            </w:pPr>
          </w:p>
          <w:p w14:paraId="183EA4C6">
            <w:pPr>
              <w:pStyle w:val="9"/>
              <w:rPr>
                <w:rFonts w:ascii="仿宋" w:hAnsi="仿宋" w:eastAsia="仿宋"/>
                <w:sz w:val="20"/>
              </w:rPr>
            </w:pPr>
          </w:p>
          <w:p w14:paraId="5F024422">
            <w:pPr>
              <w:pStyle w:val="9"/>
              <w:spacing w:before="3"/>
              <w:rPr>
                <w:rFonts w:ascii="仿宋" w:hAnsi="仿宋" w:eastAsia="仿宋"/>
                <w:sz w:val="20"/>
              </w:rPr>
            </w:pPr>
          </w:p>
          <w:p w14:paraId="0DFCC179">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2B20299D">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57E0AF42">
            <w:pPr>
              <w:pStyle w:val="9"/>
              <w:spacing w:before="66"/>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29290DA0">
            <w:pPr>
              <w:pStyle w:val="9"/>
              <w:spacing w:before="66"/>
              <w:ind w:left="1467" w:right="1449"/>
              <w:jc w:val="center"/>
              <w:rPr>
                <w:rFonts w:ascii="仿宋" w:hAnsi="仿宋" w:eastAsia="仿宋"/>
                <w:sz w:val="21"/>
              </w:rPr>
            </w:pPr>
            <w:r>
              <w:rPr>
                <w:rFonts w:ascii="仿宋" w:hAnsi="仿宋" w:eastAsia="仿宋"/>
                <w:spacing w:val="-4"/>
                <w:w w:val="95"/>
                <w:sz w:val="21"/>
              </w:rPr>
              <w:t>裁量基准</w:t>
            </w:r>
          </w:p>
        </w:tc>
      </w:tr>
      <w:tr w14:paraId="68B6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737C7086">
            <w:pPr>
              <w:rPr>
                <w:rFonts w:ascii="仿宋" w:hAnsi="仿宋" w:eastAsia="仿宋"/>
                <w:sz w:val="2"/>
                <w:szCs w:val="2"/>
              </w:rPr>
            </w:pPr>
          </w:p>
        </w:tc>
        <w:tc>
          <w:tcPr>
            <w:tcW w:w="1066" w:type="dxa"/>
          </w:tcPr>
          <w:p w14:paraId="3E64AB83">
            <w:pPr>
              <w:pStyle w:val="9"/>
              <w:rPr>
                <w:rFonts w:ascii="仿宋" w:hAnsi="仿宋" w:eastAsia="仿宋"/>
                <w:sz w:val="20"/>
              </w:rPr>
            </w:pPr>
          </w:p>
          <w:p w14:paraId="3D5A3503">
            <w:pPr>
              <w:pStyle w:val="9"/>
              <w:rPr>
                <w:rFonts w:ascii="仿宋" w:hAnsi="仿宋" w:eastAsia="仿宋"/>
                <w:sz w:val="20"/>
              </w:rPr>
            </w:pPr>
          </w:p>
          <w:p w14:paraId="1B279B19">
            <w:pPr>
              <w:pStyle w:val="9"/>
              <w:spacing w:before="4"/>
              <w:rPr>
                <w:rFonts w:ascii="仿宋" w:hAnsi="仿宋" w:eastAsia="仿宋"/>
                <w:sz w:val="21"/>
              </w:rPr>
            </w:pPr>
          </w:p>
          <w:p w14:paraId="7305399F">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02B6DC86">
            <w:pPr>
              <w:pStyle w:val="9"/>
              <w:rPr>
                <w:rFonts w:ascii="仿宋" w:hAnsi="仿宋" w:eastAsia="仿宋"/>
                <w:sz w:val="20"/>
              </w:rPr>
            </w:pPr>
          </w:p>
          <w:p w14:paraId="40D1A4CC">
            <w:pPr>
              <w:pStyle w:val="9"/>
              <w:rPr>
                <w:rFonts w:ascii="仿宋" w:hAnsi="仿宋" w:eastAsia="仿宋"/>
                <w:sz w:val="20"/>
              </w:rPr>
            </w:pPr>
          </w:p>
          <w:p w14:paraId="038E73E9">
            <w:pPr>
              <w:pStyle w:val="9"/>
              <w:spacing w:before="4"/>
              <w:rPr>
                <w:rFonts w:ascii="仿宋" w:hAnsi="仿宋" w:eastAsia="仿宋"/>
                <w:sz w:val="21"/>
              </w:rPr>
            </w:pPr>
          </w:p>
          <w:p w14:paraId="380229D3">
            <w:pPr>
              <w:pStyle w:val="9"/>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36E30A04">
            <w:pPr>
              <w:pStyle w:val="9"/>
              <w:spacing w:before="56" w:line="254" w:lineRule="auto"/>
              <w:ind w:left="55" w:right="35"/>
              <w:jc w:val="both"/>
              <w:rPr>
                <w:rFonts w:ascii="仿宋" w:hAnsi="仿宋" w:eastAsia="仿宋"/>
                <w:sz w:val="21"/>
              </w:rPr>
            </w:pPr>
            <w:r>
              <w:rPr>
                <w:rFonts w:ascii="仿宋" w:hAnsi="仿宋" w:eastAsia="仿宋"/>
                <w:spacing w:val="-25"/>
                <w:w w:val="95"/>
                <w:sz w:val="21"/>
              </w:rPr>
              <w:t>违法生产、进口、销售</w:t>
            </w:r>
            <w:r>
              <w:rPr>
                <w:rFonts w:ascii="仿宋" w:hAnsi="仿宋" w:eastAsia="仿宋"/>
                <w:spacing w:val="-2"/>
                <w:w w:val="95"/>
                <w:sz w:val="21"/>
              </w:rPr>
              <w:t>的药品货值</w:t>
            </w:r>
            <w:r>
              <w:rPr>
                <w:rFonts w:ascii="仿宋" w:hAnsi="仿宋" w:eastAsia="仿宋"/>
                <w:spacing w:val="-8"/>
                <w:w w:val="95"/>
                <w:sz w:val="21"/>
              </w:rPr>
              <w:t xml:space="preserve">金额 </w:t>
            </w:r>
            <w:r>
              <w:rPr>
                <w:rFonts w:ascii="仿宋" w:hAnsi="仿宋" w:eastAsia="仿宋"/>
                <w:spacing w:val="-2"/>
                <w:w w:val="95"/>
                <w:position w:val="1"/>
                <w:sz w:val="21"/>
              </w:rPr>
              <w:t>19.5</w:t>
            </w:r>
            <w:r>
              <w:rPr>
                <w:rFonts w:ascii="仿宋" w:hAnsi="仿宋" w:eastAsia="仿宋"/>
                <w:spacing w:val="-10"/>
                <w:w w:val="95"/>
                <w:sz w:val="21"/>
              </w:rPr>
              <w:t xml:space="preserve">倍以上 </w:t>
            </w:r>
            <w:r>
              <w:rPr>
                <w:rFonts w:ascii="仿宋" w:hAnsi="仿宋" w:eastAsia="仿宋"/>
                <w:spacing w:val="-8"/>
                <w:w w:val="95"/>
                <w:position w:val="1"/>
                <w:sz w:val="21"/>
              </w:rPr>
              <w:t>25.5</w:t>
            </w:r>
            <w:r>
              <w:rPr>
                <w:rFonts w:ascii="仿宋" w:hAnsi="仿宋" w:eastAsia="仿宋"/>
                <w:spacing w:val="-10"/>
                <w:w w:val="95"/>
                <w:position w:val="1"/>
                <w:sz w:val="21"/>
              </w:rPr>
              <w:t xml:space="preserve"> </w:t>
            </w:r>
            <w:r>
              <w:rPr>
                <w:rFonts w:ascii="仿宋" w:hAnsi="仿宋" w:eastAsia="仿宋"/>
                <w:spacing w:val="-8"/>
                <w:w w:val="95"/>
                <w:sz w:val="21"/>
              </w:rPr>
              <w:t xml:space="preserve">倍以下的罚款；货值金额不足 </w:t>
            </w:r>
            <w:r>
              <w:rPr>
                <w:rFonts w:ascii="仿宋" w:hAnsi="仿宋" w:eastAsia="仿宋"/>
                <w:spacing w:val="-4"/>
                <w:w w:val="95"/>
                <w:sz w:val="21"/>
              </w:rPr>
              <w:t>10</w:t>
            </w:r>
            <w:r>
              <w:rPr>
                <w:rFonts w:ascii="仿宋" w:hAnsi="仿宋" w:eastAsia="仿宋"/>
                <w:spacing w:val="-8"/>
                <w:w w:val="95"/>
                <w:sz w:val="21"/>
              </w:rPr>
              <w:t xml:space="preserve"> 万元的，处货</w:t>
            </w:r>
            <w:r>
              <w:rPr>
                <w:rFonts w:ascii="仿宋" w:hAnsi="仿宋" w:eastAsia="仿宋"/>
                <w:spacing w:val="-4"/>
                <w:w w:val="95"/>
                <w:sz w:val="21"/>
              </w:rPr>
              <w:t>值金</w:t>
            </w:r>
            <w:r>
              <w:rPr>
                <w:rFonts w:ascii="仿宋" w:hAnsi="仿宋" w:eastAsia="仿宋"/>
                <w:spacing w:val="-11"/>
                <w:w w:val="95"/>
                <w:sz w:val="21"/>
              </w:rPr>
              <w:t xml:space="preserve">额 </w:t>
            </w:r>
            <w:r>
              <w:rPr>
                <w:rFonts w:ascii="仿宋" w:hAnsi="仿宋" w:eastAsia="仿宋"/>
                <w:spacing w:val="-4"/>
                <w:w w:val="95"/>
                <w:sz w:val="21"/>
              </w:rPr>
              <w:t>195</w:t>
            </w:r>
            <w:r>
              <w:rPr>
                <w:rFonts w:ascii="仿宋" w:hAnsi="仿宋" w:eastAsia="仿宋"/>
                <w:spacing w:val="-10"/>
                <w:w w:val="95"/>
                <w:sz w:val="21"/>
              </w:rPr>
              <w:t xml:space="preserve"> 万元以上 </w:t>
            </w:r>
            <w:r>
              <w:rPr>
                <w:rFonts w:ascii="仿宋" w:hAnsi="仿宋" w:eastAsia="仿宋"/>
                <w:spacing w:val="-4"/>
                <w:w w:val="95"/>
                <w:sz w:val="21"/>
              </w:rPr>
              <w:t>255</w:t>
            </w:r>
            <w:r>
              <w:rPr>
                <w:rFonts w:ascii="仿宋" w:hAnsi="仿宋" w:eastAsia="仿宋"/>
                <w:spacing w:val="-2"/>
                <w:sz w:val="21"/>
              </w:rPr>
              <w:t>万元以下罚款；</w:t>
            </w:r>
          </w:p>
          <w:p w14:paraId="1B09054E">
            <w:pPr>
              <w:pStyle w:val="9"/>
              <w:spacing w:line="273" w:lineRule="exact"/>
              <w:ind w:left="55"/>
              <w:jc w:val="both"/>
              <w:rPr>
                <w:rFonts w:ascii="仿宋" w:hAnsi="仿宋" w:eastAsia="仿宋"/>
                <w:sz w:val="21"/>
              </w:rPr>
            </w:pPr>
            <w:r>
              <w:rPr>
                <w:rFonts w:ascii="仿宋" w:hAnsi="仿宋" w:eastAsia="仿宋"/>
                <w:w w:val="95"/>
                <w:sz w:val="21"/>
              </w:rPr>
              <w:t>情节严重，个人处所</w:t>
            </w:r>
            <w:r>
              <w:rPr>
                <w:rFonts w:ascii="仿宋" w:hAnsi="仿宋" w:eastAsia="仿宋"/>
                <w:spacing w:val="-11"/>
                <w:w w:val="95"/>
                <w:sz w:val="21"/>
              </w:rPr>
              <w:t xml:space="preserve">获收入 </w:t>
            </w:r>
            <w:r>
              <w:rPr>
                <w:rFonts w:ascii="仿宋" w:hAnsi="仿宋" w:eastAsia="仿宋"/>
                <w:w w:val="95"/>
                <w:position w:val="1"/>
                <w:sz w:val="21"/>
              </w:rPr>
              <w:t>1</w:t>
            </w:r>
            <w:r>
              <w:rPr>
                <w:rFonts w:ascii="仿宋" w:hAnsi="仿宋" w:eastAsia="仿宋"/>
                <w:spacing w:val="-35"/>
                <w:w w:val="95"/>
                <w:position w:val="1"/>
                <w:sz w:val="21"/>
              </w:rPr>
              <w:t xml:space="preserve"> .</w:t>
            </w:r>
            <w:r>
              <w:rPr>
                <w:rFonts w:ascii="仿宋" w:hAnsi="仿宋" w:eastAsia="仿宋"/>
                <w:w w:val="95"/>
                <w:position w:val="1"/>
                <w:sz w:val="21"/>
              </w:rPr>
              <w:t>1</w:t>
            </w:r>
            <w:r>
              <w:rPr>
                <w:rFonts w:ascii="仿宋" w:hAnsi="仿宋" w:eastAsia="仿宋"/>
                <w:spacing w:val="-69"/>
                <w:w w:val="95"/>
                <w:position w:val="1"/>
                <w:sz w:val="21"/>
              </w:rPr>
              <w:t xml:space="preserve"> </w:t>
            </w:r>
            <w:r>
              <w:rPr>
                <w:rFonts w:ascii="仿宋" w:hAnsi="仿宋" w:eastAsia="仿宋"/>
                <w:w w:val="95"/>
                <w:position w:val="1"/>
                <w:sz w:val="21"/>
              </w:rPr>
              <w:t>1</w:t>
            </w:r>
            <w:r>
              <w:rPr>
                <w:rFonts w:ascii="仿宋" w:hAnsi="仿宋" w:eastAsia="仿宋"/>
                <w:spacing w:val="-3"/>
                <w:position w:val="1"/>
                <w:sz w:val="21"/>
              </w:rPr>
              <w:t xml:space="preserve"> </w:t>
            </w:r>
            <w:r>
              <w:rPr>
                <w:rFonts w:ascii="仿宋" w:hAnsi="仿宋" w:eastAsia="仿宋"/>
                <w:w w:val="95"/>
                <w:sz w:val="21"/>
              </w:rPr>
              <w:t>倍以</w:t>
            </w:r>
            <w:r>
              <w:rPr>
                <w:rFonts w:ascii="仿宋" w:hAnsi="仿宋" w:eastAsia="仿宋"/>
                <w:spacing w:val="-10"/>
                <w:w w:val="95"/>
                <w:sz w:val="21"/>
              </w:rPr>
              <w:t>上</w:t>
            </w:r>
          </w:p>
          <w:p w14:paraId="19CFCFCA">
            <w:pPr>
              <w:pStyle w:val="9"/>
              <w:spacing w:before="11"/>
              <w:ind w:left="55"/>
              <w:rPr>
                <w:rFonts w:ascii="仿宋" w:hAnsi="仿宋" w:eastAsia="仿宋"/>
                <w:sz w:val="21"/>
              </w:rPr>
            </w:pPr>
            <w:r>
              <w:rPr>
                <w:rFonts w:ascii="仿宋" w:hAnsi="仿宋" w:eastAsia="仿宋"/>
                <w:spacing w:val="-6"/>
                <w:w w:val="95"/>
                <w:position w:val="1"/>
                <w:sz w:val="21"/>
              </w:rPr>
              <w:t>2.1</w:t>
            </w:r>
            <w:r>
              <w:rPr>
                <w:rFonts w:ascii="仿宋" w:hAnsi="仿宋" w:eastAsia="仿宋"/>
                <w:spacing w:val="-69"/>
                <w:w w:val="95"/>
                <w:position w:val="1"/>
                <w:sz w:val="21"/>
              </w:rPr>
              <w:t xml:space="preserve"> </w:t>
            </w:r>
            <w:r>
              <w:rPr>
                <w:rFonts w:ascii="仿宋" w:hAnsi="仿宋" w:eastAsia="仿宋"/>
                <w:spacing w:val="-6"/>
                <w:w w:val="95"/>
                <w:position w:val="1"/>
                <w:sz w:val="21"/>
              </w:rPr>
              <w:t>9</w:t>
            </w:r>
            <w:r>
              <w:rPr>
                <w:rFonts w:ascii="仿宋" w:hAnsi="仿宋" w:eastAsia="仿宋"/>
                <w:spacing w:val="-52"/>
                <w:w w:val="95"/>
                <w:position w:val="1"/>
                <w:sz w:val="21"/>
              </w:rPr>
              <w:t xml:space="preserve"> </w:t>
            </w:r>
            <w:r>
              <w:rPr>
                <w:rFonts w:ascii="仿宋" w:hAnsi="仿宋" w:eastAsia="仿宋"/>
                <w:spacing w:val="-7"/>
                <w:w w:val="95"/>
                <w:sz w:val="21"/>
              </w:rPr>
              <w:t>倍以下罚款。</w:t>
            </w:r>
          </w:p>
        </w:tc>
      </w:tr>
      <w:tr w14:paraId="211E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vMerge w:val="continue"/>
            <w:tcBorders>
              <w:top w:val="nil"/>
            </w:tcBorders>
          </w:tcPr>
          <w:p w14:paraId="69B8AA1F">
            <w:pPr>
              <w:rPr>
                <w:rFonts w:ascii="仿宋" w:hAnsi="仿宋" w:eastAsia="仿宋"/>
                <w:sz w:val="2"/>
                <w:szCs w:val="2"/>
              </w:rPr>
            </w:pPr>
          </w:p>
        </w:tc>
        <w:tc>
          <w:tcPr>
            <w:tcW w:w="1066" w:type="dxa"/>
          </w:tcPr>
          <w:p w14:paraId="338842EA">
            <w:pPr>
              <w:pStyle w:val="9"/>
              <w:rPr>
                <w:rFonts w:ascii="仿宋" w:hAnsi="仿宋" w:eastAsia="仿宋"/>
                <w:sz w:val="20"/>
              </w:rPr>
            </w:pPr>
          </w:p>
          <w:p w14:paraId="3B3E27D0">
            <w:pPr>
              <w:pStyle w:val="9"/>
              <w:spacing w:before="10"/>
              <w:rPr>
                <w:rFonts w:ascii="仿宋" w:hAnsi="仿宋" w:eastAsia="仿宋"/>
                <w:sz w:val="18"/>
              </w:rPr>
            </w:pPr>
          </w:p>
          <w:p w14:paraId="3A39ECE4">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5AA719DD">
            <w:pPr>
              <w:pStyle w:val="9"/>
              <w:spacing w:before="65" w:line="256" w:lineRule="auto"/>
              <w:ind w:left="56" w:right="37"/>
              <w:jc w:val="both"/>
              <w:rPr>
                <w:rFonts w:ascii="仿宋" w:hAnsi="仿宋" w:eastAsia="仿宋"/>
                <w:sz w:val="21"/>
              </w:rPr>
            </w:pPr>
            <w:r>
              <w:rPr>
                <w:rFonts w:ascii="仿宋" w:hAnsi="仿宋" w:eastAsia="仿宋"/>
                <w:spacing w:val="-8"/>
                <w:sz w:val="21"/>
              </w:rPr>
              <w:t>采取欺骗手段取得的药品批准证明文件生产、进口药品的，生产、销售国务院药品监督管理部门禁止使</w:t>
            </w:r>
            <w:r>
              <w:rPr>
                <w:rFonts w:ascii="仿宋" w:hAnsi="仿宋" w:eastAsia="仿宋"/>
                <w:spacing w:val="-2"/>
                <w:sz w:val="21"/>
              </w:rPr>
              <w:t>用的药品的不适用。</w:t>
            </w:r>
          </w:p>
        </w:tc>
        <w:tc>
          <w:tcPr>
            <w:tcW w:w="3749" w:type="dxa"/>
          </w:tcPr>
          <w:p w14:paraId="6E09CA32">
            <w:pPr>
              <w:pStyle w:val="9"/>
              <w:spacing w:before="55" w:line="249" w:lineRule="auto"/>
              <w:ind w:left="55" w:right="-58"/>
              <w:rPr>
                <w:rFonts w:ascii="仿宋" w:hAnsi="仿宋" w:eastAsia="仿宋"/>
                <w:sz w:val="21"/>
              </w:rPr>
            </w:pPr>
            <w:r>
              <w:rPr>
                <w:rFonts w:ascii="仿宋" w:hAnsi="仿宋" w:eastAsia="仿宋"/>
                <w:spacing w:val="-6"/>
                <w:sz w:val="21"/>
              </w:rPr>
              <w:t>违法生产、进口、销售的药品货值</w:t>
            </w:r>
            <w:r>
              <w:rPr>
                <w:rFonts w:ascii="仿宋" w:hAnsi="仿宋" w:eastAsia="仿宋"/>
                <w:spacing w:val="-26"/>
                <w:sz w:val="21"/>
              </w:rPr>
              <w:t xml:space="preserve">金额 </w:t>
            </w:r>
            <w:r>
              <w:rPr>
                <w:rFonts w:ascii="仿宋" w:hAnsi="仿宋" w:eastAsia="仿宋"/>
                <w:spacing w:val="-6"/>
                <w:position w:val="1"/>
                <w:sz w:val="21"/>
              </w:rPr>
              <w:t>15</w:t>
            </w:r>
            <w:r>
              <w:rPr>
                <w:rFonts w:ascii="仿宋" w:hAnsi="仿宋" w:eastAsia="仿宋"/>
                <w:w w:val="95"/>
                <w:sz w:val="21"/>
              </w:rPr>
              <w:t>倍以下的罚款；货值金</w:t>
            </w:r>
            <w:r>
              <w:rPr>
                <w:rFonts w:ascii="仿宋" w:hAnsi="仿宋" w:eastAsia="仿宋"/>
                <w:spacing w:val="-15"/>
                <w:w w:val="95"/>
                <w:sz w:val="21"/>
              </w:rPr>
              <w:t xml:space="preserve">额不足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万元的，</w:t>
            </w:r>
            <w:r>
              <w:rPr>
                <w:rFonts w:ascii="仿宋" w:hAnsi="仿宋" w:eastAsia="仿宋"/>
                <w:sz w:val="21"/>
              </w:rPr>
              <w:t>处货值金</w:t>
            </w:r>
            <w:r>
              <w:rPr>
                <w:rFonts w:ascii="仿宋" w:hAnsi="仿宋" w:eastAsia="仿宋"/>
                <w:spacing w:val="-20"/>
                <w:sz w:val="21"/>
              </w:rPr>
              <w:t xml:space="preserve">额 </w:t>
            </w:r>
            <w:r>
              <w:rPr>
                <w:rFonts w:ascii="仿宋" w:hAnsi="仿宋" w:eastAsia="仿宋"/>
                <w:position w:val="1"/>
                <w:sz w:val="21"/>
              </w:rPr>
              <w:t>150</w:t>
            </w:r>
            <w:r>
              <w:rPr>
                <w:rFonts w:ascii="仿宋" w:hAnsi="仿宋" w:eastAsia="仿宋"/>
                <w:spacing w:val="-43"/>
                <w:position w:val="1"/>
                <w:sz w:val="21"/>
              </w:rPr>
              <w:t xml:space="preserve"> </w:t>
            </w:r>
            <w:r>
              <w:rPr>
                <w:rFonts w:ascii="仿宋" w:hAnsi="仿宋" w:eastAsia="仿宋"/>
                <w:sz w:val="21"/>
              </w:rPr>
              <w:t>万元以下罚款。</w:t>
            </w:r>
          </w:p>
          <w:p w14:paraId="365814FD">
            <w:pPr>
              <w:pStyle w:val="9"/>
              <w:spacing w:before="7"/>
              <w:ind w:left="55"/>
              <w:rPr>
                <w:rFonts w:ascii="仿宋" w:hAnsi="仿宋" w:eastAsia="仿宋"/>
                <w:sz w:val="21"/>
              </w:rPr>
            </w:pPr>
            <w:r>
              <w:rPr>
                <w:rFonts w:ascii="仿宋" w:hAnsi="仿宋" w:eastAsia="仿宋"/>
                <w:spacing w:val="-2"/>
                <w:w w:val="95"/>
                <w:sz w:val="21"/>
              </w:rPr>
              <w:t>情节严重不适用减轻处</w:t>
            </w:r>
            <w:r>
              <w:rPr>
                <w:rFonts w:ascii="仿宋" w:hAnsi="仿宋" w:eastAsia="仿宋"/>
                <w:spacing w:val="-6"/>
                <w:w w:val="95"/>
                <w:sz w:val="21"/>
              </w:rPr>
              <w:t>罚。</w:t>
            </w:r>
          </w:p>
        </w:tc>
      </w:tr>
      <w:tr w14:paraId="4F8B7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991" w:type="dxa"/>
            <w:vMerge w:val="continue"/>
            <w:tcBorders>
              <w:top w:val="nil"/>
            </w:tcBorders>
          </w:tcPr>
          <w:p w14:paraId="6AD43843">
            <w:pPr>
              <w:rPr>
                <w:rFonts w:ascii="仿宋" w:hAnsi="仿宋" w:eastAsia="仿宋"/>
                <w:sz w:val="2"/>
                <w:szCs w:val="2"/>
              </w:rPr>
            </w:pPr>
          </w:p>
        </w:tc>
        <w:tc>
          <w:tcPr>
            <w:tcW w:w="1066" w:type="dxa"/>
          </w:tcPr>
          <w:p w14:paraId="16ADC01C">
            <w:pPr>
              <w:pStyle w:val="9"/>
              <w:rPr>
                <w:rFonts w:ascii="仿宋" w:hAnsi="仿宋" w:eastAsia="仿宋"/>
                <w:sz w:val="20"/>
              </w:rPr>
            </w:pPr>
          </w:p>
          <w:p w14:paraId="6BD3F310">
            <w:pPr>
              <w:pStyle w:val="9"/>
              <w:rPr>
                <w:rFonts w:ascii="仿宋" w:hAnsi="仿宋" w:eastAsia="仿宋"/>
                <w:sz w:val="20"/>
              </w:rPr>
            </w:pPr>
          </w:p>
          <w:p w14:paraId="2FDB88C2">
            <w:pPr>
              <w:pStyle w:val="9"/>
              <w:rPr>
                <w:rFonts w:ascii="仿宋" w:hAnsi="仿宋" w:eastAsia="仿宋"/>
                <w:sz w:val="20"/>
              </w:rPr>
            </w:pPr>
          </w:p>
          <w:p w14:paraId="6936A213">
            <w:pPr>
              <w:pStyle w:val="9"/>
              <w:rPr>
                <w:rFonts w:ascii="仿宋" w:hAnsi="仿宋" w:eastAsia="仿宋"/>
                <w:sz w:val="20"/>
              </w:rPr>
            </w:pPr>
          </w:p>
          <w:p w14:paraId="07B7ADDD">
            <w:pPr>
              <w:pStyle w:val="9"/>
              <w:rPr>
                <w:rFonts w:ascii="仿宋" w:hAnsi="仿宋" w:eastAsia="仿宋"/>
                <w:sz w:val="20"/>
              </w:rPr>
            </w:pPr>
          </w:p>
          <w:p w14:paraId="3BF9F813">
            <w:pPr>
              <w:pStyle w:val="9"/>
              <w:rPr>
                <w:rFonts w:ascii="仿宋" w:hAnsi="仿宋" w:eastAsia="仿宋"/>
                <w:sz w:val="29"/>
              </w:rPr>
            </w:pPr>
          </w:p>
          <w:p w14:paraId="2F90FA21">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7C593D6A">
            <w:pPr>
              <w:pStyle w:val="9"/>
              <w:numPr>
                <w:ilvl w:val="0"/>
                <w:numId w:val="14"/>
              </w:numPr>
              <w:tabs>
                <w:tab w:val="left" w:pos="292"/>
              </w:tabs>
              <w:spacing w:before="54" w:line="256" w:lineRule="auto"/>
              <w:ind w:right="35" w:firstLine="0"/>
              <w:jc w:val="both"/>
              <w:rPr>
                <w:rFonts w:ascii="仿宋" w:hAnsi="仿宋" w:eastAsia="仿宋"/>
                <w:sz w:val="21"/>
              </w:rPr>
            </w:pPr>
            <w:r>
              <w:rPr>
                <w:rFonts w:ascii="仿宋" w:hAnsi="仿宋" w:eastAsia="仿宋"/>
                <w:spacing w:val="-4"/>
                <w:position w:val="1"/>
                <w:sz w:val="21"/>
              </w:rPr>
              <w:t>.</w:t>
            </w:r>
            <w:r>
              <w:rPr>
                <w:rFonts w:ascii="仿宋" w:hAnsi="仿宋" w:eastAsia="仿宋"/>
                <w:spacing w:val="-4"/>
                <w:sz w:val="21"/>
              </w:rPr>
              <w:t>批准证明文件有效期届满，仍</w:t>
            </w:r>
            <w:r>
              <w:rPr>
                <w:rFonts w:ascii="仿宋" w:hAnsi="仿宋" w:eastAsia="仿宋"/>
                <w:spacing w:val="-8"/>
                <w:sz w:val="21"/>
              </w:rPr>
              <w:t>生产、进口药品，但相应的延续申</w:t>
            </w:r>
            <w:r>
              <w:rPr>
                <w:rFonts w:ascii="仿宋" w:hAnsi="仿宋" w:eastAsia="仿宋"/>
                <w:spacing w:val="-2"/>
                <w:sz w:val="21"/>
              </w:rPr>
              <w:t>请已被受理、接受并通过检查。</w:t>
            </w:r>
          </w:p>
          <w:p w14:paraId="1AD36EB6">
            <w:pPr>
              <w:pStyle w:val="9"/>
              <w:numPr>
                <w:ilvl w:val="0"/>
                <w:numId w:val="14"/>
              </w:numPr>
              <w:tabs>
                <w:tab w:val="left" w:pos="259"/>
              </w:tabs>
              <w:spacing w:line="259" w:lineRule="auto"/>
              <w:ind w:right="37" w:firstLine="0"/>
              <w:rPr>
                <w:rFonts w:ascii="仿宋" w:hAnsi="仿宋" w:eastAsia="仿宋"/>
                <w:sz w:val="21"/>
              </w:rPr>
            </w:pPr>
            <w:r>
              <w:rPr>
                <w:rFonts w:ascii="仿宋" w:hAnsi="仿宋" w:eastAsia="仿宋"/>
                <w:spacing w:val="-2"/>
                <w:sz w:val="21"/>
              </w:rPr>
              <w:t>使用的未经审评审批的原料药符合原料药标准。</w:t>
            </w:r>
          </w:p>
          <w:p w14:paraId="113F4DCE">
            <w:pPr>
              <w:pStyle w:val="9"/>
              <w:numPr>
                <w:ilvl w:val="0"/>
                <w:numId w:val="14"/>
              </w:numPr>
              <w:tabs>
                <w:tab w:val="left" w:pos="264"/>
              </w:tabs>
              <w:spacing w:line="266" w:lineRule="exact"/>
              <w:ind w:left="263" w:hanging="208"/>
              <w:rPr>
                <w:rFonts w:ascii="仿宋" w:hAnsi="仿宋" w:eastAsia="仿宋"/>
                <w:sz w:val="21"/>
              </w:rPr>
            </w:pPr>
            <w:r>
              <w:rPr>
                <w:rFonts w:ascii="仿宋" w:hAnsi="仿宋" w:eastAsia="仿宋"/>
                <w:spacing w:val="-3"/>
                <w:w w:val="95"/>
                <w:sz w:val="21"/>
              </w:rPr>
              <w:t>药品质量符合标准。</w:t>
            </w:r>
          </w:p>
          <w:p w14:paraId="1E8DFA9B">
            <w:pPr>
              <w:pStyle w:val="9"/>
              <w:numPr>
                <w:ilvl w:val="0"/>
                <w:numId w:val="14"/>
              </w:numPr>
              <w:tabs>
                <w:tab w:val="left" w:pos="271"/>
              </w:tabs>
              <w:spacing w:before="5" w:line="256" w:lineRule="auto"/>
              <w:ind w:right="35" w:firstLine="0"/>
              <w:rPr>
                <w:rFonts w:ascii="仿宋" w:hAnsi="仿宋" w:eastAsia="仿宋"/>
                <w:sz w:val="21"/>
              </w:rPr>
            </w:pPr>
            <w:r>
              <w:rPr>
                <w:rFonts w:ascii="仿宋" w:hAnsi="仿宋" w:eastAsia="仿宋"/>
                <w:spacing w:val="-2"/>
                <w:sz w:val="21"/>
              </w:rPr>
              <w:t>对于销售、使用涉案产品，有</w:t>
            </w:r>
            <w:r>
              <w:rPr>
                <w:rFonts w:ascii="仿宋" w:hAnsi="仿宋" w:eastAsia="仿宋"/>
                <w:spacing w:val="-8"/>
                <w:sz w:val="21"/>
              </w:rPr>
              <w:t xml:space="preserve">充分证据证明其不知道所销售药品批准证明文件属于欺骗手段取得。 </w:t>
            </w:r>
            <w:r>
              <w:rPr>
                <w:rFonts w:ascii="仿宋" w:hAnsi="仿宋" w:eastAsia="仿宋"/>
                <w:spacing w:val="-8"/>
                <w:position w:val="1"/>
                <w:sz w:val="21"/>
              </w:rPr>
              <w:t>5.</w:t>
            </w:r>
            <w:r>
              <w:rPr>
                <w:rFonts w:ascii="仿宋" w:hAnsi="仿宋" w:eastAsia="仿宋"/>
                <w:spacing w:val="-8"/>
                <w:sz w:val="21"/>
              </w:rPr>
              <w:t>生产过程中发生重大变更，但有</w:t>
            </w:r>
            <w:r>
              <w:rPr>
                <w:rFonts w:ascii="仿宋" w:hAnsi="仿宋" w:eastAsia="仿宋"/>
                <w:spacing w:val="-2"/>
                <w:w w:val="95"/>
                <w:sz w:val="21"/>
              </w:rPr>
              <w:t>充分证据证明能保证产品安全性、</w:t>
            </w:r>
            <w:r>
              <w:rPr>
                <w:rFonts w:ascii="仿宋" w:hAnsi="仿宋" w:eastAsia="仿宋"/>
                <w:spacing w:val="-4"/>
                <w:sz w:val="21"/>
              </w:rPr>
              <w:t>有效性。</w:t>
            </w:r>
          </w:p>
        </w:tc>
        <w:tc>
          <w:tcPr>
            <w:tcW w:w="3749" w:type="dxa"/>
          </w:tcPr>
          <w:p w14:paraId="4D805004">
            <w:pPr>
              <w:pStyle w:val="9"/>
              <w:rPr>
                <w:rFonts w:ascii="仿宋" w:hAnsi="仿宋" w:eastAsia="仿宋"/>
                <w:sz w:val="20"/>
              </w:rPr>
            </w:pPr>
          </w:p>
          <w:p w14:paraId="6E582420">
            <w:pPr>
              <w:pStyle w:val="9"/>
              <w:rPr>
                <w:rFonts w:ascii="仿宋" w:hAnsi="仿宋" w:eastAsia="仿宋"/>
                <w:sz w:val="20"/>
              </w:rPr>
            </w:pPr>
          </w:p>
          <w:p w14:paraId="6528C382">
            <w:pPr>
              <w:pStyle w:val="9"/>
              <w:rPr>
                <w:rFonts w:ascii="仿宋" w:hAnsi="仿宋" w:eastAsia="仿宋"/>
                <w:sz w:val="20"/>
              </w:rPr>
            </w:pPr>
          </w:p>
          <w:p w14:paraId="62A20117">
            <w:pPr>
              <w:pStyle w:val="9"/>
              <w:spacing w:before="152" w:line="252" w:lineRule="auto"/>
              <w:ind w:left="55" w:right="35"/>
              <w:jc w:val="both"/>
              <w:rPr>
                <w:rFonts w:ascii="仿宋" w:hAnsi="仿宋" w:eastAsia="仿宋"/>
                <w:sz w:val="21"/>
              </w:rPr>
            </w:pPr>
            <w:r>
              <w:rPr>
                <w:rFonts w:ascii="仿宋" w:hAnsi="仿宋" w:eastAsia="仿宋"/>
                <w:spacing w:val="-2"/>
                <w:w w:val="95"/>
                <w:sz w:val="21"/>
              </w:rPr>
              <w:t>违法生产、进口、销售的药品货值</w:t>
            </w:r>
            <w:r>
              <w:rPr>
                <w:rFonts w:ascii="仿宋" w:hAnsi="仿宋" w:eastAsia="仿宋"/>
                <w:spacing w:val="-8"/>
                <w:w w:val="95"/>
                <w:sz w:val="21"/>
              </w:rPr>
              <w:t xml:space="preserve">金额 </w:t>
            </w:r>
            <w:r>
              <w:rPr>
                <w:rFonts w:ascii="仿宋" w:hAnsi="仿宋" w:eastAsia="仿宋"/>
                <w:spacing w:val="-2"/>
                <w:w w:val="95"/>
                <w:position w:val="1"/>
                <w:sz w:val="21"/>
              </w:rPr>
              <w:t>15</w:t>
            </w:r>
            <w:r>
              <w:rPr>
                <w:rFonts w:ascii="仿宋" w:hAnsi="仿宋" w:eastAsia="仿宋"/>
                <w:spacing w:val="-8"/>
                <w:w w:val="95"/>
                <w:sz w:val="21"/>
              </w:rPr>
              <w:t xml:space="preserve">倍以上 </w:t>
            </w:r>
            <w:r>
              <w:rPr>
                <w:rFonts w:ascii="仿宋" w:hAnsi="仿宋" w:eastAsia="仿宋"/>
                <w:spacing w:val="-4"/>
                <w:w w:val="95"/>
                <w:position w:val="1"/>
                <w:sz w:val="21"/>
              </w:rPr>
              <w:t>19.5</w:t>
            </w:r>
            <w:r>
              <w:rPr>
                <w:rFonts w:ascii="仿宋" w:hAnsi="仿宋" w:eastAsia="仿宋"/>
                <w:spacing w:val="-17"/>
                <w:w w:val="95"/>
                <w:position w:val="1"/>
                <w:sz w:val="21"/>
              </w:rPr>
              <w:t xml:space="preserve"> </w:t>
            </w:r>
            <w:r>
              <w:rPr>
                <w:rFonts w:ascii="仿宋" w:hAnsi="仿宋" w:eastAsia="仿宋"/>
                <w:spacing w:val="-4"/>
                <w:w w:val="95"/>
                <w:sz w:val="21"/>
              </w:rPr>
              <w:t>倍以下的</w:t>
            </w:r>
            <w:r>
              <w:rPr>
                <w:rFonts w:ascii="仿宋" w:hAnsi="仿宋" w:eastAsia="仿宋"/>
                <w:spacing w:val="-15"/>
                <w:w w:val="95"/>
                <w:sz w:val="21"/>
              </w:rPr>
              <w:t>罚款；货值</w:t>
            </w:r>
            <w:r>
              <w:rPr>
                <w:rFonts w:ascii="仿宋" w:hAnsi="仿宋" w:eastAsia="仿宋"/>
                <w:spacing w:val="-4"/>
                <w:w w:val="95"/>
                <w:sz w:val="21"/>
              </w:rPr>
              <w:t xml:space="preserve">金额不足 </w:t>
            </w:r>
            <w:r>
              <w:rPr>
                <w:rFonts w:ascii="仿宋" w:hAnsi="仿宋" w:eastAsia="仿宋"/>
                <w:spacing w:val="-4"/>
                <w:w w:val="95"/>
                <w:position w:val="1"/>
                <w:sz w:val="21"/>
              </w:rPr>
              <w:t>10</w:t>
            </w:r>
            <w:r>
              <w:rPr>
                <w:rFonts w:ascii="仿宋" w:hAnsi="仿宋" w:eastAsia="仿宋"/>
                <w:spacing w:val="-17"/>
                <w:w w:val="95"/>
                <w:position w:val="1"/>
                <w:sz w:val="21"/>
              </w:rPr>
              <w:t xml:space="preserve"> </w:t>
            </w:r>
            <w:r>
              <w:rPr>
                <w:rFonts w:ascii="仿宋" w:hAnsi="仿宋" w:eastAsia="仿宋"/>
                <w:spacing w:val="-4"/>
                <w:w w:val="95"/>
                <w:sz w:val="21"/>
              </w:rPr>
              <w:t>万元的，处货值金</w:t>
            </w:r>
            <w:r>
              <w:rPr>
                <w:rFonts w:ascii="仿宋" w:hAnsi="仿宋" w:eastAsia="仿宋"/>
                <w:spacing w:val="-11"/>
                <w:w w:val="95"/>
                <w:sz w:val="21"/>
              </w:rPr>
              <w:t xml:space="preserve">额 </w:t>
            </w:r>
            <w:r>
              <w:rPr>
                <w:rFonts w:ascii="仿宋" w:hAnsi="仿宋" w:eastAsia="仿宋"/>
                <w:spacing w:val="-4"/>
                <w:w w:val="95"/>
                <w:position w:val="1"/>
                <w:sz w:val="21"/>
              </w:rPr>
              <w:t>150</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195</w:t>
            </w:r>
            <w:r>
              <w:rPr>
                <w:rFonts w:ascii="仿宋" w:hAnsi="仿宋" w:eastAsia="仿宋"/>
                <w:spacing w:val="-2"/>
                <w:sz w:val="21"/>
              </w:rPr>
              <w:t>万元以下罚款；</w:t>
            </w:r>
          </w:p>
          <w:p w14:paraId="73AA34E5">
            <w:pPr>
              <w:pStyle w:val="9"/>
              <w:spacing w:line="256" w:lineRule="auto"/>
              <w:ind w:left="55" w:right="72"/>
              <w:rPr>
                <w:rFonts w:ascii="仿宋" w:hAnsi="仿宋" w:eastAsia="仿宋"/>
                <w:sz w:val="21"/>
              </w:rPr>
            </w:pPr>
            <w:r>
              <w:rPr>
                <w:rFonts w:ascii="仿宋" w:hAnsi="仿宋" w:eastAsia="仿宋"/>
                <w:spacing w:val="-10"/>
                <w:sz w:val="21"/>
              </w:rPr>
              <w:t>情节严重，个人处所</w:t>
            </w:r>
            <w:r>
              <w:rPr>
                <w:rFonts w:ascii="仿宋" w:hAnsi="仿宋" w:eastAsia="仿宋"/>
                <w:spacing w:val="-24"/>
                <w:sz w:val="21"/>
              </w:rPr>
              <w:t xml:space="preserve">获收入 </w:t>
            </w:r>
            <w:r>
              <w:rPr>
                <w:rFonts w:ascii="仿宋" w:hAnsi="仿宋" w:eastAsia="仿宋"/>
                <w:spacing w:val="-10"/>
                <w:position w:val="1"/>
                <w:sz w:val="21"/>
              </w:rPr>
              <w:t>30%</w:t>
            </w:r>
            <w:r>
              <w:rPr>
                <w:rFonts w:ascii="仿宋" w:hAnsi="仿宋" w:eastAsia="仿宋"/>
                <w:spacing w:val="-28"/>
                <w:sz w:val="21"/>
              </w:rPr>
              <w:t xml:space="preserve">以上 </w:t>
            </w:r>
            <w:r>
              <w:rPr>
                <w:rFonts w:ascii="仿宋" w:hAnsi="仿宋" w:eastAsia="仿宋"/>
                <w:spacing w:val="-10"/>
                <w:position w:val="1"/>
                <w:sz w:val="21"/>
              </w:rPr>
              <w:t>1</w:t>
            </w:r>
            <w:r>
              <w:rPr>
                <w:rFonts w:ascii="仿宋" w:hAnsi="仿宋" w:eastAsia="仿宋"/>
                <w:spacing w:val="-45"/>
                <w:position w:val="1"/>
                <w:sz w:val="21"/>
              </w:rPr>
              <w:t xml:space="preserve"> .</w:t>
            </w:r>
            <w:r>
              <w:rPr>
                <w:rFonts w:ascii="仿宋" w:hAnsi="仿宋" w:eastAsia="仿宋"/>
                <w:spacing w:val="-10"/>
                <w:position w:val="1"/>
                <w:sz w:val="21"/>
              </w:rPr>
              <w:t>1</w:t>
            </w:r>
            <w:r>
              <w:rPr>
                <w:rFonts w:ascii="仿宋" w:hAnsi="仿宋" w:eastAsia="仿宋"/>
                <w:spacing w:val="-80"/>
                <w:position w:val="1"/>
                <w:sz w:val="21"/>
              </w:rPr>
              <w:t xml:space="preserve"> </w:t>
            </w:r>
            <w:r>
              <w:rPr>
                <w:rFonts w:ascii="仿宋" w:hAnsi="仿宋" w:eastAsia="仿宋"/>
                <w:spacing w:val="-10"/>
                <w:position w:val="1"/>
                <w:sz w:val="21"/>
              </w:rPr>
              <w:t>1</w:t>
            </w:r>
            <w:r>
              <w:rPr>
                <w:rFonts w:ascii="仿宋" w:hAnsi="仿宋" w:eastAsia="仿宋"/>
                <w:spacing w:val="-2"/>
                <w:sz w:val="21"/>
              </w:rPr>
              <w:t>倍以下罚款。</w:t>
            </w:r>
          </w:p>
        </w:tc>
      </w:tr>
      <w:tr w14:paraId="08CC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59F71DB0">
            <w:pPr>
              <w:rPr>
                <w:rFonts w:ascii="仿宋" w:hAnsi="仿宋" w:eastAsia="仿宋"/>
                <w:sz w:val="2"/>
                <w:szCs w:val="2"/>
              </w:rPr>
            </w:pPr>
          </w:p>
        </w:tc>
        <w:tc>
          <w:tcPr>
            <w:tcW w:w="1066" w:type="dxa"/>
          </w:tcPr>
          <w:p w14:paraId="4F6FC5A6">
            <w:pPr>
              <w:pStyle w:val="9"/>
              <w:rPr>
                <w:rFonts w:ascii="仿宋" w:hAnsi="仿宋" w:eastAsia="仿宋"/>
                <w:sz w:val="20"/>
              </w:rPr>
            </w:pPr>
          </w:p>
          <w:p w14:paraId="2A922D5A">
            <w:pPr>
              <w:pStyle w:val="9"/>
              <w:rPr>
                <w:rFonts w:ascii="仿宋" w:hAnsi="仿宋" w:eastAsia="仿宋"/>
                <w:sz w:val="20"/>
              </w:rPr>
            </w:pPr>
          </w:p>
          <w:p w14:paraId="7BB20723">
            <w:pPr>
              <w:pStyle w:val="9"/>
              <w:spacing w:before="6"/>
              <w:rPr>
                <w:rFonts w:ascii="仿宋" w:hAnsi="仿宋" w:eastAsia="仿宋"/>
                <w:sz w:val="21"/>
              </w:rPr>
            </w:pPr>
          </w:p>
          <w:p w14:paraId="2EC034F2">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742DEE2B">
            <w:pPr>
              <w:pStyle w:val="9"/>
              <w:rPr>
                <w:rFonts w:ascii="仿宋" w:hAnsi="仿宋" w:eastAsia="仿宋"/>
              </w:rPr>
            </w:pPr>
          </w:p>
          <w:p w14:paraId="5AC09C79">
            <w:pPr>
              <w:pStyle w:val="9"/>
              <w:spacing w:before="6"/>
              <w:rPr>
                <w:rFonts w:ascii="仿宋" w:hAnsi="仿宋" w:eastAsia="仿宋"/>
                <w:sz w:val="27"/>
              </w:rPr>
            </w:pPr>
          </w:p>
          <w:p w14:paraId="08A6F8F4">
            <w:pPr>
              <w:pStyle w:val="9"/>
              <w:numPr>
                <w:ilvl w:val="0"/>
                <w:numId w:val="15"/>
              </w:numPr>
              <w:tabs>
                <w:tab w:val="left" w:pos="292"/>
              </w:tabs>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药品质量不符合药品标准。</w:t>
            </w:r>
          </w:p>
          <w:p w14:paraId="787387DF">
            <w:pPr>
              <w:pStyle w:val="9"/>
              <w:numPr>
                <w:ilvl w:val="0"/>
                <w:numId w:val="15"/>
              </w:numPr>
              <w:tabs>
                <w:tab w:val="left" w:pos="259"/>
              </w:tabs>
              <w:spacing w:before="9"/>
              <w:ind w:left="258" w:right="-72" w:hanging="203"/>
              <w:rPr>
                <w:rFonts w:ascii="仿宋" w:hAnsi="仿宋" w:eastAsia="仿宋"/>
                <w:sz w:val="21"/>
              </w:rPr>
            </w:pPr>
            <w:r>
              <w:rPr>
                <w:rFonts w:ascii="仿宋" w:hAnsi="仿宋" w:eastAsia="仿宋"/>
                <w:spacing w:val="-6"/>
                <w:sz w:val="21"/>
              </w:rPr>
              <w:t xml:space="preserve">编造生产、检验记录在 </w:t>
            </w:r>
            <w:r>
              <w:rPr>
                <w:rFonts w:ascii="仿宋" w:hAnsi="仿宋" w:eastAsia="仿宋"/>
                <w:position w:val="1"/>
                <w:sz w:val="21"/>
              </w:rPr>
              <w:t>5</w:t>
            </w:r>
            <w:r>
              <w:rPr>
                <w:rFonts w:ascii="仿宋" w:hAnsi="仿宋" w:eastAsia="仿宋"/>
                <w:spacing w:val="-64"/>
                <w:position w:val="1"/>
                <w:sz w:val="21"/>
              </w:rPr>
              <w:t xml:space="preserve"> </w:t>
            </w:r>
            <w:r>
              <w:rPr>
                <w:rFonts w:ascii="仿宋" w:hAnsi="仿宋" w:eastAsia="仿宋"/>
                <w:sz w:val="21"/>
              </w:rPr>
              <w:t>项以上</w:t>
            </w:r>
            <w:r>
              <w:rPr>
                <w:rFonts w:ascii="仿宋" w:hAnsi="仿宋" w:eastAsia="仿宋"/>
                <w:spacing w:val="-10"/>
                <w:sz w:val="21"/>
              </w:rPr>
              <w:t>。</w:t>
            </w:r>
          </w:p>
        </w:tc>
        <w:tc>
          <w:tcPr>
            <w:tcW w:w="3749" w:type="dxa"/>
          </w:tcPr>
          <w:p w14:paraId="5500A241">
            <w:pPr>
              <w:pStyle w:val="9"/>
              <w:spacing w:before="55" w:line="252" w:lineRule="auto"/>
              <w:ind w:left="55" w:right="37"/>
              <w:jc w:val="both"/>
              <w:rPr>
                <w:rFonts w:ascii="仿宋" w:hAnsi="仿宋" w:eastAsia="仿宋"/>
                <w:sz w:val="21"/>
              </w:rPr>
            </w:pPr>
            <w:r>
              <w:rPr>
                <w:rFonts w:ascii="仿宋" w:hAnsi="仿宋" w:eastAsia="仿宋"/>
                <w:spacing w:val="-24"/>
                <w:w w:val="95"/>
                <w:sz w:val="21"/>
              </w:rPr>
              <w:t>违法生产、进口、销售</w:t>
            </w:r>
            <w:r>
              <w:rPr>
                <w:rFonts w:ascii="仿宋" w:hAnsi="仿宋" w:eastAsia="仿宋"/>
                <w:spacing w:val="-4"/>
                <w:w w:val="95"/>
                <w:sz w:val="21"/>
              </w:rPr>
              <w:t>的药品货值</w:t>
            </w:r>
            <w:r>
              <w:rPr>
                <w:rFonts w:ascii="仿宋" w:hAnsi="仿宋" w:eastAsia="仿宋"/>
                <w:spacing w:val="-9"/>
                <w:w w:val="95"/>
                <w:sz w:val="21"/>
              </w:rPr>
              <w:t xml:space="preserve">金额 </w:t>
            </w:r>
            <w:r>
              <w:rPr>
                <w:rFonts w:ascii="仿宋" w:hAnsi="仿宋" w:eastAsia="仿宋"/>
                <w:spacing w:val="-4"/>
                <w:w w:val="95"/>
                <w:position w:val="1"/>
                <w:sz w:val="21"/>
              </w:rPr>
              <w:t>25.5</w:t>
            </w:r>
            <w:r>
              <w:rPr>
                <w:rFonts w:ascii="仿宋" w:hAnsi="仿宋" w:eastAsia="仿宋"/>
                <w:w w:val="95"/>
                <w:sz w:val="21"/>
              </w:rPr>
              <w:t xml:space="preserve">倍以上 </w:t>
            </w:r>
            <w:r>
              <w:rPr>
                <w:rFonts w:ascii="仿宋" w:hAnsi="仿宋" w:eastAsia="仿宋"/>
                <w:w w:val="95"/>
                <w:position w:val="1"/>
                <w:sz w:val="21"/>
              </w:rPr>
              <w:t xml:space="preserve">30 </w:t>
            </w:r>
            <w:r>
              <w:rPr>
                <w:rFonts w:ascii="仿宋" w:hAnsi="仿宋" w:eastAsia="仿宋"/>
                <w:w w:val="95"/>
                <w:sz w:val="21"/>
              </w:rPr>
              <w:t xml:space="preserve">倍以下的罚款；货值金额不足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万元的，处货值</w:t>
            </w:r>
            <w:r>
              <w:rPr>
                <w:rFonts w:ascii="仿宋" w:hAnsi="仿宋" w:eastAsia="仿宋"/>
                <w:spacing w:val="-9"/>
                <w:w w:val="95"/>
                <w:sz w:val="21"/>
              </w:rPr>
              <w:t xml:space="preserve">金额 </w:t>
            </w:r>
            <w:r>
              <w:rPr>
                <w:rFonts w:ascii="仿宋" w:hAnsi="仿宋" w:eastAsia="仿宋"/>
                <w:spacing w:val="-6"/>
                <w:w w:val="95"/>
                <w:position w:val="1"/>
                <w:sz w:val="21"/>
              </w:rPr>
              <w:t>255</w:t>
            </w:r>
            <w:r>
              <w:rPr>
                <w:rFonts w:ascii="仿宋" w:hAnsi="仿宋" w:eastAsia="仿宋"/>
                <w:spacing w:val="-13"/>
                <w:w w:val="95"/>
                <w:position w:val="1"/>
                <w:sz w:val="21"/>
              </w:rPr>
              <w:t xml:space="preserve"> </w:t>
            </w:r>
            <w:r>
              <w:rPr>
                <w:rFonts w:ascii="仿宋" w:hAnsi="仿宋" w:eastAsia="仿宋"/>
                <w:spacing w:val="-8"/>
                <w:w w:val="95"/>
                <w:sz w:val="21"/>
              </w:rPr>
              <w:t xml:space="preserve">万元以上 </w:t>
            </w:r>
            <w:r>
              <w:rPr>
                <w:rFonts w:ascii="仿宋" w:hAnsi="仿宋" w:eastAsia="仿宋"/>
                <w:spacing w:val="-6"/>
                <w:w w:val="95"/>
                <w:position w:val="1"/>
                <w:sz w:val="21"/>
              </w:rPr>
              <w:t>300</w:t>
            </w:r>
            <w:r>
              <w:rPr>
                <w:rFonts w:ascii="仿宋" w:hAnsi="仿宋" w:eastAsia="仿宋"/>
                <w:spacing w:val="-2"/>
                <w:sz w:val="21"/>
              </w:rPr>
              <w:t>万元以下罚款。</w:t>
            </w:r>
          </w:p>
          <w:p w14:paraId="2BF05A43">
            <w:pPr>
              <w:pStyle w:val="9"/>
              <w:spacing w:before="5" w:line="259" w:lineRule="auto"/>
              <w:ind w:left="55" w:right="43"/>
              <w:rPr>
                <w:rFonts w:ascii="仿宋" w:hAnsi="仿宋" w:eastAsia="仿宋"/>
                <w:sz w:val="21"/>
              </w:rPr>
            </w:pPr>
            <w:r>
              <w:rPr>
                <w:rFonts w:ascii="仿宋" w:hAnsi="仿宋" w:eastAsia="仿宋"/>
                <w:spacing w:val="-2"/>
                <w:w w:val="95"/>
                <w:sz w:val="21"/>
              </w:rPr>
              <w:t>情节严重，个人处所获</w:t>
            </w:r>
            <w:r>
              <w:rPr>
                <w:rFonts w:ascii="仿宋" w:hAnsi="仿宋" w:eastAsia="仿宋"/>
                <w:spacing w:val="-22"/>
                <w:w w:val="95"/>
                <w:sz w:val="21"/>
              </w:rPr>
              <w:t xml:space="preserve">收入 </w:t>
            </w:r>
            <w:r>
              <w:rPr>
                <w:rFonts w:ascii="仿宋" w:hAnsi="仿宋" w:eastAsia="仿宋"/>
                <w:spacing w:val="-2"/>
                <w:w w:val="95"/>
                <w:sz w:val="21"/>
              </w:rPr>
              <w:t>2.1</w:t>
            </w:r>
            <w:r>
              <w:rPr>
                <w:rFonts w:ascii="仿宋" w:hAnsi="仿宋" w:eastAsia="仿宋"/>
                <w:spacing w:val="-73"/>
                <w:w w:val="95"/>
                <w:sz w:val="21"/>
              </w:rPr>
              <w:t xml:space="preserve"> </w:t>
            </w:r>
            <w:r>
              <w:rPr>
                <w:rFonts w:ascii="仿宋" w:hAnsi="仿宋" w:eastAsia="仿宋"/>
                <w:spacing w:val="-2"/>
                <w:w w:val="95"/>
                <w:sz w:val="21"/>
              </w:rPr>
              <w:t>9</w:t>
            </w:r>
            <w:r>
              <w:rPr>
                <w:rFonts w:ascii="仿宋" w:hAnsi="仿宋" w:eastAsia="仿宋"/>
                <w:spacing w:val="-26"/>
                <w:w w:val="95"/>
                <w:sz w:val="21"/>
              </w:rPr>
              <w:t xml:space="preserve"> 倍以上 </w:t>
            </w:r>
            <w:r>
              <w:rPr>
                <w:rFonts w:ascii="仿宋" w:hAnsi="仿宋" w:eastAsia="仿宋"/>
                <w:spacing w:val="-2"/>
                <w:w w:val="95"/>
                <w:sz w:val="21"/>
              </w:rPr>
              <w:t>3</w:t>
            </w:r>
            <w:r>
              <w:rPr>
                <w:rFonts w:ascii="仿宋" w:hAnsi="仿宋" w:eastAsia="仿宋"/>
                <w:spacing w:val="-2"/>
                <w:sz w:val="21"/>
              </w:rPr>
              <w:t>倍以下罚款。</w:t>
            </w:r>
          </w:p>
        </w:tc>
      </w:tr>
    </w:tbl>
    <w:p w14:paraId="6B812E09">
      <w:pPr>
        <w:spacing w:line="259" w:lineRule="auto"/>
        <w:rPr>
          <w:rFonts w:ascii="仿宋" w:hAnsi="仿宋" w:eastAsia="仿宋"/>
          <w:sz w:val="21"/>
        </w:rPr>
        <w:sectPr>
          <w:pgSz w:w="11910" w:h="16840"/>
          <w:pgMar w:top="1580" w:right="1320" w:bottom="1440" w:left="1360" w:header="0" w:footer="1258" w:gutter="0"/>
          <w:cols w:space="720" w:num="1"/>
        </w:sectPr>
      </w:pPr>
    </w:p>
    <w:p w14:paraId="12F37BB6">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80"/>
        <w:gridCol w:w="3721"/>
      </w:tblGrid>
      <w:tr w14:paraId="21DE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1" w:type="dxa"/>
          </w:tcPr>
          <w:p w14:paraId="219FCB43">
            <w:pPr>
              <w:pStyle w:val="9"/>
              <w:spacing w:before="69"/>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6C45B81">
            <w:pPr>
              <w:pStyle w:val="9"/>
              <w:spacing w:before="69"/>
              <w:ind w:left="4"/>
              <w:jc w:val="center"/>
              <w:rPr>
                <w:rFonts w:ascii="仿宋" w:hAnsi="仿宋" w:eastAsia="仿宋"/>
                <w:sz w:val="21"/>
              </w:rPr>
            </w:pPr>
            <w:r>
              <w:rPr>
                <w:rFonts w:ascii="仿宋" w:hAnsi="仿宋" w:eastAsia="仿宋"/>
                <w:w w:val="99"/>
                <w:sz w:val="21"/>
              </w:rPr>
              <w:t>9</w:t>
            </w:r>
          </w:p>
        </w:tc>
      </w:tr>
      <w:tr w14:paraId="4303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91" w:type="dxa"/>
          </w:tcPr>
          <w:p w14:paraId="69AC7D98">
            <w:pPr>
              <w:pStyle w:val="9"/>
              <w:spacing w:before="11"/>
              <w:rPr>
                <w:rFonts w:ascii="仿宋" w:hAnsi="仿宋" w:eastAsia="仿宋"/>
                <w:sz w:val="25"/>
              </w:rPr>
            </w:pPr>
          </w:p>
          <w:p w14:paraId="421351E2">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B56001C">
            <w:pPr>
              <w:pStyle w:val="9"/>
              <w:numPr>
                <w:ilvl w:val="0"/>
                <w:numId w:val="16"/>
              </w:numPr>
              <w:tabs>
                <w:tab w:val="left" w:pos="293"/>
              </w:tabs>
              <w:spacing w:before="56" w:line="268" w:lineRule="exact"/>
              <w:rPr>
                <w:rFonts w:ascii="仿宋" w:hAnsi="仿宋" w:eastAsia="仿宋"/>
                <w:sz w:val="21"/>
              </w:rPr>
            </w:pPr>
            <w:r>
              <w:rPr>
                <w:rFonts w:ascii="仿宋" w:hAnsi="仿宋" w:eastAsia="仿宋"/>
                <w:spacing w:val="-7"/>
                <w:w w:val="95"/>
                <w:sz w:val="21"/>
              </w:rPr>
              <w:t>.未经批准开展药物临床试验。</w:t>
            </w:r>
          </w:p>
          <w:p w14:paraId="24A22CEB">
            <w:pPr>
              <w:pStyle w:val="9"/>
              <w:numPr>
                <w:ilvl w:val="0"/>
                <w:numId w:val="16"/>
              </w:numPr>
              <w:tabs>
                <w:tab w:val="left" w:pos="259"/>
              </w:tabs>
              <w:spacing w:line="276" w:lineRule="exact"/>
              <w:ind w:left="258" w:hanging="202"/>
              <w:rPr>
                <w:rFonts w:ascii="仿宋" w:hAnsi="仿宋" w:eastAsia="仿宋"/>
                <w:sz w:val="21"/>
              </w:rPr>
            </w:pPr>
            <w:r>
              <w:rPr>
                <w:rFonts w:ascii="仿宋" w:hAnsi="仿宋" w:eastAsia="仿宋"/>
                <w:spacing w:val="-3"/>
                <w:w w:val="95"/>
                <w:sz w:val="21"/>
              </w:rPr>
              <w:t>使用未经审评的直接接触药品的包装材料或者容器生产药品，或者销售该类药品。</w:t>
            </w:r>
          </w:p>
          <w:p w14:paraId="789E7CF7">
            <w:pPr>
              <w:pStyle w:val="9"/>
              <w:numPr>
                <w:ilvl w:val="0"/>
                <w:numId w:val="16"/>
              </w:numPr>
              <w:tabs>
                <w:tab w:val="left" w:pos="264"/>
              </w:tabs>
              <w:spacing w:line="278" w:lineRule="exact"/>
              <w:ind w:left="263" w:hanging="207"/>
              <w:rPr>
                <w:rFonts w:ascii="仿宋" w:hAnsi="仿宋" w:eastAsia="仿宋"/>
                <w:sz w:val="21"/>
              </w:rPr>
            </w:pPr>
            <w:r>
              <w:rPr>
                <w:rFonts w:ascii="仿宋" w:hAnsi="仿宋" w:eastAsia="仿宋"/>
                <w:spacing w:val="-3"/>
                <w:w w:val="95"/>
                <w:sz w:val="21"/>
              </w:rPr>
              <w:t>使用未经核准的标签、说明书。</w:t>
            </w:r>
          </w:p>
        </w:tc>
      </w:tr>
      <w:tr w14:paraId="55DF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trPr>
        <w:tc>
          <w:tcPr>
            <w:tcW w:w="991" w:type="dxa"/>
          </w:tcPr>
          <w:p w14:paraId="3005B8DD">
            <w:pPr>
              <w:pStyle w:val="9"/>
              <w:rPr>
                <w:rFonts w:ascii="仿宋" w:hAnsi="仿宋" w:eastAsia="仿宋"/>
                <w:sz w:val="20"/>
              </w:rPr>
            </w:pPr>
          </w:p>
          <w:p w14:paraId="409A1812">
            <w:pPr>
              <w:pStyle w:val="9"/>
              <w:rPr>
                <w:rFonts w:ascii="仿宋" w:hAnsi="仿宋" w:eastAsia="仿宋"/>
                <w:sz w:val="20"/>
              </w:rPr>
            </w:pPr>
          </w:p>
          <w:p w14:paraId="6660A293">
            <w:pPr>
              <w:pStyle w:val="9"/>
              <w:rPr>
                <w:rFonts w:ascii="仿宋" w:hAnsi="仿宋" w:eastAsia="仿宋"/>
                <w:sz w:val="20"/>
              </w:rPr>
            </w:pPr>
          </w:p>
          <w:p w14:paraId="664FD77C">
            <w:pPr>
              <w:pStyle w:val="9"/>
              <w:rPr>
                <w:rFonts w:ascii="仿宋" w:hAnsi="仿宋" w:eastAsia="仿宋"/>
                <w:sz w:val="20"/>
              </w:rPr>
            </w:pPr>
          </w:p>
          <w:p w14:paraId="28ED2576">
            <w:pPr>
              <w:pStyle w:val="9"/>
              <w:spacing w:before="12"/>
              <w:rPr>
                <w:rFonts w:ascii="仿宋" w:hAnsi="仿宋" w:eastAsia="仿宋"/>
                <w:sz w:val="20"/>
              </w:rPr>
            </w:pPr>
          </w:p>
          <w:p w14:paraId="3AFEB3A8">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7106EE4">
            <w:pPr>
              <w:pStyle w:val="9"/>
              <w:spacing w:before="57" w:line="244" w:lineRule="auto"/>
              <w:ind w:left="57" w:right="35"/>
              <w:jc w:val="both"/>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第一百二十五条：违反本法规定，有下列行为之一</w:t>
            </w:r>
            <w:r>
              <w:rPr>
                <w:rFonts w:ascii="仿宋" w:hAnsi="仿宋" w:eastAsia="仿宋"/>
                <w:spacing w:val="-10"/>
                <w:sz w:val="21"/>
              </w:rPr>
              <w:t>的， 没</w:t>
            </w:r>
            <w:r>
              <w:rPr>
                <w:rFonts w:ascii="仿宋" w:hAnsi="仿宋" w:eastAsia="仿宋"/>
                <w:spacing w:val="-6"/>
                <w:sz w:val="21"/>
              </w:rPr>
              <w:t>收违法生产、</w:t>
            </w:r>
            <w:r>
              <w:rPr>
                <w:rFonts w:ascii="仿宋" w:hAnsi="仿宋" w:eastAsia="仿宋"/>
                <w:spacing w:val="-2"/>
                <w:w w:val="95"/>
                <w:sz w:val="21"/>
              </w:rPr>
              <w:t>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w:t>
            </w:r>
            <w:r>
              <w:rPr>
                <w:rFonts w:ascii="仿宋" w:hAnsi="仿宋" w:eastAsia="仿宋"/>
                <w:spacing w:val="-4"/>
                <w:sz w:val="21"/>
              </w:rPr>
              <w:t>万元以下的罚款，十年直至终身禁止从事药品生产经营活动：</w:t>
            </w:r>
          </w:p>
          <w:p w14:paraId="2522E03F">
            <w:pPr>
              <w:pStyle w:val="9"/>
              <w:spacing w:before="3"/>
              <w:ind w:left="57"/>
              <w:rPr>
                <w:rFonts w:ascii="仿宋" w:hAnsi="仿宋" w:eastAsia="仿宋"/>
                <w:sz w:val="21"/>
              </w:rPr>
            </w:pPr>
            <w:r>
              <w:rPr>
                <w:rFonts w:ascii="仿宋" w:hAnsi="仿宋" w:eastAsia="仿宋"/>
                <w:spacing w:val="-2"/>
                <w:w w:val="95"/>
                <w:sz w:val="21"/>
              </w:rPr>
              <w:t>（一）未经批准开展药物临床</w:t>
            </w:r>
            <w:r>
              <w:rPr>
                <w:rFonts w:ascii="仿宋" w:hAnsi="仿宋" w:eastAsia="仿宋"/>
                <w:spacing w:val="-5"/>
                <w:w w:val="95"/>
                <w:sz w:val="21"/>
              </w:rPr>
              <w:t>试验；</w:t>
            </w:r>
          </w:p>
          <w:p w14:paraId="0458D04D">
            <w:pPr>
              <w:pStyle w:val="9"/>
              <w:spacing w:before="5"/>
              <w:ind w:left="57"/>
              <w:rPr>
                <w:rFonts w:ascii="仿宋" w:hAnsi="仿宋" w:eastAsia="仿宋"/>
                <w:sz w:val="21"/>
              </w:rPr>
            </w:pPr>
            <w:r>
              <w:rPr>
                <w:rFonts w:ascii="仿宋" w:hAnsi="仿宋" w:eastAsia="仿宋"/>
                <w:spacing w:val="-10"/>
                <w:w w:val="95"/>
                <w:sz w:val="21"/>
              </w:rPr>
              <w:t>（二）使用未经审评的直接接触药品的包装材料或者容器生产药品，</w:t>
            </w:r>
            <w:r>
              <w:rPr>
                <w:rFonts w:ascii="仿宋" w:hAnsi="仿宋" w:eastAsia="仿宋"/>
                <w:spacing w:val="74"/>
                <w:sz w:val="21"/>
              </w:rPr>
              <w:t xml:space="preserve"> </w:t>
            </w:r>
            <w:r>
              <w:rPr>
                <w:rFonts w:ascii="仿宋" w:hAnsi="仿宋" w:eastAsia="仿宋"/>
                <w:spacing w:val="-10"/>
                <w:w w:val="95"/>
                <w:sz w:val="21"/>
              </w:rPr>
              <w:t>或者销售该类药品；</w:t>
            </w:r>
          </w:p>
          <w:p w14:paraId="41799C41">
            <w:pPr>
              <w:pStyle w:val="9"/>
              <w:spacing w:before="7"/>
              <w:ind w:left="57"/>
              <w:rPr>
                <w:rFonts w:ascii="仿宋" w:hAnsi="仿宋" w:eastAsia="仿宋"/>
                <w:sz w:val="21"/>
              </w:rPr>
            </w:pPr>
            <w:r>
              <w:rPr>
                <w:rFonts w:ascii="仿宋" w:hAnsi="仿宋" w:eastAsia="仿宋"/>
                <w:spacing w:val="-2"/>
                <w:w w:val="95"/>
                <w:sz w:val="21"/>
              </w:rPr>
              <w:t>（三）使用未经核准的标签、说明书</w:t>
            </w:r>
            <w:r>
              <w:rPr>
                <w:rFonts w:ascii="仿宋" w:hAnsi="仿宋" w:eastAsia="仿宋"/>
                <w:spacing w:val="-10"/>
                <w:w w:val="95"/>
                <w:sz w:val="21"/>
              </w:rPr>
              <w:t>。</w:t>
            </w:r>
          </w:p>
          <w:p w14:paraId="7C2239C1">
            <w:pPr>
              <w:pStyle w:val="9"/>
              <w:spacing w:before="6" w:line="244" w:lineRule="auto"/>
              <w:ind w:left="57" w:right="35"/>
              <w:rPr>
                <w:rFonts w:ascii="仿宋" w:hAnsi="仿宋" w:eastAsia="仿宋"/>
                <w:sz w:val="21"/>
              </w:rPr>
            </w:pPr>
            <w:r>
              <w:rPr>
                <w:rFonts w:ascii="仿宋" w:hAnsi="仿宋" w:eastAsia="仿宋"/>
                <w:spacing w:val="-2"/>
                <w:w w:val="95"/>
                <w:sz w:val="21"/>
              </w:rPr>
              <w:t>《药品注册管理办法》第一百一十四条前段：未经批准开展药物临床试验的，按照</w:t>
            </w:r>
            <w:r>
              <w:rPr>
                <w:rFonts w:hint="eastAsia" w:ascii="仿宋" w:hAnsi="仿宋" w:eastAsia="仿宋"/>
                <w:spacing w:val="-2"/>
                <w:w w:val="95"/>
                <w:sz w:val="21"/>
                <w:lang w:eastAsia="zh-CN"/>
              </w:rPr>
              <w:t>《中华人民共和国药品管理法》</w:t>
            </w:r>
            <w:r>
              <w:rPr>
                <w:rFonts w:ascii="仿宋" w:hAnsi="仿宋" w:eastAsia="仿宋"/>
                <w:spacing w:val="-2"/>
                <w:sz w:val="21"/>
              </w:rPr>
              <w:t>第一百二十五条处理。</w:t>
            </w:r>
          </w:p>
        </w:tc>
      </w:tr>
      <w:tr w14:paraId="26A5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991" w:type="dxa"/>
          </w:tcPr>
          <w:p w14:paraId="71710F1C">
            <w:pPr>
              <w:pStyle w:val="9"/>
              <w:rPr>
                <w:rFonts w:ascii="仿宋" w:hAnsi="仿宋" w:eastAsia="仿宋"/>
                <w:sz w:val="20"/>
              </w:rPr>
            </w:pPr>
          </w:p>
          <w:p w14:paraId="4CE379DF">
            <w:pPr>
              <w:pStyle w:val="9"/>
              <w:rPr>
                <w:rFonts w:ascii="仿宋" w:hAnsi="仿宋" w:eastAsia="仿宋"/>
                <w:sz w:val="20"/>
              </w:rPr>
            </w:pPr>
          </w:p>
          <w:p w14:paraId="5F0E77F7">
            <w:pPr>
              <w:pStyle w:val="9"/>
              <w:spacing w:before="1"/>
              <w:rPr>
                <w:rFonts w:ascii="仿宋" w:hAnsi="仿宋" w:eastAsia="仿宋"/>
                <w:sz w:val="18"/>
              </w:rPr>
            </w:pPr>
          </w:p>
          <w:p w14:paraId="53C3ADE8">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6F3196AB">
            <w:pPr>
              <w:pStyle w:val="9"/>
              <w:spacing w:before="56" w:line="247"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71C4A3F8">
            <w:pPr>
              <w:pStyle w:val="9"/>
              <w:spacing w:line="244"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p w14:paraId="387166AF">
            <w:pPr>
              <w:pStyle w:val="9"/>
              <w:spacing w:line="244" w:lineRule="auto"/>
              <w:ind w:left="57" w:right="5089"/>
              <w:rPr>
                <w:rFonts w:ascii="仿宋" w:hAnsi="仿宋" w:eastAsia="仿宋"/>
                <w:sz w:val="21"/>
              </w:rPr>
            </w:pPr>
            <w:r>
              <w:rPr>
                <w:rFonts w:ascii="仿宋" w:hAnsi="仿宋" w:eastAsia="仿宋"/>
                <w:spacing w:val="-10"/>
                <w:sz w:val="21"/>
              </w:rPr>
              <w:t>吊销药品批准证明文件、许可证</w:t>
            </w:r>
            <w:r>
              <w:rPr>
                <w:rFonts w:ascii="仿宋" w:hAnsi="仿宋" w:eastAsia="仿宋"/>
                <w:spacing w:val="-4"/>
                <w:sz w:val="21"/>
              </w:rPr>
              <w:t>禁止从业</w:t>
            </w:r>
          </w:p>
        </w:tc>
      </w:tr>
      <w:tr w14:paraId="7F972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91" w:type="dxa"/>
          </w:tcPr>
          <w:p w14:paraId="7F041397">
            <w:pPr>
              <w:pStyle w:val="9"/>
              <w:spacing w:before="2"/>
              <w:rPr>
                <w:rFonts w:ascii="仿宋" w:hAnsi="仿宋" w:eastAsia="仿宋"/>
                <w:sz w:val="15"/>
              </w:rPr>
            </w:pPr>
          </w:p>
          <w:p w14:paraId="4F8CEC4C">
            <w:pPr>
              <w:pStyle w:val="9"/>
              <w:spacing w:before="1"/>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FB77609">
            <w:pPr>
              <w:pStyle w:val="9"/>
              <w:spacing w:before="58" w:line="244"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2FD1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91" w:type="dxa"/>
          </w:tcPr>
          <w:p w14:paraId="15373B87">
            <w:pPr>
              <w:pStyle w:val="9"/>
              <w:rPr>
                <w:rFonts w:ascii="仿宋" w:hAnsi="仿宋" w:eastAsia="仿宋"/>
                <w:sz w:val="15"/>
              </w:rPr>
            </w:pPr>
          </w:p>
          <w:p w14:paraId="609D6922">
            <w:pPr>
              <w:pStyle w:val="9"/>
              <w:spacing w:before="1"/>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A25FC12">
            <w:pPr>
              <w:pStyle w:val="9"/>
              <w:spacing w:before="46" w:line="278" w:lineRule="exact"/>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50</w:t>
            </w:r>
            <w:r>
              <w:rPr>
                <w:rFonts w:ascii="仿宋" w:hAnsi="仿宋" w:eastAsia="仿宋"/>
                <w:spacing w:val="-5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500</w:t>
            </w:r>
            <w:r>
              <w:rPr>
                <w:rFonts w:ascii="仿宋" w:hAnsi="仿宋" w:eastAsia="仿宋"/>
                <w:spacing w:val="-56"/>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710ACB13">
            <w:pPr>
              <w:pStyle w:val="9"/>
              <w:spacing w:line="278" w:lineRule="exact"/>
              <w:ind w:left="57"/>
              <w:rPr>
                <w:rFonts w:ascii="仿宋" w:hAnsi="仿宋" w:eastAsia="仿宋"/>
                <w:sz w:val="21"/>
              </w:rPr>
            </w:pPr>
            <w:r>
              <w:rPr>
                <w:rFonts w:ascii="仿宋" w:hAnsi="仿宋" w:eastAsia="仿宋"/>
                <w:spacing w:val="-12"/>
                <w:w w:val="95"/>
                <w:sz w:val="21"/>
              </w:rPr>
              <w:t xml:space="preserve">个人：处 </w:t>
            </w:r>
            <w:r>
              <w:rPr>
                <w:rFonts w:ascii="仿宋" w:hAnsi="仿宋" w:eastAsia="仿宋"/>
                <w:w w:val="95"/>
                <w:position w:val="1"/>
                <w:sz w:val="21"/>
              </w:rPr>
              <w:t>2</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0242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91" w:type="dxa"/>
            <w:vMerge w:val="restart"/>
          </w:tcPr>
          <w:p w14:paraId="55F92B35">
            <w:pPr>
              <w:pStyle w:val="9"/>
              <w:rPr>
                <w:rFonts w:ascii="仿宋" w:hAnsi="仿宋" w:eastAsia="仿宋"/>
                <w:sz w:val="20"/>
              </w:rPr>
            </w:pPr>
          </w:p>
          <w:p w14:paraId="3F938052">
            <w:pPr>
              <w:pStyle w:val="9"/>
              <w:rPr>
                <w:rFonts w:ascii="仿宋" w:hAnsi="仿宋" w:eastAsia="仿宋"/>
                <w:sz w:val="20"/>
              </w:rPr>
            </w:pPr>
          </w:p>
          <w:p w14:paraId="2F293B19">
            <w:pPr>
              <w:pStyle w:val="9"/>
              <w:rPr>
                <w:rFonts w:ascii="仿宋" w:hAnsi="仿宋" w:eastAsia="仿宋"/>
                <w:sz w:val="20"/>
              </w:rPr>
            </w:pPr>
          </w:p>
          <w:p w14:paraId="55348EA1">
            <w:pPr>
              <w:pStyle w:val="9"/>
              <w:rPr>
                <w:rFonts w:ascii="仿宋" w:hAnsi="仿宋" w:eastAsia="仿宋"/>
                <w:sz w:val="20"/>
              </w:rPr>
            </w:pPr>
          </w:p>
          <w:p w14:paraId="720C321D">
            <w:pPr>
              <w:pStyle w:val="9"/>
              <w:rPr>
                <w:rFonts w:ascii="仿宋" w:hAnsi="仿宋" w:eastAsia="仿宋"/>
                <w:sz w:val="20"/>
              </w:rPr>
            </w:pPr>
          </w:p>
          <w:p w14:paraId="35A22B73">
            <w:pPr>
              <w:pStyle w:val="9"/>
              <w:rPr>
                <w:rFonts w:ascii="仿宋" w:hAnsi="仿宋" w:eastAsia="仿宋"/>
                <w:sz w:val="20"/>
              </w:rPr>
            </w:pPr>
          </w:p>
          <w:p w14:paraId="11187791">
            <w:pPr>
              <w:pStyle w:val="9"/>
              <w:rPr>
                <w:rFonts w:ascii="仿宋" w:hAnsi="仿宋" w:eastAsia="仿宋"/>
                <w:sz w:val="20"/>
              </w:rPr>
            </w:pPr>
          </w:p>
          <w:p w14:paraId="38050CCD">
            <w:pPr>
              <w:pStyle w:val="9"/>
              <w:rPr>
                <w:rFonts w:ascii="仿宋" w:hAnsi="仿宋" w:eastAsia="仿宋"/>
                <w:sz w:val="20"/>
              </w:rPr>
            </w:pPr>
          </w:p>
          <w:p w14:paraId="2E8AE59F">
            <w:pPr>
              <w:pStyle w:val="9"/>
              <w:rPr>
                <w:rFonts w:ascii="仿宋" w:hAnsi="仿宋" w:eastAsia="仿宋"/>
                <w:sz w:val="20"/>
              </w:rPr>
            </w:pPr>
          </w:p>
          <w:p w14:paraId="3D2B5543">
            <w:pPr>
              <w:pStyle w:val="9"/>
              <w:spacing w:before="6"/>
              <w:rPr>
                <w:rFonts w:ascii="仿宋" w:hAnsi="仿宋" w:eastAsia="仿宋"/>
                <w:sz w:val="15"/>
              </w:rPr>
            </w:pPr>
          </w:p>
          <w:p w14:paraId="58EE114D">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2DFD7793">
            <w:pPr>
              <w:pStyle w:val="9"/>
              <w:spacing w:before="56"/>
              <w:ind w:left="125" w:right="109"/>
              <w:jc w:val="center"/>
              <w:rPr>
                <w:rFonts w:ascii="仿宋" w:hAnsi="仿宋" w:eastAsia="仿宋"/>
                <w:sz w:val="21"/>
              </w:rPr>
            </w:pPr>
            <w:r>
              <w:rPr>
                <w:rFonts w:ascii="仿宋" w:hAnsi="仿宋" w:eastAsia="仿宋"/>
                <w:spacing w:val="-4"/>
                <w:w w:val="95"/>
                <w:sz w:val="21"/>
              </w:rPr>
              <w:t>裁量阶次</w:t>
            </w:r>
          </w:p>
        </w:tc>
        <w:tc>
          <w:tcPr>
            <w:tcW w:w="3180" w:type="dxa"/>
          </w:tcPr>
          <w:p w14:paraId="6B35F63A">
            <w:pPr>
              <w:pStyle w:val="9"/>
              <w:spacing w:before="56"/>
              <w:ind w:left="69" w:right="51"/>
              <w:jc w:val="center"/>
              <w:rPr>
                <w:rFonts w:ascii="仿宋" w:hAnsi="仿宋" w:eastAsia="仿宋"/>
                <w:sz w:val="21"/>
              </w:rPr>
            </w:pPr>
            <w:r>
              <w:rPr>
                <w:rFonts w:ascii="仿宋" w:hAnsi="仿宋" w:eastAsia="仿宋"/>
                <w:spacing w:val="-4"/>
                <w:w w:val="95"/>
                <w:sz w:val="21"/>
              </w:rPr>
              <w:t>裁量因素</w:t>
            </w:r>
          </w:p>
        </w:tc>
        <w:tc>
          <w:tcPr>
            <w:tcW w:w="3721" w:type="dxa"/>
          </w:tcPr>
          <w:p w14:paraId="40376038">
            <w:pPr>
              <w:pStyle w:val="9"/>
              <w:spacing w:before="56"/>
              <w:ind w:left="1454" w:right="1435"/>
              <w:jc w:val="center"/>
              <w:rPr>
                <w:rFonts w:ascii="仿宋" w:hAnsi="仿宋" w:eastAsia="仿宋"/>
                <w:sz w:val="21"/>
              </w:rPr>
            </w:pPr>
            <w:r>
              <w:rPr>
                <w:rFonts w:ascii="仿宋" w:hAnsi="仿宋" w:eastAsia="仿宋"/>
                <w:spacing w:val="-4"/>
                <w:w w:val="95"/>
                <w:sz w:val="21"/>
              </w:rPr>
              <w:t>裁量基准</w:t>
            </w:r>
          </w:p>
        </w:tc>
      </w:tr>
      <w:tr w14:paraId="5FDE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91" w:type="dxa"/>
            <w:vMerge w:val="continue"/>
            <w:tcBorders>
              <w:top w:val="nil"/>
            </w:tcBorders>
          </w:tcPr>
          <w:p w14:paraId="15E1A502">
            <w:pPr>
              <w:rPr>
                <w:rFonts w:ascii="仿宋" w:hAnsi="仿宋" w:eastAsia="仿宋"/>
                <w:sz w:val="2"/>
                <w:szCs w:val="2"/>
              </w:rPr>
            </w:pPr>
          </w:p>
        </w:tc>
        <w:tc>
          <w:tcPr>
            <w:tcW w:w="1066" w:type="dxa"/>
          </w:tcPr>
          <w:p w14:paraId="435CC6A9">
            <w:pPr>
              <w:pStyle w:val="9"/>
              <w:spacing w:before="11"/>
              <w:rPr>
                <w:rFonts w:ascii="仿宋" w:hAnsi="仿宋" w:eastAsia="仿宋"/>
                <w:sz w:val="25"/>
              </w:rPr>
            </w:pPr>
          </w:p>
          <w:p w14:paraId="1D85DF9E">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80" w:type="dxa"/>
          </w:tcPr>
          <w:p w14:paraId="2F74AC42">
            <w:pPr>
              <w:pStyle w:val="9"/>
              <w:spacing w:before="11"/>
              <w:rPr>
                <w:rFonts w:ascii="仿宋" w:hAnsi="仿宋" w:eastAsia="仿宋"/>
                <w:sz w:val="25"/>
              </w:rPr>
            </w:pPr>
          </w:p>
          <w:p w14:paraId="6EAF7AB1">
            <w:pPr>
              <w:pStyle w:val="9"/>
              <w:ind w:left="56" w:right="-72"/>
              <w:jc w:val="center"/>
              <w:rPr>
                <w:rFonts w:ascii="仿宋" w:hAnsi="仿宋" w:eastAsia="仿宋"/>
                <w:sz w:val="21"/>
              </w:rPr>
            </w:pPr>
            <w:r>
              <w:rPr>
                <w:rFonts w:ascii="仿宋" w:hAnsi="仿宋" w:eastAsia="仿宋"/>
                <w:spacing w:val="-4"/>
                <w:w w:val="95"/>
                <w:sz w:val="21"/>
              </w:rPr>
              <w:t>不涉及减轻、从轻或者从重情</w:t>
            </w:r>
            <w:r>
              <w:rPr>
                <w:rFonts w:ascii="仿宋" w:hAnsi="仿宋" w:eastAsia="仿宋"/>
                <w:spacing w:val="-7"/>
                <w:w w:val="95"/>
                <w:sz w:val="21"/>
              </w:rPr>
              <w:t>形的。</w:t>
            </w:r>
          </w:p>
        </w:tc>
        <w:tc>
          <w:tcPr>
            <w:tcW w:w="3721" w:type="dxa"/>
          </w:tcPr>
          <w:p w14:paraId="42E6FAED">
            <w:pPr>
              <w:pStyle w:val="9"/>
              <w:spacing w:before="56" w:line="268" w:lineRule="exact"/>
              <w:ind w:left="56"/>
              <w:rPr>
                <w:rFonts w:ascii="仿宋" w:hAnsi="仿宋" w:eastAsia="仿宋"/>
                <w:sz w:val="21"/>
              </w:rPr>
            </w:pPr>
            <w:r>
              <w:rPr>
                <w:rFonts w:ascii="仿宋" w:hAnsi="仿宋" w:eastAsia="仿宋"/>
                <w:w w:val="95"/>
                <w:sz w:val="21"/>
              </w:rPr>
              <w:t>185</w:t>
            </w:r>
            <w:r>
              <w:rPr>
                <w:rFonts w:ascii="仿宋" w:hAnsi="仿宋" w:eastAsia="仿宋"/>
                <w:spacing w:val="-17"/>
                <w:w w:val="95"/>
                <w:sz w:val="21"/>
              </w:rPr>
              <w:t xml:space="preserve"> 万元以上 </w:t>
            </w:r>
            <w:r>
              <w:rPr>
                <w:rFonts w:ascii="仿宋" w:hAnsi="仿宋" w:eastAsia="仿宋"/>
                <w:w w:val="95"/>
                <w:sz w:val="21"/>
              </w:rPr>
              <w:t>365</w:t>
            </w:r>
            <w:r>
              <w:rPr>
                <w:rFonts w:ascii="仿宋" w:hAnsi="仿宋" w:eastAsia="仿宋"/>
                <w:spacing w:val="-8"/>
                <w:w w:val="95"/>
                <w:sz w:val="21"/>
              </w:rPr>
              <w:t xml:space="preserve"> 万元以下的罚款；</w:t>
            </w:r>
          </w:p>
          <w:p w14:paraId="2F7407D1">
            <w:pPr>
              <w:pStyle w:val="9"/>
              <w:spacing w:line="247"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26"/>
                <w:w w:val="95"/>
                <w:sz w:val="21"/>
              </w:rPr>
              <w:t xml:space="preserve">：个人处 </w:t>
            </w:r>
            <w:r>
              <w:rPr>
                <w:rFonts w:ascii="仿宋" w:hAnsi="仿宋" w:eastAsia="仿宋"/>
                <w:w w:val="95"/>
                <w:position w:val="1"/>
                <w:sz w:val="21"/>
              </w:rPr>
              <w:t>7.4</w:t>
            </w:r>
            <w:r>
              <w:rPr>
                <w:rFonts w:ascii="仿宋" w:hAnsi="仿宋" w:eastAsia="仿宋"/>
                <w:spacing w:val="-4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14.6</w:t>
            </w:r>
            <w:r>
              <w:rPr>
                <w:rFonts w:ascii="仿宋" w:hAnsi="仿宋" w:eastAsia="仿宋"/>
                <w:spacing w:val="-58"/>
                <w:w w:val="95"/>
                <w:position w:val="1"/>
                <w:sz w:val="21"/>
              </w:rPr>
              <w:t xml:space="preserve"> </w:t>
            </w:r>
            <w:r>
              <w:rPr>
                <w:rFonts w:ascii="仿宋" w:hAnsi="仿宋" w:eastAsia="仿宋"/>
                <w:w w:val="95"/>
                <w:sz w:val="21"/>
              </w:rPr>
              <w:t>万元</w:t>
            </w:r>
            <w:r>
              <w:rPr>
                <w:rFonts w:ascii="仿宋" w:hAnsi="仿宋" w:eastAsia="仿宋"/>
                <w:spacing w:val="-2"/>
                <w:sz w:val="21"/>
              </w:rPr>
              <w:t>以下罚款。</w:t>
            </w:r>
          </w:p>
        </w:tc>
      </w:tr>
      <w:tr w14:paraId="3693C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91" w:type="dxa"/>
            <w:vMerge w:val="continue"/>
            <w:tcBorders>
              <w:top w:val="nil"/>
            </w:tcBorders>
          </w:tcPr>
          <w:p w14:paraId="7EA42CBA">
            <w:pPr>
              <w:rPr>
                <w:rFonts w:ascii="仿宋" w:hAnsi="仿宋" w:eastAsia="仿宋"/>
                <w:sz w:val="2"/>
                <w:szCs w:val="2"/>
              </w:rPr>
            </w:pPr>
          </w:p>
        </w:tc>
        <w:tc>
          <w:tcPr>
            <w:tcW w:w="1066" w:type="dxa"/>
          </w:tcPr>
          <w:p w14:paraId="39A23D66">
            <w:pPr>
              <w:pStyle w:val="9"/>
              <w:spacing w:before="2"/>
              <w:rPr>
                <w:rFonts w:ascii="仿宋" w:hAnsi="仿宋" w:eastAsia="仿宋"/>
                <w:sz w:val="15"/>
              </w:rPr>
            </w:pPr>
          </w:p>
          <w:p w14:paraId="3FDB9CF1">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80" w:type="dxa"/>
          </w:tcPr>
          <w:p w14:paraId="4E4D3003">
            <w:pPr>
              <w:pStyle w:val="9"/>
              <w:spacing w:before="57" w:line="244" w:lineRule="auto"/>
              <w:ind w:left="56" w:right="36"/>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裁量适用规则》中的减轻情形。</w:t>
            </w:r>
          </w:p>
        </w:tc>
        <w:tc>
          <w:tcPr>
            <w:tcW w:w="3721" w:type="dxa"/>
          </w:tcPr>
          <w:p w14:paraId="69038FAC">
            <w:pPr>
              <w:pStyle w:val="9"/>
              <w:spacing w:before="184"/>
              <w:ind w:left="56"/>
              <w:rPr>
                <w:rFonts w:ascii="仿宋" w:hAnsi="仿宋" w:eastAsia="仿宋"/>
                <w:sz w:val="21"/>
              </w:rPr>
            </w:pPr>
            <w:r>
              <w:rPr>
                <w:rFonts w:ascii="仿宋" w:hAnsi="仿宋" w:eastAsia="仿宋"/>
                <w:spacing w:val="-2"/>
                <w:w w:val="95"/>
                <w:position w:val="1"/>
                <w:sz w:val="21"/>
              </w:rPr>
              <w:t>50</w:t>
            </w:r>
            <w:r>
              <w:rPr>
                <w:rFonts w:ascii="仿宋" w:hAnsi="仿宋" w:eastAsia="仿宋"/>
                <w:spacing w:val="-49"/>
                <w:w w:val="95"/>
                <w:position w:val="1"/>
                <w:sz w:val="21"/>
              </w:rPr>
              <w:t xml:space="preserve"> </w:t>
            </w:r>
            <w:r>
              <w:rPr>
                <w:rFonts w:ascii="仿宋" w:hAnsi="仿宋" w:eastAsia="仿宋"/>
                <w:spacing w:val="-4"/>
                <w:w w:val="95"/>
                <w:sz w:val="21"/>
              </w:rPr>
              <w:t>万元以下的罚款。</w:t>
            </w:r>
          </w:p>
        </w:tc>
      </w:tr>
      <w:tr w14:paraId="23F8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4" w:hRule="atLeast"/>
        </w:trPr>
        <w:tc>
          <w:tcPr>
            <w:tcW w:w="991" w:type="dxa"/>
            <w:vMerge w:val="continue"/>
            <w:tcBorders>
              <w:top w:val="nil"/>
            </w:tcBorders>
          </w:tcPr>
          <w:p w14:paraId="7C6D6518">
            <w:pPr>
              <w:rPr>
                <w:rFonts w:ascii="仿宋" w:hAnsi="仿宋" w:eastAsia="仿宋"/>
                <w:sz w:val="2"/>
                <w:szCs w:val="2"/>
              </w:rPr>
            </w:pPr>
          </w:p>
        </w:tc>
        <w:tc>
          <w:tcPr>
            <w:tcW w:w="1066" w:type="dxa"/>
          </w:tcPr>
          <w:p w14:paraId="75275315">
            <w:pPr>
              <w:pStyle w:val="9"/>
              <w:rPr>
                <w:rFonts w:ascii="仿宋" w:hAnsi="仿宋" w:eastAsia="仿宋"/>
                <w:sz w:val="20"/>
              </w:rPr>
            </w:pPr>
          </w:p>
          <w:p w14:paraId="4DF52084">
            <w:pPr>
              <w:pStyle w:val="9"/>
              <w:rPr>
                <w:rFonts w:ascii="仿宋" w:hAnsi="仿宋" w:eastAsia="仿宋"/>
                <w:sz w:val="20"/>
              </w:rPr>
            </w:pPr>
          </w:p>
          <w:p w14:paraId="43D45D67">
            <w:pPr>
              <w:pStyle w:val="9"/>
              <w:rPr>
                <w:rFonts w:ascii="仿宋" w:hAnsi="仿宋" w:eastAsia="仿宋"/>
                <w:sz w:val="20"/>
              </w:rPr>
            </w:pPr>
          </w:p>
          <w:p w14:paraId="568D5327">
            <w:pPr>
              <w:pStyle w:val="9"/>
              <w:spacing w:before="8"/>
              <w:rPr>
                <w:rFonts w:ascii="仿宋" w:hAnsi="仿宋" w:eastAsia="仿宋"/>
                <w:sz w:val="19"/>
              </w:rPr>
            </w:pPr>
          </w:p>
          <w:p w14:paraId="57929DAD">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80" w:type="dxa"/>
          </w:tcPr>
          <w:p w14:paraId="3617E4B3">
            <w:pPr>
              <w:pStyle w:val="9"/>
              <w:numPr>
                <w:ilvl w:val="0"/>
                <w:numId w:val="17"/>
              </w:numPr>
              <w:tabs>
                <w:tab w:val="left" w:pos="292"/>
              </w:tabs>
              <w:spacing w:before="47" w:line="244"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未经批准开展药物临床试验，尚未对受试者使用药物的。</w:t>
            </w:r>
          </w:p>
          <w:p w14:paraId="79D5A793">
            <w:pPr>
              <w:pStyle w:val="9"/>
              <w:numPr>
                <w:ilvl w:val="0"/>
                <w:numId w:val="17"/>
              </w:numPr>
              <w:tabs>
                <w:tab w:val="left" w:pos="259"/>
              </w:tabs>
              <w:spacing w:line="244" w:lineRule="auto"/>
              <w:ind w:right="36" w:firstLine="0"/>
              <w:jc w:val="both"/>
              <w:rPr>
                <w:rFonts w:ascii="仿宋" w:hAnsi="仿宋" w:eastAsia="仿宋"/>
                <w:sz w:val="21"/>
              </w:rPr>
            </w:pPr>
            <w:r>
              <w:rPr>
                <w:rFonts w:ascii="仿宋" w:hAnsi="仿宋" w:eastAsia="仿宋"/>
                <w:spacing w:val="-2"/>
                <w:sz w:val="21"/>
              </w:rPr>
              <w:t>销售未经审评的直接接触药品</w:t>
            </w:r>
            <w:r>
              <w:rPr>
                <w:rFonts w:ascii="仿宋" w:hAnsi="仿宋" w:eastAsia="仿宋"/>
                <w:spacing w:val="-2"/>
                <w:w w:val="95"/>
                <w:sz w:val="21"/>
              </w:rPr>
              <w:t>的包装材料或者容器生产的药品，</w:t>
            </w:r>
            <w:r>
              <w:rPr>
                <w:rFonts w:ascii="仿宋" w:hAnsi="仿宋" w:eastAsia="仿宋"/>
                <w:spacing w:val="-6"/>
                <w:sz w:val="21"/>
              </w:rPr>
              <w:t>有证据证明其不知道所销售药品属</w:t>
            </w:r>
            <w:r>
              <w:rPr>
                <w:rFonts w:ascii="仿宋" w:hAnsi="仿宋" w:eastAsia="仿宋"/>
                <w:spacing w:val="-2"/>
                <w:sz w:val="21"/>
              </w:rPr>
              <w:t>于此类产品的。</w:t>
            </w:r>
          </w:p>
          <w:p w14:paraId="700D6832">
            <w:pPr>
              <w:pStyle w:val="9"/>
              <w:numPr>
                <w:ilvl w:val="0"/>
                <w:numId w:val="17"/>
              </w:numPr>
              <w:tabs>
                <w:tab w:val="left" w:pos="264"/>
              </w:tabs>
              <w:spacing w:line="247" w:lineRule="auto"/>
              <w:ind w:right="-58" w:firstLine="0"/>
              <w:rPr>
                <w:rFonts w:ascii="仿宋" w:hAnsi="仿宋" w:eastAsia="仿宋"/>
                <w:sz w:val="21"/>
              </w:rPr>
            </w:pPr>
            <w:r>
              <w:rPr>
                <w:rFonts w:ascii="仿宋" w:hAnsi="仿宋" w:eastAsia="仿宋"/>
                <w:spacing w:val="-2"/>
                <w:sz w:val="21"/>
              </w:rPr>
              <w:t>修订药品标签、说明书未经核准，但不涉及规格，用法用量的。</w:t>
            </w:r>
          </w:p>
        </w:tc>
        <w:tc>
          <w:tcPr>
            <w:tcW w:w="3721" w:type="dxa"/>
          </w:tcPr>
          <w:p w14:paraId="3416A32D">
            <w:pPr>
              <w:pStyle w:val="9"/>
              <w:rPr>
                <w:rFonts w:ascii="仿宋" w:hAnsi="仿宋" w:eastAsia="仿宋"/>
              </w:rPr>
            </w:pPr>
          </w:p>
          <w:p w14:paraId="76C03A20">
            <w:pPr>
              <w:pStyle w:val="9"/>
              <w:rPr>
                <w:rFonts w:ascii="仿宋" w:hAnsi="仿宋" w:eastAsia="仿宋"/>
              </w:rPr>
            </w:pPr>
          </w:p>
          <w:p w14:paraId="1A4AD838">
            <w:pPr>
              <w:pStyle w:val="9"/>
              <w:spacing w:before="170" w:line="278" w:lineRule="exact"/>
              <w:ind w:left="56"/>
              <w:rPr>
                <w:rFonts w:ascii="仿宋" w:hAnsi="仿宋" w:eastAsia="仿宋"/>
                <w:sz w:val="21"/>
              </w:rPr>
            </w:pPr>
            <w:r>
              <w:rPr>
                <w:rFonts w:ascii="仿宋" w:hAnsi="仿宋" w:eastAsia="仿宋"/>
                <w:w w:val="95"/>
                <w:position w:val="1"/>
                <w:sz w:val="21"/>
              </w:rPr>
              <w:t>50</w:t>
            </w:r>
            <w:r>
              <w:rPr>
                <w:rFonts w:ascii="仿宋" w:hAnsi="仿宋" w:eastAsia="仿宋"/>
                <w:spacing w:val="-48"/>
                <w:w w:val="95"/>
                <w:position w:val="1"/>
                <w:sz w:val="21"/>
              </w:rPr>
              <w:t xml:space="preserve"> </w:t>
            </w:r>
            <w:r>
              <w:rPr>
                <w:rFonts w:ascii="仿宋" w:hAnsi="仿宋" w:eastAsia="仿宋"/>
                <w:spacing w:val="-10"/>
                <w:w w:val="95"/>
                <w:sz w:val="21"/>
              </w:rPr>
              <w:t xml:space="preserve">万元以上 </w:t>
            </w:r>
            <w:r>
              <w:rPr>
                <w:rFonts w:ascii="仿宋" w:hAnsi="仿宋" w:eastAsia="仿宋"/>
                <w:w w:val="95"/>
                <w:position w:val="1"/>
                <w:sz w:val="21"/>
              </w:rPr>
              <w:t>185</w:t>
            </w:r>
            <w:r>
              <w:rPr>
                <w:rFonts w:ascii="仿宋" w:hAnsi="仿宋" w:eastAsia="仿宋"/>
                <w:spacing w:val="-44"/>
                <w:w w:val="95"/>
                <w:position w:val="1"/>
                <w:sz w:val="21"/>
              </w:rPr>
              <w:t xml:space="preserve"> </w:t>
            </w:r>
            <w:r>
              <w:rPr>
                <w:rFonts w:ascii="仿宋" w:hAnsi="仿宋" w:eastAsia="仿宋"/>
                <w:spacing w:val="-2"/>
                <w:w w:val="95"/>
                <w:sz w:val="21"/>
              </w:rPr>
              <w:t>万元以下的罚款；</w:t>
            </w:r>
          </w:p>
          <w:p w14:paraId="3190FC96">
            <w:pPr>
              <w:pStyle w:val="9"/>
              <w:spacing w:line="244" w:lineRule="auto"/>
              <w:ind w:left="56" w:right="37"/>
              <w:rPr>
                <w:rFonts w:ascii="仿宋" w:hAnsi="仿宋" w:eastAsia="仿宋"/>
                <w:sz w:val="21"/>
              </w:rPr>
            </w:pPr>
            <w:r>
              <w:rPr>
                <w:rFonts w:ascii="仿宋" w:hAnsi="仿宋" w:eastAsia="仿宋"/>
                <w:spacing w:val="-8"/>
                <w:sz w:val="21"/>
              </w:rPr>
              <w:t>情节严重：个</w:t>
            </w:r>
            <w:r>
              <w:rPr>
                <w:rFonts w:ascii="仿宋" w:hAnsi="仿宋" w:eastAsia="仿宋"/>
                <w:spacing w:val="-26"/>
                <w:sz w:val="21"/>
              </w:rPr>
              <w:t xml:space="preserve">人处 </w:t>
            </w:r>
            <w:r>
              <w:rPr>
                <w:rFonts w:ascii="仿宋" w:hAnsi="仿宋" w:eastAsia="仿宋"/>
                <w:spacing w:val="-8"/>
                <w:position w:val="1"/>
                <w:sz w:val="21"/>
              </w:rPr>
              <w:t>2</w:t>
            </w:r>
            <w:r>
              <w:rPr>
                <w:rFonts w:ascii="仿宋" w:hAnsi="仿宋" w:eastAsia="仿宋"/>
                <w:spacing w:val="-59"/>
                <w:position w:val="1"/>
                <w:sz w:val="21"/>
              </w:rPr>
              <w:t xml:space="preserve"> </w:t>
            </w:r>
            <w:r>
              <w:rPr>
                <w:rFonts w:ascii="仿宋" w:hAnsi="仿宋" w:eastAsia="仿宋"/>
                <w:spacing w:val="-19"/>
                <w:sz w:val="21"/>
              </w:rPr>
              <w:t xml:space="preserve">万元以上 </w:t>
            </w:r>
            <w:r>
              <w:rPr>
                <w:rFonts w:ascii="仿宋" w:hAnsi="仿宋" w:eastAsia="仿宋"/>
                <w:spacing w:val="-8"/>
                <w:position w:val="1"/>
                <w:sz w:val="21"/>
              </w:rPr>
              <w:t>7.4</w:t>
            </w:r>
            <w:r>
              <w:rPr>
                <w:rFonts w:ascii="仿宋" w:hAnsi="仿宋" w:eastAsia="仿宋"/>
                <w:spacing w:val="-49"/>
                <w:position w:val="1"/>
                <w:sz w:val="21"/>
              </w:rPr>
              <w:t xml:space="preserve"> </w:t>
            </w:r>
            <w:r>
              <w:rPr>
                <w:rFonts w:ascii="仿宋" w:hAnsi="仿宋" w:eastAsia="仿宋"/>
                <w:spacing w:val="-8"/>
                <w:sz w:val="21"/>
              </w:rPr>
              <w:t>万元以</w:t>
            </w:r>
            <w:r>
              <w:rPr>
                <w:rFonts w:ascii="仿宋" w:hAnsi="仿宋" w:eastAsia="仿宋"/>
                <w:spacing w:val="-4"/>
                <w:sz w:val="21"/>
              </w:rPr>
              <w:t>下罚款。</w:t>
            </w:r>
          </w:p>
        </w:tc>
      </w:tr>
      <w:tr w14:paraId="2D2D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91" w:type="dxa"/>
            <w:vMerge w:val="continue"/>
            <w:tcBorders>
              <w:top w:val="nil"/>
            </w:tcBorders>
          </w:tcPr>
          <w:p w14:paraId="3D286DDB">
            <w:pPr>
              <w:rPr>
                <w:rFonts w:ascii="仿宋" w:hAnsi="仿宋" w:eastAsia="仿宋"/>
                <w:sz w:val="2"/>
                <w:szCs w:val="2"/>
              </w:rPr>
            </w:pPr>
          </w:p>
        </w:tc>
        <w:tc>
          <w:tcPr>
            <w:tcW w:w="1066" w:type="dxa"/>
          </w:tcPr>
          <w:p w14:paraId="1EC96905">
            <w:pPr>
              <w:pStyle w:val="9"/>
              <w:spacing w:before="12"/>
              <w:rPr>
                <w:rFonts w:ascii="仿宋" w:hAnsi="仿宋" w:eastAsia="仿宋"/>
                <w:sz w:val="25"/>
              </w:rPr>
            </w:pPr>
          </w:p>
          <w:p w14:paraId="38A603ED">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80" w:type="dxa"/>
          </w:tcPr>
          <w:p w14:paraId="713171ED">
            <w:pPr>
              <w:pStyle w:val="9"/>
              <w:spacing w:before="57" w:line="244" w:lineRule="auto"/>
              <w:ind w:left="56" w:right="36"/>
              <w:jc w:val="both"/>
              <w:rPr>
                <w:rFonts w:ascii="仿宋" w:hAnsi="仿宋" w:eastAsia="仿宋"/>
                <w:sz w:val="21"/>
              </w:rPr>
            </w:pPr>
            <w:r>
              <w:rPr>
                <w:rFonts w:ascii="仿宋" w:hAnsi="仿宋" w:eastAsia="仿宋"/>
                <w:spacing w:val="-6"/>
                <w:sz w:val="21"/>
              </w:rPr>
              <w:t>直接接触药品的包装材料或者容器生产的药品为涉及注射剂和滴眼剂</w:t>
            </w:r>
            <w:r>
              <w:rPr>
                <w:rFonts w:ascii="仿宋" w:hAnsi="仿宋" w:eastAsia="仿宋"/>
                <w:spacing w:val="-2"/>
                <w:sz w:val="21"/>
              </w:rPr>
              <w:t>等无菌产品的。</w:t>
            </w:r>
          </w:p>
        </w:tc>
        <w:tc>
          <w:tcPr>
            <w:tcW w:w="3721" w:type="dxa"/>
          </w:tcPr>
          <w:p w14:paraId="2477D586">
            <w:pPr>
              <w:pStyle w:val="9"/>
              <w:spacing w:before="47" w:line="278" w:lineRule="exact"/>
              <w:ind w:left="56"/>
              <w:rPr>
                <w:rFonts w:ascii="仿宋" w:hAnsi="仿宋" w:eastAsia="仿宋"/>
                <w:sz w:val="21"/>
              </w:rPr>
            </w:pPr>
            <w:r>
              <w:rPr>
                <w:rFonts w:ascii="仿宋" w:hAnsi="仿宋" w:eastAsia="仿宋"/>
                <w:spacing w:val="-2"/>
                <w:w w:val="95"/>
                <w:position w:val="1"/>
                <w:sz w:val="21"/>
              </w:rPr>
              <w:t>365</w:t>
            </w:r>
            <w:r>
              <w:rPr>
                <w:rFonts w:ascii="仿宋" w:hAnsi="仿宋" w:eastAsia="仿宋"/>
                <w:spacing w:val="-48"/>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500</w:t>
            </w:r>
            <w:r>
              <w:rPr>
                <w:rFonts w:ascii="仿宋" w:hAnsi="仿宋" w:eastAsia="仿宋"/>
                <w:spacing w:val="-47"/>
                <w:w w:val="95"/>
                <w:position w:val="1"/>
                <w:sz w:val="21"/>
              </w:rPr>
              <w:t xml:space="preserve"> </w:t>
            </w:r>
            <w:r>
              <w:rPr>
                <w:rFonts w:ascii="仿宋" w:hAnsi="仿宋" w:eastAsia="仿宋"/>
                <w:spacing w:val="-4"/>
                <w:w w:val="95"/>
                <w:sz w:val="21"/>
              </w:rPr>
              <w:t>万元以下的罚款；</w:t>
            </w:r>
          </w:p>
          <w:p w14:paraId="1E66EBAB">
            <w:pPr>
              <w:pStyle w:val="9"/>
              <w:spacing w:line="244" w:lineRule="auto"/>
              <w:ind w:left="56" w:right="37"/>
              <w:rPr>
                <w:rFonts w:ascii="仿宋" w:hAnsi="仿宋" w:eastAsia="仿宋"/>
                <w:sz w:val="21"/>
              </w:rPr>
            </w:pPr>
            <w:r>
              <w:rPr>
                <w:rFonts w:ascii="仿宋" w:hAnsi="仿宋" w:eastAsia="仿宋"/>
                <w:w w:val="95"/>
                <w:sz w:val="21"/>
              </w:rPr>
              <w:t>情节严重：个人</w:t>
            </w:r>
            <w:r>
              <w:rPr>
                <w:rFonts w:ascii="仿宋" w:hAnsi="仿宋" w:eastAsia="仿宋"/>
                <w:spacing w:val="-27"/>
                <w:w w:val="95"/>
                <w:sz w:val="21"/>
              </w:rPr>
              <w:t xml:space="preserve">处 </w:t>
            </w:r>
            <w:r>
              <w:rPr>
                <w:rFonts w:ascii="仿宋" w:hAnsi="仿宋" w:eastAsia="仿宋"/>
                <w:w w:val="95"/>
                <w:position w:val="1"/>
                <w:sz w:val="21"/>
              </w:rPr>
              <w:t>14.6</w:t>
            </w:r>
            <w:r>
              <w:rPr>
                <w:rFonts w:ascii="仿宋" w:hAnsi="仿宋" w:eastAsia="仿宋"/>
                <w:spacing w:val="-53"/>
                <w:w w:val="95"/>
                <w:position w:val="1"/>
                <w:sz w:val="21"/>
              </w:rPr>
              <w:t xml:space="preserve"> </w:t>
            </w:r>
            <w:r>
              <w:rPr>
                <w:rFonts w:ascii="仿宋" w:hAnsi="仿宋" w:eastAsia="仿宋"/>
                <w:w w:val="95"/>
                <w:sz w:val="21"/>
              </w:rPr>
              <w:t>万元以</w:t>
            </w:r>
            <w:r>
              <w:rPr>
                <w:rFonts w:ascii="仿宋" w:hAnsi="仿宋" w:eastAsia="仿宋"/>
                <w:spacing w:val="-27"/>
                <w:w w:val="95"/>
                <w:sz w:val="21"/>
              </w:rPr>
              <w:t xml:space="preserve">上 </w:t>
            </w:r>
            <w:r>
              <w:rPr>
                <w:rFonts w:ascii="仿宋" w:hAnsi="仿宋" w:eastAsia="仿宋"/>
                <w:w w:val="95"/>
                <w:position w:val="1"/>
                <w:sz w:val="21"/>
              </w:rPr>
              <w:t>20</w:t>
            </w:r>
            <w:r>
              <w:rPr>
                <w:rFonts w:ascii="仿宋" w:hAnsi="仿宋" w:eastAsia="仿宋"/>
                <w:spacing w:val="-53"/>
                <w:w w:val="95"/>
                <w:position w:val="1"/>
                <w:sz w:val="21"/>
              </w:rPr>
              <w:t xml:space="preserve"> </w:t>
            </w:r>
            <w:r>
              <w:rPr>
                <w:rFonts w:ascii="仿宋" w:hAnsi="仿宋" w:eastAsia="仿宋"/>
                <w:w w:val="95"/>
                <w:sz w:val="21"/>
              </w:rPr>
              <w:t>万元</w:t>
            </w:r>
            <w:r>
              <w:rPr>
                <w:rFonts w:ascii="仿宋" w:hAnsi="仿宋" w:eastAsia="仿宋"/>
                <w:spacing w:val="-2"/>
                <w:sz w:val="21"/>
              </w:rPr>
              <w:t>以下罚款。</w:t>
            </w:r>
          </w:p>
        </w:tc>
      </w:tr>
    </w:tbl>
    <w:p w14:paraId="7031C002">
      <w:pPr>
        <w:spacing w:line="244" w:lineRule="auto"/>
        <w:rPr>
          <w:rFonts w:ascii="仿宋" w:hAnsi="仿宋" w:eastAsia="仿宋"/>
          <w:sz w:val="21"/>
        </w:rPr>
        <w:sectPr>
          <w:pgSz w:w="11910" w:h="16840"/>
          <w:pgMar w:top="1580" w:right="1320" w:bottom="1300" w:left="1360" w:header="0" w:footer="1102" w:gutter="0"/>
          <w:cols w:space="720" w:num="1"/>
        </w:sectPr>
      </w:pPr>
    </w:p>
    <w:p w14:paraId="01E4D93E">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69F19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8CAABA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4983E6D2">
            <w:pPr>
              <w:pStyle w:val="9"/>
              <w:spacing w:before="62"/>
              <w:ind w:left="3858" w:right="3858"/>
              <w:jc w:val="center"/>
              <w:rPr>
                <w:rFonts w:ascii="仿宋" w:hAnsi="仿宋" w:eastAsia="仿宋"/>
                <w:sz w:val="21"/>
              </w:rPr>
            </w:pPr>
            <w:r>
              <w:rPr>
                <w:rFonts w:ascii="仿宋" w:hAnsi="仿宋" w:eastAsia="仿宋"/>
                <w:spacing w:val="-5"/>
                <w:sz w:val="21"/>
              </w:rPr>
              <w:t>10</w:t>
            </w:r>
          </w:p>
        </w:tc>
      </w:tr>
      <w:tr w14:paraId="7523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2" w:hRule="atLeast"/>
        </w:trPr>
        <w:tc>
          <w:tcPr>
            <w:tcW w:w="991" w:type="dxa"/>
          </w:tcPr>
          <w:p w14:paraId="4F73EEB2">
            <w:pPr>
              <w:pStyle w:val="9"/>
              <w:rPr>
                <w:rFonts w:ascii="仿宋" w:hAnsi="仿宋" w:eastAsia="仿宋"/>
                <w:sz w:val="20"/>
              </w:rPr>
            </w:pPr>
          </w:p>
          <w:p w14:paraId="131C2B94">
            <w:pPr>
              <w:pStyle w:val="9"/>
              <w:rPr>
                <w:rFonts w:ascii="仿宋" w:hAnsi="仿宋" w:eastAsia="仿宋"/>
                <w:sz w:val="20"/>
              </w:rPr>
            </w:pPr>
          </w:p>
          <w:p w14:paraId="3B18C6BB">
            <w:pPr>
              <w:pStyle w:val="9"/>
              <w:rPr>
                <w:rFonts w:ascii="仿宋" w:hAnsi="仿宋" w:eastAsia="仿宋"/>
                <w:sz w:val="20"/>
              </w:rPr>
            </w:pPr>
          </w:p>
          <w:p w14:paraId="26C20942">
            <w:pPr>
              <w:pStyle w:val="9"/>
              <w:rPr>
                <w:rFonts w:ascii="仿宋" w:hAnsi="仿宋" w:eastAsia="仿宋"/>
                <w:sz w:val="20"/>
              </w:rPr>
            </w:pPr>
          </w:p>
          <w:p w14:paraId="0A687DB9">
            <w:pPr>
              <w:pStyle w:val="9"/>
              <w:rPr>
                <w:rFonts w:ascii="仿宋" w:hAnsi="仿宋" w:eastAsia="仿宋"/>
                <w:sz w:val="20"/>
              </w:rPr>
            </w:pPr>
          </w:p>
          <w:p w14:paraId="157EA2B5">
            <w:pPr>
              <w:pStyle w:val="9"/>
              <w:rPr>
                <w:rFonts w:ascii="仿宋" w:hAnsi="仿宋" w:eastAsia="仿宋"/>
                <w:sz w:val="20"/>
              </w:rPr>
            </w:pPr>
          </w:p>
          <w:p w14:paraId="418DD31C">
            <w:pPr>
              <w:pStyle w:val="9"/>
              <w:rPr>
                <w:rFonts w:ascii="仿宋" w:hAnsi="仿宋" w:eastAsia="仿宋"/>
                <w:sz w:val="20"/>
              </w:rPr>
            </w:pPr>
          </w:p>
          <w:p w14:paraId="5DA70299">
            <w:pPr>
              <w:pStyle w:val="9"/>
              <w:rPr>
                <w:rFonts w:ascii="仿宋" w:hAnsi="仿宋" w:eastAsia="仿宋"/>
                <w:sz w:val="20"/>
              </w:rPr>
            </w:pPr>
          </w:p>
          <w:p w14:paraId="4CD9A3C9">
            <w:pPr>
              <w:pStyle w:val="9"/>
              <w:rPr>
                <w:rFonts w:ascii="仿宋" w:hAnsi="仿宋" w:eastAsia="仿宋"/>
                <w:sz w:val="20"/>
              </w:rPr>
            </w:pPr>
          </w:p>
          <w:p w14:paraId="1D6AF04D">
            <w:pPr>
              <w:pStyle w:val="9"/>
              <w:spacing w:before="9"/>
              <w:rPr>
                <w:rFonts w:ascii="仿宋" w:hAnsi="仿宋" w:eastAsia="仿宋"/>
                <w:sz w:val="23"/>
              </w:rPr>
            </w:pPr>
          </w:p>
          <w:p w14:paraId="58E4C0C9">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36D670BE">
            <w:pPr>
              <w:pStyle w:val="9"/>
              <w:numPr>
                <w:ilvl w:val="0"/>
                <w:numId w:val="18"/>
              </w:numPr>
              <w:tabs>
                <w:tab w:val="left" w:pos="293"/>
              </w:tabs>
              <w:spacing w:before="139" w:line="230" w:lineRule="auto"/>
              <w:ind w:right="-72" w:firstLine="0"/>
              <w:rPr>
                <w:rFonts w:ascii="仿宋" w:hAnsi="仿宋" w:eastAsia="仿宋"/>
                <w:sz w:val="21"/>
              </w:rPr>
            </w:pPr>
            <w:r>
              <w:rPr>
                <w:rFonts w:ascii="仿宋" w:hAnsi="仿宋" w:eastAsia="仿宋"/>
                <w:spacing w:val="-10"/>
                <w:position w:val="1"/>
                <w:sz w:val="21"/>
              </w:rPr>
              <w:t>.</w:t>
            </w:r>
            <w:r>
              <w:rPr>
                <w:rFonts w:ascii="仿宋" w:hAnsi="仿宋" w:eastAsia="仿宋"/>
                <w:spacing w:val="-10"/>
                <w:sz w:val="21"/>
              </w:rPr>
              <w:t>未遵守药品生产质量管理规范、药品经营质量管理规范、药物非临床研究质量管理规范</w:t>
            </w:r>
            <w:r>
              <w:rPr>
                <w:rFonts w:ascii="仿宋" w:hAnsi="仿宋" w:eastAsia="仿宋"/>
                <w:spacing w:val="-2"/>
                <w:sz w:val="21"/>
              </w:rPr>
              <w:t>、药物临床试验质量管理规范等；</w:t>
            </w:r>
          </w:p>
          <w:p w14:paraId="3A3CD090">
            <w:pPr>
              <w:pStyle w:val="9"/>
              <w:numPr>
                <w:ilvl w:val="0"/>
                <w:numId w:val="18"/>
              </w:numPr>
              <w:tabs>
                <w:tab w:val="left" w:pos="259"/>
              </w:tabs>
              <w:spacing w:line="232" w:lineRule="auto"/>
              <w:ind w:right="35" w:firstLine="0"/>
              <w:rPr>
                <w:rFonts w:ascii="仿宋" w:hAnsi="仿宋" w:eastAsia="仿宋"/>
                <w:sz w:val="21"/>
              </w:rPr>
            </w:pPr>
            <w:r>
              <w:rPr>
                <w:rFonts w:ascii="仿宋" w:hAnsi="仿宋" w:eastAsia="仿宋"/>
                <w:spacing w:val="-4"/>
                <w:sz w:val="21"/>
              </w:rPr>
              <w:t>辅料、直接接触药品的包装材料和容器的生产企业及供应商未遵守国家药品监督管理</w:t>
            </w:r>
            <w:r>
              <w:rPr>
                <w:rFonts w:ascii="仿宋" w:hAnsi="仿宋" w:eastAsia="仿宋"/>
                <w:spacing w:val="-2"/>
                <w:sz w:val="21"/>
              </w:rPr>
              <w:t>局制定的质量管理规范等相关要求；</w:t>
            </w:r>
          </w:p>
          <w:p w14:paraId="7A94F119">
            <w:pPr>
              <w:pStyle w:val="9"/>
              <w:numPr>
                <w:ilvl w:val="0"/>
                <w:numId w:val="18"/>
              </w:numPr>
              <w:tabs>
                <w:tab w:val="left" w:pos="264"/>
              </w:tabs>
              <w:spacing w:line="232" w:lineRule="auto"/>
              <w:ind w:right="35" w:firstLine="0"/>
              <w:jc w:val="both"/>
              <w:rPr>
                <w:rFonts w:ascii="仿宋" w:hAnsi="仿宋" w:eastAsia="仿宋"/>
                <w:sz w:val="21"/>
              </w:rPr>
            </w:pPr>
            <w:r>
              <w:rPr>
                <w:rFonts w:ascii="仿宋" w:hAnsi="仿宋" w:eastAsia="仿宋"/>
                <w:spacing w:val="-4"/>
                <w:sz w:val="21"/>
              </w:rPr>
              <w:t>药品上市许可持有人、药品经营企业未按《药品经营和使用质量监督管理办法》第三</w:t>
            </w:r>
            <w:r>
              <w:rPr>
                <w:rFonts w:ascii="仿宋" w:hAnsi="仿宋" w:eastAsia="仿宋"/>
                <w:spacing w:val="-2"/>
                <w:w w:val="95"/>
                <w:sz w:val="21"/>
              </w:rPr>
              <w:t>十八条、第三十九条、第四十条、第四十二条第三款规定履行购销查验义务或者开具销售</w:t>
            </w:r>
            <w:r>
              <w:rPr>
                <w:rFonts w:ascii="仿宋" w:hAnsi="仿宋" w:eastAsia="仿宋"/>
                <w:spacing w:val="-2"/>
                <w:sz w:val="21"/>
              </w:rPr>
              <w:t>凭证，违反药品经营质量管理规范的；</w:t>
            </w:r>
          </w:p>
          <w:p w14:paraId="745E1377">
            <w:pPr>
              <w:pStyle w:val="9"/>
              <w:numPr>
                <w:ilvl w:val="0"/>
                <w:numId w:val="18"/>
              </w:numPr>
              <w:tabs>
                <w:tab w:val="left" w:pos="271"/>
              </w:tabs>
              <w:spacing w:line="250" w:lineRule="exact"/>
              <w:ind w:left="270" w:hanging="214"/>
              <w:rPr>
                <w:rFonts w:ascii="仿宋" w:hAnsi="仿宋" w:eastAsia="仿宋"/>
                <w:sz w:val="21"/>
              </w:rPr>
            </w:pPr>
            <w:r>
              <w:rPr>
                <w:rFonts w:ascii="仿宋" w:hAnsi="仿宋" w:eastAsia="仿宋"/>
                <w:spacing w:val="-3"/>
                <w:w w:val="95"/>
                <w:sz w:val="21"/>
              </w:rPr>
              <w:t>未配备专门质量负责人独立负责药品质量管理、监督质量管理规范执行；</w:t>
            </w:r>
          </w:p>
          <w:p w14:paraId="2D795F1F">
            <w:pPr>
              <w:pStyle w:val="9"/>
              <w:numPr>
                <w:ilvl w:val="0"/>
                <w:numId w:val="18"/>
              </w:numPr>
              <w:tabs>
                <w:tab w:val="left" w:pos="259"/>
              </w:tabs>
              <w:spacing w:line="260" w:lineRule="exact"/>
              <w:ind w:left="258" w:hanging="202"/>
              <w:rPr>
                <w:rFonts w:ascii="仿宋" w:hAnsi="仿宋" w:eastAsia="仿宋"/>
                <w:sz w:val="21"/>
              </w:rPr>
            </w:pPr>
            <w:r>
              <w:rPr>
                <w:rFonts w:ascii="仿宋" w:hAnsi="仿宋" w:eastAsia="仿宋"/>
                <w:spacing w:val="-3"/>
                <w:w w:val="95"/>
                <w:sz w:val="21"/>
              </w:rPr>
              <w:t>药品上市许可持有人未配备专门质量受权人履行药品上市放行责任；</w:t>
            </w:r>
          </w:p>
          <w:p w14:paraId="03A783A8">
            <w:pPr>
              <w:pStyle w:val="9"/>
              <w:numPr>
                <w:ilvl w:val="0"/>
                <w:numId w:val="18"/>
              </w:numPr>
              <w:tabs>
                <w:tab w:val="left" w:pos="257"/>
              </w:tabs>
              <w:spacing w:line="260" w:lineRule="exact"/>
              <w:ind w:left="256" w:hanging="200"/>
              <w:rPr>
                <w:rFonts w:ascii="仿宋" w:hAnsi="仿宋" w:eastAsia="仿宋"/>
                <w:sz w:val="21"/>
              </w:rPr>
            </w:pPr>
            <w:r>
              <w:rPr>
                <w:rFonts w:ascii="仿宋" w:hAnsi="仿宋" w:eastAsia="仿宋"/>
                <w:spacing w:val="-3"/>
                <w:w w:val="95"/>
                <w:sz w:val="21"/>
              </w:rPr>
              <w:t>药品生产企业未配备专门质量受权人履行药品出厂放行责任；</w:t>
            </w:r>
          </w:p>
          <w:p w14:paraId="790F3A78">
            <w:pPr>
              <w:pStyle w:val="9"/>
              <w:numPr>
                <w:ilvl w:val="0"/>
                <w:numId w:val="18"/>
              </w:numPr>
              <w:tabs>
                <w:tab w:val="left" w:pos="264"/>
              </w:tabs>
              <w:spacing w:line="259" w:lineRule="exact"/>
              <w:ind w:left="263" w:hanging="207"/>
              <w:rPr>
                <w:rFonts w:ascii="仿宋" w:hAnsi="仿宋" w:eastAsia="仿宋"/>
                <w:sz w:val="21"/>
              </w:rPr>
            </w:pPr>
            <w:r>
              <w:rPr>
                <w:rFonts w:ascii="仿宋" w:hAnsi="仿宋" w:eastAsia="仿宋"/>
                <w:spacing w:val="-3"/>
                <w:w w:val="95"/>
                <w:sz w:val="21"/>
              </w:rPr>
              <w:t>质量管理体系不能正常运行，药品生产过程控制、质量控制的记录和数据不真实；</w:t>
            </w:r>
          </w:p>
          <w:p w14:paraId="248D715F">
            <w:pPr>
              <w:pStyle w:val="9"/>
              <w:numPr>
                <w:ilvl w:val="0"/>
                <w:numId w:val="18"/>
              </w:numPr>
              <w:tabs>
                <w:tab w:val="left" w:pos="266"/>
              </w:tabs>
              <w:spacing w:line="260" w:lineRule="exact"/>
              <w:ind w:left="265" w:hanging="209"/>
              <w:rPr>
                <w:rFonts w:ascii="仿宋" w:hAnsi="仿宋" w:eastAsia="仿宋"/>
                <w:sz w:val="21"/>
              </w:rPr>
            </w:pPr>
            <w:r>
              <w:rPr>
                <w:rFonts w:ascii="仿宋" w:hAnsi="仿宋" w:eastAsia="仿宋"/>
                <w:spacing w:val="-3"/>
                <w:w w:val="95"/>
                <w:sz w:val="21"/>
              </w:rPr>
              <w:t>对已识别的风险未及时采取有效的风险控制措施，无法保证产品质量；</w:t>
            </w:r>
          </w:p>
          <w:p w14:paraId="21585984">
            <w:pPr>
              <w:pStyle w:val="9"/>
              <w:numPr>
                <w:ilvl w:val="0"/>
                <w:numId w:val="18"/>
              </w:numPr>
              <w:tabs>
                <w:tab w:val="left" w:pos="257"/>
              </w:tabs>
              <w:spacing w:line="260" w:lineRule="exact"/>
              <w:ind w:left="256" w:hanging="200"/>
              <w:rPr>
                <w:rFonts w:ascii="仿宋" w:hAnsi="仿宋" w:eastAsia="仿宋"/>
                <w:sz w:val="21"/>
              </w:rPr>
            </w:pPr>
            <w:r>
              <w:rPr>
                <w:rFonts w:ascii="仿宋" w:hAnsi="仿宋" w:eastAsia="仿宋"/>
                <w:spacing w:val="-3"/>
                <w:w w:val="95"/>
                <w:sz w:val="21"/>
              </w:rPr>
              <w:t>药品上市许可持有人委托不具备相应资质条件的企业销售药品的；</w:t>
            </w:r>
          </w:p>
          <w:p w14:paraId="5A3EF433">
            <w:pPr>
              <w:pStyle w:val="9"/>
              <w:numPr>
                <w:ilvl w:val="0"/>
                <w:numId w:val="18"/>
              </w:numPr>
              <w:tabs>
                <w:tab w:val="left" w:pos="389"/>
              </w:tabs>
              <w:spacing w:line="232" w:lineRule="auto"/>
              <w:ind w:right="35" w:firstLine="0"/>
              <w:jc w:val="both"/>
              <w:rPr>
                <w:rFonts w:ascii="仿宋" w:hAnsi="仿宋" w:eastAsia="仿宋"/>
                <w:sz w:val="21"/>
              </w:rPr>
            </w:pPr>
            <w:r>
              <w:rPr>
                <w:rFonts w:ascii="仿宋" w:hAnsi="仿宋" w:eastAsia="仿宋"/>
                <w:spacing w:val="-8"/>
                <w:sz w:val="21"/>
              </w:rPr>
              <w:t>药品上市许可持有人、药品批发企业将国家有专门管理要求的药品销售给个人或者不</w:t>
            </w:r>
            <w:r>
              <w:rPr>
                <w:rFonts w:ascii="仿宋" w:hAnsi="仿宋" w:eastAsia="仿宋"/>
                <w:spacing w:val="-2"/>
                <w:w w:val="95"/>
                <w:sz w:val="21"/>
              </w:rPr>
              <w:t>具备相应资质的单位，导致相关药品流入非法渠道或者去向不明，或者知道、应当知道购</w:t>
            </w:r>
            <w:r>
              <w:rPr>
                <w:rFonts w:ascii="仿宋" w:hAnsi="仿宋" w:eastAsia="仿宋"/>
                <w:spacing w:val="-2"/>
                <w:sz w:val="21"/>
              </w:rPr>
              <w:t>进单位将相关药品流入非法渠道仍销售药品的；</w:t>
            </w:r>
          </w:p>
          <w:p w14:paraId="3DDBF259">
            <w:pPr>
              <w:pStyle w:val="9"/>
              <w:numPr>
                <w:ilvl w:val="0"/>
                <w:numId w:val="18"/>
              </w:numPr>
              <w:tabs>
                <w:tab w:val="left" w:pos="422"/>
              </w:tabs>
              <w:spacing w:line="250" w:lineRule="exact"/>
              <w:ind w:left="421" w:hanging="365"/>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药品经营质量管理和质量控制过程中，记录或者票据不真实，存在虚假欺骗行为的；</w:t>
            </w:r>
          </w:p>
          <w:p w14:paraId="22209789">
            <w:pPr>
              <w:pStyle w:val="9"/>
              <w:numPr>
                <w:ilvl w:val="0"/>
                <w:numId w:val="18"/>
              </w:numPr>
              <w:tabs>
                <w:tab w:val="left" w:pos="391"/>
              </w:tabs>
              <w:spacing w:line="260" w:lineRule="exact"/>
              <w:ind w:left="390" w:hanging="334"/>
              <w:rPr>
                <w:rFonts w:ascii="仿宋" w:hAnsi="仿宋" w:eastAsia="仿宋"/>
                <w:sz w:val="21"/>
              </w:rPr>
            </w:pPr>
            <w:r>
              <w:rPr>
                <w:rFonts w:ascii="仿宋" w:hAnsi="仿宋" w:eastAsia="仿宋"/>
                <w:spacing w:val="-3"/>
                <w:w w:val="95"/>
                <w:sz w:val="21"/>
              </w:rPr>
              <w:t>对已识别的风险未及时采取有效的风险控制措施，造成严重后果的；</w:t>
            </w:r>
          </w:p>
          <w:p w14:paraId="09E37D95">
            <w:pPr>
              <w:pStyle w:val="9"/>
              <w:numPr>
                <w:ilvl w:val="0"/>
                <w:numId w:val="18"/>
              </w:numPr>
              <w:tabs>
                <w:tab w:val="left" w:pos="394"/>
              </w:tabs>
              <w:spacing w:line="260" w:lineRule="exact"/>
              <w:ind w:left="393" w:hanging="337"/>
              <w:rPr>
                <w:rFonts w:ascii="仿宋" w:hAnsi="仿宋" w:eastAsia="仿宋"/>
                <w:sz w:val="21"/>
              </w:rPr>
            </w:pPr>
            <w:r>
              <w:rPr>
                <w:rFonts w:ascii="仿宋" w:hAnsi="仿宋" w:eastAsia="仿宋"/>
                <w:spacing w:val="-3"/>
                <w:w w:val="95"/>
                <w:sz w:val="21"/>
              </w:rPr>
              <w:t>知道或者应当知道他人从事非法药品生产、经营和使用活动，依然为其提供药品的；</w:t>
            </w:r>
          </w:p>
          <w:p w14:paraId="51B2F1E3">
            <w:pPr>
              <w:pStyle w:val="9"/>
              <w:numPr>
                <w:ilvl w:val="0"/>
                <w:numId w:val="18"/>
              </w:numPr>
              <w:tabs>
                <w:tab w:val="left" w:pos="401"/>
              </w:tabs>
              <w:spacing w:line="269" w:lineRule="exact"/>
              <w:ind w:left="400" w:hanging="344"/>
              <w:rPr>
                <w:rFonts w:ascii="仿宋" w:hAnsi="仿宋" w:eastAsia="仿宋"/>
                <w:sz w:val="21"/>
              </w:rPr>
            </w:pPr>
            <w:r>
              <w:rPr>
                <w:rFonts w:ascii="仿宋" w:hAnsi="仿宋" w:eastAsia="仿宋"/>
                <w:spacing w:val="-3"/>
                <w:w w:val="95"/>
                <w:sz w:val="21"/>
              </w:rPr>
              <w:t>其他严重违反药品生产质量管理规范的情形。</w:t>
            </w:r>
          </w:p>
        </w:tc>
      </w:tr>
      <w:tr w14:paraId="21D04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7" w:hRule="atLeast"/>
        </w:trPr>
        <w:tc>
          <w:tcPr>
            <w:tcW w:w="991" w:type="dxa"/>
          </w:tcPr>
          <w:p w14:paraId="3F901634">
            <w:pPr>
              <w:pStyle w:val="9"/>
              <w:rPr>
                <w:rFonts w:ascii="仿宋" w:hAnsi="仿宋" w:eastAsia="仿宋"/>
                <w:sz w:val="20"/>
              </w:rPr>
            </w:pPr>
          </w:p>
          <w:p w14:paraId="294E11C8">
            <w:pPr>
              <w:pStyle w:val="9"/>
              <w:rPr>
                <w:rFonts w:ascii="仿宋" w:hAnsi="仿宋" w:eastAsia="仿宋"/>
                <w:sz w:val="20"/>
              </w:rPr>
            </w:pPr>
          </w:p>
          <w:p w14:paraId="3762014F">
            <w:pPr>
              <w:pStyle w:val="9"/>
              <w:rPr>
                <w:rFonts w:ascii="仿宋" w:hAnsi="仿宋" w:eastAsia="仿宋"/>
                <w:sz w:val="20"/>
              </w:rPr>
            </w:pPr>
          </w:p>
          <w:p w14:paraId="6EC48B25">
            <w:pPr>
              <w:pStyle w:val="9"/>
              <w:rPr>
                <w:rFonts w:ascii="仿宋" w:hAnsi="仿宋" w:eastAsia="仿宋"/>
                <w:sz w:val="20"/>
              </w:rPr>
            </w:pPr>
          </w:p>
          <w:p w14:paraId="657436EE">
            <w:pPr>
              <w:pStyle w:val="9"/>
              <w:rPr>
                <w:rFonts w:ascii="仿宋" w:hAnsi="仿宋" w:eastAsia="仿宋"/>
                <w:sz w:val="20"/>
              </w:rPr>
            </w:pPr>
          </w:p>
          <w:p w14:paraId="3E9945DA">
            <w:pPr>
              <w:pStyle w:val="9"/>
              <w:rPr>
                <w:rFonts w:ascii="仿宋" w:hAnsi="仿宋" w:eastAsia="仿宋"/>
                <w:sz w:val="20"/>
              </w:rPr>
            </w:pPr>
          </w:p>
          <w:p w14:paraId="4BDEE9AD">
            <w:pPr>
              <w:pStyle w:val="9"/>
              <w:rPr>
                <w:rFonts w:ascii="仿宋" w:hAnsi="仿宋" w:eastAsia="仿宋"/>
                <w:sz w:val="20"/>
              </w:rPr>
            </w:pPr>
          </w:p>
          <w:p w14:paraId="5E9911E3">
            <w:pPr>
              <w:pStyle w:val="9"/>
              <w:rPr>
                <w:rFonts w:ascii="仿宋" w:hAnsi="仿宋" w:eastAsia="仿宋"/>
                <w:sz w:val="20"/>
              </w:rPr>
            </w:pPr>
          </w:p>
          <w:p w14:paraId="3BBF853C">
            <w:pPr>
              <w:pStyle w:val="9"/>
              <w:rPr>
                <w:rFonts w:ascii="仿宋" w:hAnsi="仿宋" w:eastAsia="仿宋"/>
                <w:sz w:val="20"/>
              </w:rPr>
            </w:pPr>
          </w:p>
          <w:p w14:paraId="22973D52">
            <w:pPr>
              <w:pStyle w:val="9"/>
              <w:rPr>
                <w:rFonts w:ascii="仿宋" w:hAnsi="仿宋" w:eastAsia="仿宋"/>
                <w:sz w:val="20"/>
              </w:rPr>
            </w:pPr>
          </w:p>
          <w:p w14:paraId="43417C9A">
            <w:pPr>
              <w:pStyle w:val="9"/>
              <w:spacing w:before="168"/>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31B4FE18">
            <w:pPr>
              <w:pStyle w:val="9"/>
              <w:spacing w:before="140" w:line="232"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w:t>
            </w:r>
            <w:r>
              <w:rPr>
                <w:rFonts w:ascii="仿宋" w:hAnsi="仿宋" w:eastAsia="仿宋"/>
                <w:spacing w:val="-2"/>
                <w:sz w:val="21"/>
              </w:rPr>
              <w:t>至终身禁止从事药品生产经营等活动。</w:t>
            </w:r>
          </w:p>
          <w:p w14:paraId="651FAF3E">
            <w:pPr>
              <w:pStyle w:val="9"/>
              <w:spacing w:line="232" w:lineRule="auto"/>
              <w:ind w:left="57" w:right="35"/>
              <w:jc w:val="both"/>
              <w:rPr>
                <w:rFonts w:ascii="仿宋" w:hAnsi="仿宋" w:eastAsia="仿宋"/>
                <w:sz w:val="21"/>
              </w:rPr>
            </w:pPr>
            <w:r>
              <w:rPr>
                <w:rFonts w:ascii="仿宋" w:hAnsi="仿宋" w:eastAsia="仿宋"/>
                <w:spacing w:val="-2"/>
                <w:w w:val="95"/>
                <w:sz w:val="21"/>
              </w:rPr>
              <w:t>《药品生产监督管理办法》第六十九条：药品上市许可持有人和药品生产企业未按照药品</w:t>
            </w:r>
            <w:r>
              <w:rPr>
                <w:rFonts w:ascii="仿宋" w:hAnsi="仿宋" w:eastAsia="仿宋"/>
                <w:spacing w:val="-6"/>
                <w:sz w:val="21"/>
              </w:rPr>
              <w:t>生产质量管理规范的要求生产，有下列情形之一</w:t>
            </w:r>
            <w:r>
              <w:rPr>
                <w:rFonts w:ascii="仿宋" w:hAnsi="仿宋" w:eastAsia="仿宋"/>
                <w:spacing w:val="-12"/>
                <w:sz w:val="21"/>
              </w:rPr>
              <w:t>， 属</w:t>
            </w:r>
            <w:r>
              <w:rPr>
                <w:rFonts w:ascii="仿宋" w:hAnsi="仿宋" w:eastAsia="仿宋"/>
                <w:spacing w:val="-6"/>
                <w:sz w:val="21"/>
              </w:rPr>
              <w:t>于</w:t>
            </w:r>
            <w:r>
              <w:rPr>
                <w:rFonts w:hint="eastAsia" w:ascii="仿宋" w:hAnsi="仿宋" w:eastAsia="仿宋"/>
                <w:spacing w:val="-6"/>
                <w:sz w:val="21"/>
                <w:lang w:eastAsia="zh-CN"/>
              </w:rPr>
              <w:t>《中华人民共和国药品管理法》</w:t>
            </w:r>
            <w:r>
              <w:rPr>
                <w:rFonts w:ascii="仿宋" w:hAnsi="仿宋" w:eastAsia="仿宋"/>
                <w:spacing w:val="-6"/>
                <w:sz w:val="21"/>
              </w:rPr>
              <w:t>第一百二十六条</w:t>
            </w:r>
            <w:r>
              <w:rPr>
                <w:rFonts w:ascii="仿宋" w:hAnsi="仿宋" w:eastAsia="仿宋"/>
                <w:spacing w:val="-2"/>
                <w:sz w:val="21"/>
              </w:rPr>
              <w:t>规定的情节严重情形的，依法予以处罚：</w:t>
            </w:r>
          </w:p>
          <w:p w14:paraId="164BB75A">
            <w:pPr>
              <w:pStyle w:val="9"/>
              <w:spacing w:line="255" w:lineRule="exact"/>
              <w:ind w:left="57"/>
              <w:rPr>
                <w:rFonts w:ascii="仿宋" w:hAnsi="仿宋" w:eastAsia="仿宋"/>
                <w:sz w:val="21"/>
              </w:rPr>
            </w:pPr>
            <w:r>
              <w:rPr>
                <w:rFonts w:ascii="仿宋" w:hAnsi="仿宋" w:eastAsia="仿宋"/>
                <w:spacing w:val="-2"/>
                <w:w w:val="95"/>
                <w:sz w:val="21"/>
              </w:rPr>
              <w:t>（一）未配备专门质量负责人独立负责药品质量管理、监督质量管理规范执行</w:t>
            </w:r>
            <w:r>
              <w:rPr>
                <w:rFonts w:ascii="仿宋" w:hAnsi="仿宋" w:eastAsia="仿宋"/>
                <w:spacing w:val="-10"/>
                <w:w w:val="95"/>
                <w:sz w:val="21"/>
              </w:rPr>
              <w:t>；</w:t>
            </w:r>
          </w:p>
          <w:p w14:paraId="1E0ED190">
            <w:pPr>
              <w:pStyle w:val="9"/>
              <w:spacing w:line="260" w:lineRule="exact"/>
              <w:ind w:left="57"/>
              <w:rPr>
                <w:rFonts w:ascii="仿宋" w:hAnsi="仿宋" w:eastAsia="仿宋"/>
                <w:sz w:val="21"/>
              </w:rPr>
            </w:pPr>
            <w:r>
              <w:rPr>
                <w:rFonts w:ascii="仿宋" w:hAnsi="仿宋" w:eastAsia="仿宋"/>
                <w:spacing w:val="-2"/>
                <w:w w:val="95"/>
                <w:sz w:val="21"/>
              </w:rPr>
              <w:t>（二）药品上市许可持有人未配备专门质量受权人履行药品上市放行责</w:t>
            </w:r>
            <w:r>
              <w:rPr>
                <w:rFonts w:ascii="仿宋" w:hAnsi="仿宋" w:eastAsia="仿宋"/>
                <w:spacing w:val="-6"/>
                <w:w w:val="95"/>
                <w:sz w:val="21"/>
              </w:rPr>
              <w:t>任；</w:t>
            </w:r>
          </w:p>
          <w:p w14:paraId="3EFCBDB7">
            <w:pPr>
              <w:pStyle w:val="9"/>
              <w:spacing w:line="260" w:lineRule="exact"/>
              <w:ind w:left="57"/>
              <w:rPr>
                <w:rFonts w:ascii="仿宋" w:hAnsi="仿宋" w:eastAsia="仿宋"/>
                <w:sz w:val="21"/>
              </w:rPr>
            </w:pPr>
            <w:r>
              <w:rPr>
                <w:rFonts w:ascii="仿宋" w:hAnsi="仿宋" w:eastAsia="仿宋"/>
                <w:spacing w:val="-2"/>
                <w:w w:val="95"/>
                <w:sz w:val="21"/>
              </w:rPr>
              <w:t>（三）药品生产企业未配备专门质量受权人履行药品出厂放行责</w:t>
            </w:r>
            <w:r>
              <w:rPr>
                <w:rFonts w:ascii="仿宋" w:hAnsi="仿宋" w:eastAsia="仿宋"/>
                <w:spacing w:val="-6"/>
                <w:w w:val="95"/>
                <w:sz w:val="21"/>
              </w:rPr>
              <w:t>任；</w:t>
            </w:r>
          </w:p>
          <w:p w14:paraId="1084D6F8">
            <w:pPr>
              <w:pStyle w:val="9"/>
              <w:spacing w:line="259" w:lineRule="exact"/>
              <w:ind w:left="57"/>
              <w:rPr>
                <w:rFonts w:ascii="仿宋" w:hAnsi="仿宋" w:eastAsia="仿宋"/>
                <w:sz w:val="21"/>
              </w:rPr>
            </w:pPr>
            <w:r>
              <w:rPr>
                <w:rFonts w:ascii="仿宋" w:hAnsi="仿宋" w:eastAsia="仿宋"/>
                <w:spacing w:val="-2"/>
                <w:w w:val="95"/>
                <w:sz w:val="21"/>
              </w:rPr>
              <w:t>（四）质量管理体系不能正常运行，药品生产过程控制、质量控制的记录和数据不真</w:t>
            </w:r>
            <w:r>
              <w:rPr>
                <w:rFonts w:ascii="仿宋" w:hAnsi="仿宋" w:eastAsia="仿宋"/>
                <w:spacing w:val="-6"/>
                <w:w w:val="95"/>
                <w:sz w:val="21"/>
              </w:rPr>
              <w:t>实；</w:t>
            </w:r>
          </w:p>
          <w:p w14:paraId="73A5BF9B">
            <w:pPr>
              <w:pStyle w:val="9"/>
              <w:spacing w:line="260" w:lineRule="exact"/>
              <w:ind w:left="57"/>
              <w:rPr>
                <w:rFonts w:ascii="仿宋" w:hAnsi="仿宋" w:eastAsia="仿宋"/>
                <w:sz w:val="21"/>
              </w:rPr>
            </w:pPr>
            <w:r>
              <w:rPr>
                <w:rFonts w:ascii="仿宋" w:hAnsi="仿宋" w:eastAsia="仿宋"/>
                <w:spacing w:val="-2"/>
                <w:w w:val="95"/>
                <w:sz w:val="21"/>
              </w:rPr>
              <w:t>（五）对已识别的风险未及时采取有效的风险控制措施，无法保证产品</w:t>
            </w:r>
            <w:r>
              <w:rPr>
                <w:rFonts w:ascii="仿宋" w:hAnsi="仿宋" w:eastAsia="仿宋"/>
                <w:spacing w:val="-5"/>
                <w:w w:val="95"/>
                <w:sz w:val="21"/>
              </w:rPr>
              <w:t>质量；</w:t>
            </w:r>
          </w:p>
          <w:p w14:paraId="3AE614FD">
            <w:pPr>
              <w:pStyle w:val="9"/>
              <w:spacing w:line="260" w:lineRule="exact"/>
              <w:ind w:left="57"/>
              <w:rPr>
                <w:rFonts w:ascii="仿宋" w:hAnsi="仿宋" w:eastAsia="仿宋"/>
                <w:sz w:val="21"/>
              </w:rPr>
            </w:pPr>
            <w:r>
              <w:rPr>
                <w:rFonts w:ascii="仿宋" w:hAnsi="仿宋" w:eastAsia="仿宋"/>
                <w:spacing w:val="-2"/>
                <w:w w:val="95"/>
                <w:sz w:val="21"/>
              </w:rPr>
              <w:t>（六）其他严重违反药品生产质量管理规范的情形</w:t>
            </w:r>
            <w:r>
              <w:rPr>
                <w:rFonts w:ascii="仿宋" w:hAnsi="仿宋" w:eastAsia="仿宋"/>
                <w:spacing w:val="-10"/>
                <w:w w:val="95"/>
                <w:sz w:val="21"/>
              </w:rPr>
              <w:t>。</w:t>
            </w:r>
          </w:p>
          <w:p w14:paraId="56B894BE">
            <w:pPr>
              <w:pStyle w:val="9"/>
              <w:spacing w:line="230" w:lineRule="auto"/>
              <w:ind w:left="57" w:right="35"/>
              <w:rPr>
                <w:rFonts w:ascii="仿宋" w:hAnsi="仿宋" w:eastAsia="仿宋"/>
                <w:sz w:val="21"/>
              </w:rPr>
            </w:pPr>
            <w:r>
              <w:rPr>
                <w:rFonts w:ascii="仿宋" w:hAnsi="仿宋" w:eastAsia="仿宋"/>
                <w:spacing w:val="-2"/>
                <w:w w:val="95"/>
                <w:sz w:val="21"/>
              </w:rPr>
              <w:t>《药品生产监督管理办法》第七十条：辅料、直接接触药品的包装材料和容器的生产企业</w:t>
            </w:r>
            <w:r>
              <w:rPr>
                <w:rFonts w:ascii="仿宋" w:hAnsi="仿宋" w:eastAsia="仿宋"/>
                <w:spacing w:val="-10"/>
                <w:sz w:val="21"/>
              </w:rPr>
              <w:t>及供应商未遵守国家药品监督管理局制定的质量管理规范等相关要求，不能确保质量保证</w:t>
            </w:r>
          </w:p>
        </w:tc>
      </w:tr>
      <w:tr w14:paraId="6202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991" w:type="dxa"/>
          </w:tcPr>
          <w:p w14:paraId="120E960F">
            <w:pPr>
              <w:pStyle w:val="9"/>
              <w:rPr>
                <w:rFonts w:ascii="仿宋" w:hAnsi="仿宋" w:eastAsia="仿宋"/>
                <w:sz w:val="20"/>
              </w:rPr>
            </w:pPr>
          </w:p>
          <w:p w14:paraId="6D0F0F33">
            <w:pPr>
              <w:pStyle w:val="9"/>
              <w:rPr>
                <w:rFonts w:ascii="仿宋" w:hAnsi="仿宋" w:eastAsia="仿宋"/>
                <w:sz w:val="20"/>
              </w:rPr>
            </w:pPr>
          </w:p>
          <w:p w14:paraId="4B359C2B">
            <w:pPr>
              <w:pStyle w:val="9"/>
              <w:spacing w:before="140"/>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34D659AC">
            <w:pPr>
              <w:pStyle w:val="9"/>
              <w:spacing w:before="67" w:line="261" w:lineRule="auto"/>
              <w:ind w:left="57" w:right="35"/>
              <w:rPr>
                <w:rFonts w:ascii="仿宋" w:hAnsi="仿宋" w:eastAsia="仿宋"/>
                <w:sz w:val="21"/>
              </w:rPr>
            </w:pPr>
            <w:r>
              <w:rPr>
                <w:rFonts w:ascii="仿宋" w:hAnsi="仿宋" w:eastAsia="仿宋"/>
                <w:spacing w:val="-2"/>
                <w:w w:val="95"/>
                <w:sz w:val="21"/>
              </w:rPr>
              <w:t>体系持续合规的，由所在地省、自治区、直辖市药品监督管理部门按照</w:t>
            </w: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w:t>
            </w:r>
            <w:r>
              <w:rPr>
                <w:rFonts w:ascii="仿宋" w:hAnsi="仿宋" w:eastAsia="仿宋"/>
                <w:spacing w:val="-2"/>
                <w:sz w:val="21"/>
              </w:rPr>
              <w:t>一百二十六条的规定给予处罚。</w:t>
            </w:r>
          </w:p>
          <w:p w14:paraId="7ECF573E">
            <w:pPr>
              <w:pStyle w:val="9"/>
              <w:spacing w:line="261" w:lineRule="auto"/>
              <w:ind w:left="57" w:right="35"/>
              <w:jc w:val="both"/>
              <w:rPr>
                <w:rFonts w:ascii="仿宋" w:hAnsi="仿宋" w:eastAsia="仿宋"/>
                <w:sz w:val="21"/>
              </w:rPr>
            </w:pPr>
            <w:r>
              <w:rPr>
                <w:rFonts w:ascii="仿宋" w:hAnsi="仿宋" w:eastAsia="仿宋"/>
                <w:spacing w:val="-6"/>
                <w:sz w:val="21"/>
              </w:rPr>
              <w:t>《药品经营和使用质量监督管理办法》第六十九</w:t>
            </w:r>
            <w:r>
              <w:rPr>
                <w:rFonts w:ascii="仿宋" w:hAnsi="仿宋" w:eastAsia="仿宋"/>
                <w:spacing w:val="-12"/>
                <w:sz w:val="21"/>
              </w:rPr>
              <w:t>条 有</w:t>
            </w:r>
            <w:r>
              <w:rPr>
                <w:rFonts w:ascii="仿宋" w:hAnsi="仿宋" w:eastAsia="仿宋"/>
                <w:spacing w:val="-6"/>
                <w:sz w:val="21"/>
              </w:rPr>
              <w:t>下列违反药品经营质量管理规范情</w:t>
            </w:r>
            <w:r>
              <w:rPr>
                <w:rFonts w:ascii="仿宋" w:hAnsi="仿宋" w:eastAsia="仿宋"/>
                <w:spacing w:val="-2"/>
                <w:w w:val="95"/>
                <w:sz w:val="21"/>
              </w:rPr>
              <w:t>形之一的，药品监督管理部门可以依据</w:t>
            </w: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第一百二十六条规定的情节严重的</w:t>
            </w:r>
            <w:r>
              <w:rPr>
                <w:rFonts w:ascii="仿宋" w:hAnsi="仿宋" w:eastAsia="仿宋"/>
                <w:spacing w:val="-2"/>
                <w:sz w:val="21"/>
              </w:rPr>
              <w:t>情形给予处罚：</w:t>
            </w:r>
          </w:p>
        </w:tc>
      </w:tr>
    </w:tbl>
    <w:p w14:paraId="50DEFBD2">
      <w:pPr>
        <w:spacing w:line="261" w:lineRule="auto"/>
        <w:jc w:val="both"/>
        <w:rPr>
          <w:rFonts w:ascii="仿宋" w:hAnsi="仿宋" w:eastAsia="仿宋"/>
          <w:sz w:val="21"/>
        </w:rPr>
        <w:sectPr>
          <w:pgSz w:w="11910" w:h="16840"/>
          <w:pgMar w:top="1580" w:right="1320" w:bottom="1440" w:left="1360" w:header="0" w:footer="1258" w:gutter="0"/>
          <w:cols w:space="720" w:num="1"/>
        </w:sectPr>
      </w:pPr>
    </w:p>
    <w:p w14:paraId="450369E5">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6088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6" w:hRule="atLeast"/>
        </w:trPr>
        <w:tc>
          <w:tcPr>
            <w:tcW w:w="991" w:type="dxa"/>
          </w:tcPr>
          <w:p w14:paraId="69F4CCBC">
            <w:pPr>
              <w:pStyle w:val="9"/>
              <w:rPr>
                <w:rFonts w:ascii="仿宋" w:hAnsi="仿宋" w:eastAsia="仿宋"/>
                <w:sz w:val="20"/>
              </w:rPr>
            </w:pPr>
          </w:p>
        </w:tc>
        <w:tc>
          <w:tcPr>
            <w:tcW w:w="7967" w:type="dxa"/>
            <w:gridSpan w:val="3"/>
          </w:tcPr>
          <w:p w14:paraId="18A8A00D">
            <w:pPr>
              <w:pStyle w:val="9"/>
              <w:spacing w:before="66"/>
              <w:ind w:left="57"/>
              <w:rPr>
                <w:rFonts w:ascii="仿宋" w:hAnsi="仿宋" w:eastAsia="仿宋"/>
                <w:sz w:val="21"/>
              </w:rPr>
            </w:pPr>
            <w:r>
              <w:rPr>
                <w:rFonts w:ascii="仿宋" w:hAnsi="仿宋" w:eastAsia="仿宋"/>
                <w:spacing w:val="-2"/>
                <w:w w:val="95"/>
                <w:sz w:val="21"/>
              </w:rPr>
              <w:t>（一）药品上市许可持有人委托不具备相应资质条件的企业销售药品的</w:t>
            </w:r>
            <w:r>
              <w:rPr>
                <w:rFonts w:ascii="仿宋" w:hAnsi="仿宋" w:eastAsia="仿宋"/>
                <w:spacing w:val="-10"/>
                <w:w w:val="95"/>
                <w:sz w:val="21"/>
              </w:rPr>
              <w:t>；</w:t>
            </w:r>
          </w:p>
          <w:p w14:paraId="754E353C">
            <w:pPr>
              <w:pStyle w:val="9"/>
              <w:spacing w:before="24" w:line="261" w:lineRule="auto"/>
              <w:ind w:left="57" w:right="35"/>
              <w:jc w:val="both"/>
              <w:rPr>
                <w:rFonts w:ascii="仿宋" w:hAnsi="仿宋" w:eastAsia="仿宋"/>
                <w:sz w:val="21"/>
              </w:rPr>
            </w:pPr>
            <w:r>
              <w:rPr>
                <w:rFonts w:ascii="仿宋" w:hAnsi="仿宋" w:eastAsia="仿宋"/>
                <w:spacing w:val="-2"/>
                <w:w w:val="95"/>
                <w:sz w:val="21"/>
              </w:rPr>
              <w:t>（二）药品上市许可持有人、药品批发企业将国家有专门管理要求的药品销售给个人或者不具备相应资质的单位，导致相关药品流入非法渠道或者去向不明，或者知道、应当知道</w:t>
            </w:r>
            <w:r>
              <w:rPr>
                <w:rFonts w:ascii="仿宋" w:hAnsi="仿宋" w:eastAsia="仿宋"/>
                <w:spacing w:val="-2"/>
                <w:sz w:val="21"/>
              </w:rPr>
              <w:t>购进单位将相关药品流入非法渠道仍销售药品的；</w:t>
            </w:r>
          </w:p>
          <w:p w14:paraId="51DA1FA7">
            <w:pPr>
              <w:pStyle w:val="9"/>
              <w:spacing w:before="1"/>
              <w:ind w:left="57" w:right="-72"/>
              <w:rPr>
                <w:rFonts w:ascii="仿宋" w:hAnsi="仿宋" w:eastAsia="仿宋"/>
                <w:sz w:val="21"/>
              </w:rPr>
            </w:pPr>
            <w:r>
              <w:rPr>
                <w:rFonts w:ascii="仿宋" w:hAnsi="仿宋" w:eastAsia="仿宋"/>
                <w:spacing w:val="-4"/>
                <w:w w:val="95"/>
                <w:sz w:val="21"/>
              </w:rPr>
              <w:t>（三）药品经营质量管理和质量控制过程中，记录或者票据不真实，存在虚假欺骗行</w:t>
            </w:r>
            <w:r>
              <w:rPr>
                <w:rFonts w:ascii="仿宋" w:hAnsi="仿宋" w:eastAsia="仿宋"/>
                <w:spacing w:val="-7"/>
                <w:w w:val="95"/>
                <w:sz w:val="21"/>
              </w:rPr>
              <w:t>为的；</w:t>
            </w:r>
          </w:p>
          <w:p w14:paraId="7D1B618F">
            <w:pPr>
              <w:pStyle w:val="9"/>
              <w:spacing w:before="23"/>
              <w:ind w:left="57"/>
              <w:rPr>
                <w:rFonts w:ascii="仿宋" w:hAnsi="仿宋" w:eastAsia="仿宋"/>
                <w:sz w:val="21"/>
              </w:rPr>
            </w:pPr>
            <w:r>
              <w:rPr>
                <w:rFonts w:ascii="仿宋" w:hAnsi="仿宋" w:eastAsia="仿宋"/>
                <w:spacing w:val="-2"/>
                <w:w w:val="95"/>
                <w:sz w:val="21"/>
              </w:rPr>
              <w:t>（四）对已识别的风险未及时采取有效的风险控制措施，造成严重后果</w:t>
            </w:r>
            <w:r>
              <w:rPr>
                <w:rFonts w:ascii="仿宋" w:hAnsi="仿宋" w:eastAsia="仿宋"/>
                <w:spacing w:val="-6"/>
                <w:w w:val="95"/>
                <w:sz w:val="21"/>
              </w:rPr>
              <w:t>的；</w:t>
            </w:r>
          </w:p>
          <w:p w14:paraId="53CF007A">
            <w:pPr>
              <w:pStyle w:val="9"/>
              <w:spacing w:before="24"/>
              <w:ind w:left="57" w:right="-72"/>
              <w:rPr>
                <w:rFonts w:ascii="仿宋" w:hAnsi="仿宋" w:eastAsia="仿宋"/>
                <w:sz w:val="21"/>
              </w:rPr>
            </w:pPr>
            <w:r>
              <w:rPr>
                <w:rFonts w:ascii="仿宋" w:hAnsi="仿宋" w:eastAsia="仿宋"/>
                <w:spacing w:val="-4"/>
                <w:w w:val="95"/>
                <w:sz w:val="21"/>
              </w:rPr>
              <w:t>（五）知道或者应当知道他人从事非法药品生产、经营和使用活动，依然为其提供药</w:t>
            </w:r>
            <w:r>
              <w:rPr>
                <w:rFonts w:ascii="仿宋" w:hAnsi="仿宋" w:eastAsia="仿宋"/>
                <w:spacing w:val="-7"/>
                <w:w w:val="95"/>
                <w:sz w:val="21"/>
              </w:rPr>
              <w:t>品的；</w:t>
            </w:r>
          </w:p>
          <w:p w14:paraId="1BC636C4">
            <w:pPr>
              <w:pStyle w:val="9"/>
              <w:spacing w:before="24"/>
              <w:ind w:left="57"/>
              <w:rPr>
                <w:rFonts w:ascii="仿宋" w:hAnsi="仿宋" w:eastAsia="仿宋"/>
                <w:sz w:val="21"/>
              </w:rPr>
            </w:pPr>
            <w:r>
              <w:rPr>
                <w:rFonts w:ascii="仿宋" w:hAnsi="仿宋" w:eastAsia="仿宋"/>
                <w:spacing w:val="-2"/>
                <w:w w:val="95"/>
                <w:sz w:val="21"/>
              </w:rPr>
              <w:t>（六）其他情节严重的</w:t>
            </w:r>
            <w:r>
              <w:rPr>
                <w:rFonts w:ascii="仿宋" w:hAnsi="仿宋" w:eastAsia="仿宋"/>
                <w:spacing w:val="-5"/>
                <w:w w:val="95"/>
                <w:sz w:val="21"/>
              </w:rPr>
              <w:t>情形。</w:t>
            </w:r>
          </w:p>
          <w:p w14:paraId="2EF7529E">
            <w:pPr>
              <w:pStyle w:val="9"/>
              <w:spacing w:before="24" w:line="261" w:lineRule="auto"/>
              <w:ind w:left="57" w:right="35"/>
              <w:jc w:val="both"/>
              <w:rPr>
                <w:rFonts w:ascii="仿宋" w:hAnsi="仿宋" w:eastAsia="仿宋"/>
                <w:sz w:val="21"/>
              </w:rPr>
            </w:pPr>
            <w:r>
              <w:rPr>
                <w:rFonts w:ascii="仿宋" w:hAnsi="仿宋" w:eastAsia="仿宋"/>
                <w:spacing w:val="-6"/>
                <w:sz w:val="21"/>
              </w:rPr>
              <w:t>第七十一</w:t>
            </w:r>
            <w:r>
              <w:rPr>
                <w:rFonts w:ascii="仿宋" w:hAnsi="仿宋" w:eastAsia="仿宋"/>
                <w:spacing w:val="-12"/>
                <w:sz w:val="21"/>
              </w:rPr>
              <w:t>条 药</w:t>
            </w:r>
            <w:r>
              <w:rPr>
                <w:rFonts w:ascii="仿宋" w:hAnsi="仿宋" w:eastAsia="仿宋"/>
                <w:spacing w:val="-6"/>
                <w:sz w:val="21"/>
              </w:rPr>
              <w:t>品上市许可持有人、药品经营企业未按本办法第三十八条、第三十九条、</w:t>
            </w:r>
            <w:r>
              <w:rPr>
                <w:rFonts w:ascii="仿宋" w:hAnsi="仿宋" w:eastAsia="仿宋"/>
                <w:spacing w:val="-2"/>
                <w:w w:val="95"/>
                <w:sz w:val="21"/>
              </w:rPr>
              <w:t>第四十条、第四十二条第三款规定履行购销查验义务或者开具销售凭证，违反药品经营质</w:t>
            </w:r>
            <w:r>
              <w:rPr>
                <w:rFonts w:ascii="仿宋" w:hAnsi="仿宋" w:eastAsia="仿宋"/>
                <w:spacing w:val="-6"/>
                <w:sz w:val="21"/>
              </w:rPr>
              <w:t>量管理规范的，药品监督管理部门按照</w:t>
            </w:r>
            <w:r>
              <w:rPr>
                <w:rFonts w:hint="eastAsia" w:ascii="仿宋" w:hAnsi="仿宋" w:eastAsia="仿宋"/>
                <w:spacing w:val="-6"/>
                <w:sz w:val="21"/>
                <w:lang w:eastAsia="zh-CN"/>
              </w:rPr>
              <w:t>《中华人民共和国药品管理法》</w:t>
            </w:r>
            <w:r>
              <w:rPr>
                <w:rFonts w:ascii="仿宋" w:hAnsi="仿宋" w:eastAsia="仿宋"/>
                <w:spacing w:val="-6"/>
                <w:sz w:val="21"/>
              </w:rPr>
              <w:t>第一百二十六条给予处罚。</w:t>
            </w:r>
          </w:p>
          <w:p w14:paraId="46F8EE21">
            <w:pPr>
              <w:pStyle w:val="9"/>
              <w:spacing w:line="261" w:lineRule="auto"/>
              <w:ind w:left="57" w:right="35"/>
              <w:jc w:val="both"/>
              <w:rPr>
                <w:rFonts w:ascii="仿宋" w:hAnsi="仿宋" w:eastAsia="仿宋"/>
                <w:sz w:val="21"/>
              </w:rPr>
            </w:pPr>
            <w:r>
              <w:rPr>
                <w:rFonts w:ascii="仿宋" w:hAnsi="仿宋" w:eastAsia="仿宋"/>
                <w:spacing w:val="-2"/>
                <w:w w:val="95"/>
                <w:sz w:val="21"/>
              </w:rPr>
              <w:t>《药品注册管理办法》第一百一十三条：在药品注册过程中，药物非临床安全性评价研究机构、药物临床试验机构等，未按照规定遵守药物非临床研究质量管理规范、药物临床试</w:t>
            </w:r>
            <w:r>
              <w:rPr>
                <w:rFonts w:ascii="仿宋" w:hAnsi="仿宋" w:eastAsia="仿宋"/>
                <w:spacing w:val="-4"/>
                <w:sz w:val="21"/>
              </w:rPr>
              <w:t>验质量管理规范等的，按照</w:t>
            </w:r>
            <w:r>
              <w:rPr>
                <w:rFonts w:hint="eastAsia" w:ascii="仿宋" w:hAnsi="仿宋" w:eastAsia="仿宋"/>
                <w:spacing w:val="-4"/>
                <w:sz w:val="21"/>
                <w:lang w:eastAsia="zh-CN"/>
              </w:rPr>
              <w:t>《中华人民共和国药品管理法》</w:t>
            </w:r>
            <w:r>
              <w:rPr>
                <w:rFonts w:ascii="仿宋" w:hAnsi="仿宋" w:eastAsia="仿宋"/>
                <w:spacing w:val="-4"/>
                <w:sz w:val="21"/>
              </w:rPr>
              <w:t>第一百二十六条处理。</w:t>
            </w:r>
          </w:p>
        </w:tc>
      </w:tr>
      <w:tr w14:paraId="7A864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tcPr>
          <w:p w14:paraId="154EA60A">
            <w:pPr>
              <w:pStyle w:val="9"/>
              <w:rPr>
                <w:rFonts w:ascii="仿宋" w:hAnsi="仿宋" w:eastAsia="仿宋"/>
                <w:sz w:val="20"/>
              </w:rPr>
            </w:pPr>
          </w:p>
          <w:p w14:paraId="2D8FE22C">
            <w:pPr>
              <w:pStyle w:val="9"/>
              <w:rPr>
                <w:rFonts w:ascii="仿宋" w:hAnsi="仿宋" w:eastAsia="仿宋"/>
                <w:sz w:val="20"/>
              </w:rPr>
            </w:pPr>
          </w:p>
          <w:p w14:paraId="5DAB43C2">
            <w:pPr>
              <w:pStyle w:val="9"/>
              <w:rPr>
                <w:rFonts w:ascii="仿宋" w:hAnsi="仿宋" w:eastAsia="仿宋"/>
                <w:sz w:val="20"/>
              </w:rPr>
            </w:pPr>
          </w:p>
          <w:p w14:paraId="26CE5B8B">
            <w:pPr>
              <w:pStyle w:val="9"/>
              <w:spacing w:before="164"/>
              <w:ind w:right="74"/>
              <w:jc w:val="right"/>
              <w:rPr>
                <w:rFonts w:ascii="仿宋" w:hAnsi="仿宋" w:eastAsia="仿宋"/>
                <w:sz w:val="21"/>
              </w:rPr>
            </w:pPr>
            <w:r>
              <w:rPr>
                <w:rFonts w:ascii="仿宋" w:hAnsi="仿宋" w:eastAsia="仿宋"/>
                <w:spacing w:val="-4"/>
                <w:w w:val="95"/>
                <w:sz w:val="21"/>
              </w:rPr>
              <w:t>处罚种类</w:t>
            </w:r>
          </w:p>
        </w:tc>
        <w:tc>
          <w:tcPr>
            <w:tcW w:w="7967" w:type="dxa"/>
            <w:gridSpan w:val="3"/>
          </w:tcPr>
          <w:p w14:paraId="3BDC000D">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4AA658D0">
            <w:pPr>
              <w:pStyle w:val="9"/>
              <w:spacing w:line="266" w:lineRule="exact"/>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p w14:paraId="34330BDB">
            <w:pPr>
              <w:pStyle w:val="9"/>
              <w:spacing w:before="21" w:line="256" w:lineRule="auto"/>
              <w:ind w:left="57" w:right="5089"/>
              <w:jc w:val="both"/>
              <w:rPr>
                <w:rFonts w:ascii="仿宋" w:hAnsi="仿宋" w:eastAsia="仿宋"/>
                <w:sz w:val="21"/>
              </w:rPr>
            </w:pPr>
            <w:r>
              <w:rPr>
                <w:rFonts w:ascii="仿宋" w:hAnsi="仿宋" w:eastAsia="仿宋"/>
                <w:spacing w:val="-10"/>
                <w:sz w:val="21"/>
              </w:rPr>
              <w:t>吊销药品批准证明文件，许可证五年内不得开展相关研究、试验没收违法行为发生期间所获收入</w:t>
            </w:r>
            <w:r>
              <w:rPr>
                <w:rFonts w:ascii="仿宋" w:hAnsi="仿宋" w:eastAsia="仿宋"/>
                <w:spacing w:val="-4"/>
                <w:sz w:val="21"/>
              </w:rPr>
              <w:t>禁止从业</w:t>
            </w:r>
          </w:p>
        </w:tc>
      </w:tr>
      <w:tr w14:paraId="628D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91" w:type="dxa"/>
          </w:tcPr>
          <w:p w14:paraId="1226929C">
            <w:pPr>
              <w:pStyle w:val="9"/>
              <w:rPr>
                <w:rFonts w:ascii="仿宋" w:hAnsi="仿宋" w:eastAsia="仿宋"/>
                <w:sz w:val="20"/>
              </w:rPr>
            </w:pPr>
          </w:p>
          <w:p w14:paraId="2C5EB1C3">
            <w:pPr>
              <w:pStyle w:val="9"/>
              <w:spacing w:before="1"/>
              <w:ind w:right="74"/>
              <w:jc w:val="right"/>
              <w:rPr>
                <w:rFonts w:ascii="仿宋" w:hAnsi="仿宋" w:eastAsia="仿宋"/>
                <w:sz w:val="21"/>
              </w:rPr>
            </w:pPr>
            <w:r>
              <w:rPr>
                <w:rFonts w:ascii="仿宋" w:hAnsi="仿宋" w:eastAsia="仿宋"/>
                <w:spacing w:val="-4"/>
                <w:w w:val="95"/>
                <w:sz w:val="21"/>
              </w:rPr>
              <w:t>实施主体</w:t>
            </w:r>
          </w:p>
        </w:tc>
        <w:tc>
          <w:tcPr>
            <w:tcW w:w="7967" w:type="dxa"/>
            <w:gridSpan w:val="3"/>
          </w:tcPr>
          <w:p w14:paraId="12534267">
            <w:pPr>
              <w:pStyle w:val="9"/>
              <w:spacing w:before="113"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442E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26DFBE1A">
            <w:pPr>
              <w:pStyle w:val="9"/>
              <w:spacing w:before="8"/>
              <w:rPr>
                <w:rFonts w:ascii="仿宋" w:hAnsi="仿宋" w:eastAsia="仿宋"/>
                <w:sz w:val="27"/>
              </w:rPr>
            </w:pPr>
          </w:p>
          <w:p w14:paraId="6F7E55F7">
            <w:pPr>
              <w:pStyle w:val="9"/>
              <w:ind w:right="74"/>
              <w:jc w:val="right"/>
              <w:rPr>
                <w:rFonts w:ascii="仿宋" w:hAnsi="仿宋" w:eastAsia="仿宋"/>
                <w:sz w:val="21"/>
              </w:rPr>
            </w:pPr>
            <w:r>
              <w:rPr>
                <w:rFonts w:ascii="仿宋" w:hAnsi="仿宋" w:eastAsia="仿宋"/>
                <w:spacing w:val="-4"/>
                <w:w w:val="95"/>
                <w:sz w:val="21"/>
              </w:rPr>
              <w:t>裁量范围</w:t>
            </w:r>
          </w:p>
        </w:tc>
        <w:tc>
          <w:tcPr>
            <w:tcW w:w="7967" w:type="dxa"/>
            <w:gridSpan w:val="3"/>
          </w:tcPr>
          <w:p w14:paraId="2B22EAC0">
            <w:pPr>
              <w:pStyle w:val="9"/>
              <w:spacing w:before="56" w:line="252" w:lineRule="auto"/>
              <w:ind w:left="57" w:right="3270"/>
              <w:rPr>
                <w:rFonts w:ascii="仿宋" w:hAnsi="仿宋" w:eastAsia="仿宋"/>
                <w:sz w:val="21"/>
              </w:rPr>
            </w:pPr>
            <w:r>
              <w:rPr>
                <w:rFonts w:ascii="仿宋" w:hAnsi="仿宋" w:eastAsia="仿宋"/>
                <w:w w:val="95"/>
                <w:sz w:val="21"/>
              </w:rPr>
              <w:t>逾期不改正的</w:t>
            </w:r>
            <w:r>
              <w:rPr>
                <w:rFonts w:ascii="仿宋" w:hAnsi="仿宋" w:eastAsia="仿宋"/>
                <w:spacing w:val="-20"/>
                <w:w w:val="95"/>
                <w:sz w:val="21"/>
              </w:rPr>
              <w:t xml:space="preserve">，处 </w:t>
            </w:r>
            <w:r>
              <w:rPr>
                <w:rFonts w:ascii="仿宋" w:hAnsi="仿宋" w:eastAsia="仿宋"/>
                <w:spacing w:val="12"/>
                <w:w w:val="95"/>
                <w:position w:val="1"/>
                <w:sz w:val="21"/>
              </w:rPr>
              <w:t>10</w:t>
            </w:r>
            <w:r>
              <w:rPr>
                <w:rFonts w:ascii="仿宋" w:hAnsi="仿宋" w:eastAsia="仿宋"/>
                <w:spacing w:val="-5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6"/>
                <w:w w:val="95"/>
                <w:position w:val="1"/>
                <w:sz w:val="21"/>
              </w:rPr>
              <w:t xml:space="preserve"> </w:t>
            </w:r>
            <w:r>
              <w:rPr>
                <w:rFonts w:ascii="仿宋" w:hAnsi="仿宋" w:eastAsia="仿宋"/>
                <w:w w:val="95"/>
                <w:sz w:val="21"/>
              </w:rPr>
              <w:t>万元以下的罚款；</w:t>
            </w:r>
            <w:r>
              <w:rPr>
                <w:rFonts w:ascii="仿宋" w:hAnsi="仿宋" w:eastAsia="仿宋"/>
                <w:spacing w:val="-4"/>
                <w:sz w:val="21"/>
              </w:rPr>
              <w:t>情节严重</w:t>
            </w:r>
            <w:r>
              <w:rPr>
                <w:rFonts w:ascii="仿宋" w:hAnsi="仿宋" w:eastAsia="仿宋"/>
                <w:spacing w:val="-20"/>
                <w:sz w:val="21"/>
              </w:rPr>
              <w:t xml:space="preserve">的，处 </w:t>
            </w:r>
            <w:r>
              <w:rPr>
                <w:rFonts w:ascii="仿宋" w:hAnsi="仿宋" w:eastAsia="仿宋"/>
                <w:spacing w:val="-4"/>
                <w:position w:val="1"/>
                <w:sz w:val="21"/>
              </w:rPr>
              <w:t>50</w:t>
            </w:r>
            <w:r>
              <w:rPr>
                <w:rFonts w:ascii="仿宋" w:hAnsi="仿宋" w:eastAsia="仿宋"/>
                <w:spacing w:val="-63"/>
                <w:position w:val="1"/>
                <w:sz w:val="21"/>
              </w:rPr>
              <w:t xml:space="preserve"> </w:t>
            </w:r>
            <w:r>
              <w:rPr>
                <w:rFonts w:ascii="仿宋" w:hAnsi="仿宋" w:eastAsia="仿宋"/>
                <w:spacing w:val="-16"/>
                <w:sz w:val="21"/>
              </w:rPr>
              <w:t xml:space="preserve">万元以上 </w:t>
            </w:r>
            <w:r>
              <w:rPr>
                <w:rFonts w:ascii="仿宋" w:hAnsi="仿宋" w:eastAsia="仿宋"/>
                <w:spacing w:val="-4"/>
                <w:position w:val="1"/>
                <w:sz w:val="21"/>
              </w:rPr>
              <w:t>200</w:t>
            </w:r>
            <w:r>
              <w:rPr>
                <w:rFonts w:ascii="仿宋" w:hAnsi="仿宋" w:eastAsia="仿宋"/>
                <w:spacing w:val="-60"/>
                <w:position w:val="1"/>
                <w:sz w:val="21"/>
              </w:rPr>
              <w:t xml:space="preserve"> </w:t>
            </w:r>
            <w:r>
              <w:rPr>
                <w:rFonts w:ascii="仿宋" w:hAnsi="仿宋" w:eastAsia="仿宋"/>
                <w:spacing w:val="-4"/>
                <w:sz w:val="21"/>
              </w:rPr>
              <w:t>万元以下的罚款；</w:t>
            </w:r>
            <w:r>
              <w:rPr>
                <w:rFonts w:ascii="仿宋" w:hAnsi="仿宋" w:eastAsia="仿宋"/>
                <w:sz w:val="21"/>
              </w:rPr>
              <w:t>个人：处所获收</w:t>
            </w:r>
            <w:r>
              <w:rPr>
                <w:rFonts w:ascii="仿宋" w:hAnsi="仿宋" w:eastAsia="仿宋"/>
                <w:spacing w:val="-28"/>
                <w:sz w:val="21"/>
              </w:rPr>
              <w:t xml:space="preserve">入 </w:t>
            </w:r>
            <w:r>
              <w:rPr>
                <w:rFonts w:ascii="仿宋" w:hAnsi="仿宋" w:eastAsia="仿宋"/>
                <w:sz w:val="21"/>
              </w:rPr>
              <w:t>10</w:t>
            </w:r>
            <w:r>
              <w:rPr>
                <w:rFonts w:ascii="仿宋" w:hAnsi="仿宋" w:eastAsia="仿宋"/>
                <w:spacing w:val="-13"/>
                <w:sz w:val="21"/>
              </w:rPr>
              <w:t xml:space="preserve">%以上 </w:t>
            </w:r>
            <w:r>
              <w:rPr>
                <w:rFonts w:ascii="仿宋" w:hAnsi="仿宋" w:eastAsia="仿宋"/>
                <w:sz w:val="21"/>
              </w:rPr>
              <w:t>50%以下的罚款。</w:t>
            </w:r>
          </w:p>
        </w:tc>
      </w:tr>
      <w:tr w14:paraId="4782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007CFC56">
            <w:pPr>
              <w:pStyle w:val="9"/>
              <w:rPr>
                <w:rFonts w:ascii="仿宋" w:hAnsi="仿宋" w:eastAsia="仿宋"/>
                <w:sz w:val="20"/>
              </w:rPr>
            </w:pPr>
          </w:p>
          <w:p w14:paraId="3EFD49FF">
            <w:pPr>
              <w:pStyle w:val="9"/>
              <w:rPr>
                <w:rFonts w:ascii="仿宋" w:hAnsi="仿宋" w:eastAsia="仿宋"/>
                <w:sz w:val="20"/>
              </w:rPr>
            </w:pPr>
          </w:p>
          <w:p w14:paraId="4B162A47">
            <w:pPr>
              <w:pStyle w:val="9"/>
              <w:rPr>
                <w:rFonts w:ascii="仿宋" w:hAnsi="仿宋" w:eastAsia="仿宋"/>
                <w:sz w:val="20"/>
              </w:rPr>
            </w:pPr>
          </w:p>
          <w:p w14:paraId="39774974">
            <w:pPr>
              <w:pStyle w:val="9"/>
              <w:spacing w:before="4"/>
              <w:rPr>
                <w:rFonts w:ascii="仿宋" w:hAnsi="仿宋" w:eastAsia="仿宋"/>
              </w:rPr>
            </w:pPr>
          </w:p>
          <w:p w14:paraId="53C2138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9044BC6">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3CE23F9C">
            <w:pPr>
              <w:pStyle w:val="9"/>
              <w:spacing w:before="66"/>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5831D53A">
            <w:pPr>
              <w:pStyle w:val="9"/>
              <w:spacing w:before="66"/>
              <w:ind w:left="1481" w:right="1464"/>
              <w:jc w:val="center"/>
              <w:rPr>
                <w:rFonts w:ascii="仿宋" w:hAnsi="仿宋" w:eastAsia="仿宋"/>
                <w:sz w:val="21"/>
              </w:rPr>
            </w:pPr>
            <w:r>
              <w:rPr>
                <w:rFonts w:ascii="仿宋" w:hAnsi="仿宋" w:eastAsia="仿宋"/>
                <w:spacing w:val="-4"/>
                <w:w w:val="95"/>
                <w:sz w:val="21"/>
              </w:rPr>
              <w:t>裁量基准</w:t>
            </w:r>
          </w:p>
        </w:tc>
      </w:tr>
      <w:tr w14:paraId="479F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37D228D6">
            <w:pPr>
              <w:rPr>
                <w:rFonts w:ascii="仿宋" w:hAnsi="仿宋" w:eastAsia="仿宋"/>
                <w:sz w:val="2"/>
                <w:szCs w:val="2"/>
              </w:rPr>
            </w:pPr>
          </w:p>
        </w:tc>
        <w:tc>
          <w:tcPr>
            <w:tcW w:w="1066" w:type="dxa"/>
          </w:tcPr>
          <w:p w14:paraId="0F147C83">
            <w:pPr>
              <w:pStyle w:val="9"/>
              <w:rPr>
                <w:rFonts w:ascii="仿宋" w:hAnsi="仿宋" w:eastAsia="仿宋"/>
                <w:sz w:val="20"/>
              </w:rPr>
            </w:pPr>
          </w:p>
          <w:p w14:paraId="4FB3991E">
            <w:pPr>
              <w:pStyle w:val="9"/>
              <w:spacing w:before="11"/>
              <w:rPr>
                <w:rFonts w:ascii="仿宋" w:hAnsi="仿宋" w:eastAsia="仿宋"/>
                <w:sz w:val="18"/>
              </w:rPr>
            </w:pPr>
          </w:p>
          <w:p w14:paraId="19C3DB6C">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6E0A966C">
            <w:pPr>
              <w:pStyle w:val="9"/>
              <w:rPr>
                <w:rFonts w:ascii="仿宋" w:hAnsi="仿宋" w:eastAsia="仿宋"/>
                <w:sz w:val="20"/>
              </w:rPr>
            </w:pPr>
          </w:p>
          <w:p w14:paraId="2C853880">
            <w:pPr>
              <w:pStyle w:val="9"/>
              <w:spacing w:before="11"/>
              <w:rPr>
                <w:rFonts w:ascii="仿宋" w:hAnsi="仿宋" w:eastAsia="仿宋"/>
                <w:sz w:val="18"/>
              </w:rPr>
            </w:pPr>
          </w:p>
          <w:p w14:paraId="79C1292B">
            <w:pPr>
              <w:pStyle w:val="9"/>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06288A63">
            <w:pPr>
              <w:pStyle w:val="9"/>
              <w:spacing w:before="56"/>
              <w:ind w:left="57"/>
              <w:rPr>
                <w:rFonts w:ascii="仿宋" w:hAnsi="仿宋" w:eastAsia="仿宋"/>
                <w:sz w:val="21"/>
              </w:rPr>
            </w:pPr>
            <w:r>
              <w:rPr>
                <w:rFonts w:ascii="仿宋" w:hAnsi="仿宋" w:eastAsia="仿宋"/>
                <w:w w:val="95"/>
                <w:position w:val="1"/>
                <w:sz w:val="21"/>
              </w:rPr>
              <w:t>22</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38</w:t>
            </w:r>
            <w:r>
              <w:rPr>
                <w:rFonts w:ascii="仿宋" w:hAnsi="仿宋" w:eastAsia="仿宋"/>
                <w:spacing w:val="-48"/>
                <w:w w:val="95"/>
                <w:position w:val="1"/>
                <w:sz w:val="21"/>
              </w:rPr>
              <w:t xml:space="preserve"> </w:t>
            </w:r>
            <w:r>
              <w:rPr>
                <w:rFonts w:ascii="仿宋" w:hAnsi="仿宋" w:eastAsia="仿宋"/>
                <w:spacing w:val="-2"/>
                <w:w w:val="95"/>
                <w:sz w:val="21"/>
              </w:rPr>
              <w:t>万元以下的罚款；</w:t>
            </w:r>
          </w:p>
          <w:p w14:paraId="08E39260">
            <w:pPr>
              <w:pStyle w:val="9"/>
              <w:spacing w:before="9" w:line="256" w:lineRule="auto"/>
              <w:ind w:left="57" w:right="35"/>
              <w:jc w:val="both"/>
              <w:rPr>
                <w:rFonts w:ascii="仿宋" w:hAnsi="仿宋" w:eastAsia="仿宋"/>
                <w:sz w:val="21"/>
              </w:rPr>
            </w:pPr>
            <w:r>
              <w:rPr>
                <w:rFonts w:ascii="仿宋" w:hAnsi="仿宋" w:eastAsia="仿宋"/>
                <w:spacing w:val="-6"/>
                <w:w w:val="95"/>
                <w:sz w:val="21"/>
              </w:rPr>
              <w:t>情节严重</w:t>
            </w:r>
            <w:r>
              <w:rPr>
                <w:rFonts w:ascii="仿宋" w:hAnsi="仿宋" w:eastAsia="仿宋"/>
                <w:spacing w:val="-29"/>
                <w:w w:val="95"/>
                <w:sz w:val="21"/>
              </w:rPr>
              <w:t xml:space="preserve">：处 </w:t>
            </w:r>
            <w:r>
              <w:rPr>
                <w:rFonts w:ascii="仿宋" w:hAnsi="仿宋" w:eastAsia="仿宋"/>
                <w:spacing w:val="-6"/>
                <w:w w:val="95"/>
                <w:position w:val="1"/>
                <w:sz w:val="21"/>
              </w:rPr>
              <w:t>95</w:t>
            </w:r>
            <w:r>
              <w:rPr>
                <w:rFonts w:ascii="仿宋" w:hAnsi="仿宋" w:eastAsia="仿宋"/>
                <w:spacing w:val="-15"/>
                <w:w w:val="95"/>
                <w:position w:val="1"/>
                <w:sz w:val="21"/>
              </w:rPr>
              <w:t xml:space="preserve"> </w:t>
            </w:r>
            <w:r>
              <w:rPr>
                <w:rFonts w:ascii="仿宋" w:hAnsi="仿宋" w:eastAsia="仿宋"/>
                <w:spacing w:val="-8"/>
                <w:w w:val="95"/>
                <w:sz w:val="21"/>
              </w:rPr>
              <w:t xml:space="preserve">万元以上 </w:t>
            </w:r>
            <w:r>
              <w:rPr>
                <w:rFonts w:ascii="仿宋" w:hAnsi="仿宋" w:eastAsia="仿宋"/>
                <w:spacing w:val="-6"/>
                <w:w w:val="95"/>
                <w:position w:val="1"/>
                <w:sz w:val="21"/>
              </w:rPr>
              <w:t>155</w:t>
            </w:r>
            <w:r>
              <w:rPr>
                <w:rFonts w:ascii="仿宋" w:hAnsi="仿宋" w:eastAsia="仿宋"/>
                <w:spacing w:val="-15"/>
                <w:w w:val="95"/>
                <w:position w:val="1"/>
                <w:sz w:val="21"/>
              </w:rPr>
              <w:t xml:space="preserve"> </w:t>
            </w:r>
            <w:r>
              <w:rPr>
                <w:rFonts w:ascii="仿宋" w:hAnsi="仿宋" w:eastAsia="仿宋"/>
                <w:spacing w:val="-6"/>
                <w:w w:val="95"/>
                <w:sz w:val="21"/>
              </w:rPr>
              <w:t>万元以下罚</w:t>
            </w:r>
            <w:r>
              <w:rPr>
                <w:rFonts w:ascii="仿宋" w:hAnsi="仿宋" w:eastAsia="仿宋"/>
                <w:spacing w:val="-18"/>
                <w:w w:val="95"/>
                <w:sz w:val="21"/>
              </w:rPr>
              <w:t>款；个人</w:t>
            </w:r>
            <w:r>
              <w:rPr>
                <w:rFonts w:ascii="仿宋" w:hAnsi="仿宋" w:eastAsia="仿宋"/>
                <w:spacing w:val="-2"/>
                <w:w w:val="95"/>
                <w:sz w:val="21"/>
              </w:rPr>
              <w:t>处所</w:t>
            </w:r>
            <w:r>
              <w:rPr>
                <w:rFonts w:ascii="仿宋" w:hAnsi="仿宋" w:eastAsia="仿宋"/>
                <w:spacing w:val="-7"/>
                <w:w w:val="95"/>
                <w:sz w:val="21"/>
              </w:rPr>
              <w:t xml:space="preserve">获收入 </w:t>
            </w:r>
            <w:r>
              <w:rPr>
                <w:rFonts w:ascii="仿宋" w:hAnsi="仿宋" w:eastAsia="仿宋"/>
                <w:spacing w:val="-2"/>
                <w:w w:val="95"/>
                <w:sz w:val="21"/>
              </w:rPr>
              <w:t>22</w:t>
            </w:r>
            <w:r>
              <w:rPr>
                <w:rFonts w:ascii="仿宋" w:hAnsi="仿宋" w:eastAsia="仿宋"/>
                <w:spacing w:val="-7"/>
                <w:w w:val="95"/>
                <w:sz w:val="21"/>
              </w:rPr>
              <w:t xml:space="preserve">%以上 </w:t>
            </w:r>
            <w:r>
              <w:rPr>
                <w:rFonts w:ascii="仿宋" w:hAnsi="仿宋" w:eastAsia="仿宋"/>
                <w:spacing w:val="-2"/>
                <w:w w:val="95"/>
                <w:sz w:val="21"/>
              </w:rPr>
              <w:t>38%以下的罚</w:t>
            </w:r>
            <w:r>
              <w:rPr>
                <w:rFonts w:ascii="仿宋" w:hAnsi="仿宋" w:eastAsia="仿宋"/>
                <w:spacing w:val="-6"/>
                <w:sz w:val="21"/>
              </w:rPr>
              <w:t>款。</w:t>
            </w:r>
          </w:p>
        </w:tc>
      </w:tr>
      <w:tr w14:paraId="3AD68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7591393">
            <w:pPr>
              <w:rPr>
                <w:rFonts w:ascii="仿宋" w:hAnsi="仿宋" w:eastAsia="仿宋"/>
                <w:sz w:val="2"/>
                <w:szCs w:val="2"/>
              </w:rPr>
            </w:pPr>
          </w:p>
        </w:tc>
        <w:tc>
          <w:tcPr>
            <w:tcW w:w="1066" w:type="dxa"/>
          </w:tcPr>
          <w:p w14:paraId="44A3FAAC">
            <w:pPr>
              <w:pStyle w:val="9"/>
              <w:spacing w:before="4"/>
              <w:rPr>
                <w:rFonts w:ascii="仿宋" w:hAnsi="仿宋" w:eastAsia="仿宋"/>
                <w:sz w:val="16"/>
              </w:rPr>
            </w:pPr>
          </w:p>
          <w:p w14:paraId="5D8F8533">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5ABA5379">
            <w:pPr>
              <w:pStyle w:val="9"/>
              <w:spacing w:before="65"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270D3AE3">
            <w:pPr>
              <w:pStyle w:val="9"/>
              <w:spacing w:before="4"/>
              <w:rPr>
                <w:rFonts w:ascii="仿宋" w:hAnsi="仿宋" w:eastAsia="仿宋"/>
                <w:sz w:val="16"/>
              </w:rPr>
            </w:pPr>
          </w:p>
          <w:p w14:paraId="78E7E843">
            <w:pPr>
              <w:pStyle w:val="9"/>
              <w:ind w:left="57"/>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21D3A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restart"/>
          </w:tcPr>
          <w:p w14:paraId="381A0969">
            <w:pPr>
              <w:pStyle w:val="9"/>
              <w:rPr>
                <w:rFonts w:ascii="仿宋" w:hAnsi="仿宋" w:eastAsia="仿宋"/>
                <w:sz w:val="20"/>
              </w:rPr>
            </w:pPr>
          </w:p>
          <w:p w14:paraId="2B1AFB33">
            <w:pPr>
              <w:pStyle w:val="9"/>
              <w:rPr>
                <w:rFonts w:ascii="仿宋" w:hAnsi="仿宋" w:eastAsia="仿宋"/>
                <w:sz w:val="20"/>
              </w:rPr>
            </w:pPr>
          </w:p>
          <w:p w14:paraId="171A3840">
            <w:pPr>
              <w:pStyle w:val="9"/>
              <w:rPr>
                <w:rFonts w:ascii="仿宋" w:hAnsi="仿宋" w:eastAsia="仿宋"/>
                <w:sz w:val="20"/>
              </w:rPr>
            </w:pPr>
          </w:p>
          <w:p w14:paraId="2F9C3E8B">
            <w:pPr>
              <w:pStyle w:val="9"/>
              <w:rPr>
                <w:rFonts w:ascii="仿宋" w:hAnsi="仿宋" w:eastAsia="仿宋"/>
                <w:sz w:val="20"/>
              </w:rPr>
            </w:pPr>
          </w:p>
          <w:p w14:paraId="1ED0931A">
            <w:pPr>
              <w:pStyle w:val="9"/>
              <w:spacing w:before="1"/>
              <w:rPr>
                <w:rFonts w:ascii="仿宋" w:hAnsi="仿宋" w:eastAsia="仿宋"/>
                <w:sz w:val="20"/>
              </w:rPr>
            </w:pPr>
          </w:p>
          <w:p w14:paraId="29374BB9">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69E5B812">
            <w:pPr>
              <w:pStyle w:val="9"/>
              <w:rPr>
                <w:rFonts w:ascii="仿宋" w:hAnsi="仿宋" w:eastAsia="仿宋"/>
                <w:sz w:val="20"/>
              </w:rPr>
            </w:pPr>
          </w:p>
          <w:p w14:paraId="581ADB00">
            <w:pPr>
              <w:pStyle w:val="9"/>
              <w:rPr>
                <w:rFonts w:ascii="仿宋" w:hAnsi="仿宋" w:eastAsia="仿宋"/>
                <w:sz w:val="20"/>
              </w:rPr>
            </w:pPr>
          </w:p>
          <w:p w14:paraId="3B432C20">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58CFFC8E">
            <w:pPr>
              <w:pStyle w:val="9"/>
              <w:numPr>
                <w:ilvl w:val="0"/>
                <w:numId w:val="19"/>
              </w:numPr>
              <w:tabs>
                <w:tab w:val="left" w:pos="292"/>
              </w:tabs>
              <w:spacing w:before="64" w:line="256" w:lineRule="auto"/>
              <w:ind w:right="35" w:firstLine="0"/>
              <w:jc w:val="both"/>
              <w:rPr>
                <w:rFonts w:ascii="仿宋" w:hAnsi="仿宋" w:eastAsia="仿宋"/>
                <w:sz w:val="21"/>
              </w:rPr>
            </w:pPr>
            <w:r>
              <w:rPr>
                <w:rFonts w:ascii="仿宋" w:hAnsi="仿宋" w:eastAsia="仿宋"/>
                <w:spacing w:val="-6"/>
                <w:sz w:val="21"/>
              </w:rPr>
              <w:t>.生产行为符合质量管理规范的</w:t>
            </w:r>
            <w:r>
              <w:rPr>
                <w:rFonts w:ascii="仿宋" w:hAnsi="仿宋" w:eastAsia="仿宋"/>
                <w:spacing w:val="-2"/>
                <w:w w:val="95"/>
                <w:sz w:val="21"/>
              </w:rPr>
              <w:t>，或者生产经营过程控制符合法律</w:t>
            </w:r>
            <w:r>
              <w:rPr>
                <w:rFonts w:ascii="仿宋" w:hAnsi="仿宋" w:eastAsia="仿宋"/>
                <w:spacing w:val="-4"/>
                <w:sz w:val="21"/>
              </w:rPr>
              <w:t>规的。</w:t>
            </w:r>
          </w:p>
          <w:p w14:paraId="51ED7D93">
            <w:pPr>
              <w:pStyle w:val="9"/>
              <w:numPr>
                <w:ilvl w:val="0"/>
                <w:numId w:val="19"/>
              </w:numPr>
              <w:tabs>
                <w:tab w:val="left" w:pos="259"/>
              </w:tabs>
              <w:spacing w:line="256" w:lineRule="auto"/>
              <w:ind w:right="38" w:firstLine="0"/>
              <w:rPr>
                <w:rFonts w:ascii="仿宋" w:hAnsi="仿宋" w:eastAsia="仿宋"/>
                <w:sz w:val="21"/>
              </w:rPr>
            </w:pPr>
            <w:r>
              <w:rPr>
                <w:rFonts w:ascii="仿宋" w:hAnsi="仿宋" w:eastAsia="仿宋"/>
                <w:spacing w:val="-2"/>
                <w:sz w:val="21"/>
              </w:rPr>
              <w:t>已有相应整改计划并组织实施，但尚未全部完成。</w:t>
            </w:r>
          </w:p>
        </w:tc>
        <w:tc>
          <w:tcPr>
            <w:tcW w:w="3777" w:type="dxa"/>
          </w:tcPr>
          <w:p w14:paraId="169A5CA1">
            <w:pPr>
              <w:pStyle w:val="9"/>
              <w:spacing w:before="3"/>
              <w:rPr>
                <w:rFonts w:ascii="仿宋" w:hAnsi="仿宋" w:eastAsia="仿宋"/>
                <w:sz w:val="16"/>
              </w:rPr>
            </w:pPr>
          </w:p>
          <w:p w14:paraId="260F561B">
            <w:pPr>
              <w:pStyle w:val="9"/>
              <w:ind w:left="57"/>
              <w:rPr>
                <w:rFonts w:ascii="仿宋" w:hAnsi="仿宋" w:eastAsia="仿宋"/>
                <w:sz w:val="21"/>
              </w:rPr>
            </w:pPr>
            <w:r>
              <w:rPr>
                <w:rFonts w:ascii="仿宋" w:hAnsi="仿宋" w:eastAsia="仿宋"/>
                <w:spacing w:val="12"/>
                <w:w w:val="95"/>
                <w:sz w:val="21"/>
              </w:rPr>
              <w:t>10</w:t>
            </w:r>
            <w:r>
              <w:rPr>
                <w:rFonts w:ascii="仿宋" w:hAnsi="仿宋" w:eastAsia="仿宋"/>
                <w:spacing w:val="-20"/>
                <w:w w:val="95"/>
                <w:sz w:val="21"/>
              </w:rPr>
              <w:t xml:space="preserve"> 万元以上 </w:t>
            </w:r>
            <w:r>
              <w:rPr>
                <w:rFonts w:ascii="仿宋" w:hAnsi="仿宋" w:eastAsia="仿宋"/>
                <w:w w:val="95"/>
                <w:sz w:val="21"/>
              </w:rPr>
              <w:t>22</w:t>
            </w:r>
            <w:r>
              <w:rPr>
                <w:rFonts w:ascii="仿宋" w:hAnsi="仿宋" w:eastAsia="仿宋"/>
                <w:spacing w:val="-9"/>
                <w:w w:val="95"/>
                <w:sz w:val="21"/>
              </w:rPr>
              <w:t xml:space="preserve"> 万元以下的罚款；</w:t>
            </w:r>
          </w:p>
          <w:p w14:paraId="009F2D5D">
            <w:pPr>
              <w:pStyle w:val="9"/>
              <w:spacing w:before="11" w:line="254" w:lineRule="auto"/>
              <w:ind w:left="57" w:right="35"/>
              <w:jc w:val="both"/>
              <w:rPr>
                <w:rFonts w:ascii="仿宋" w:hAnsi="仿宋" w:eastAsia="仿宋"/>
                <w:sz w:val="21"/>
              </w:rPr>
            </w:pPr>
            <w:r>
              <w:rPr>
                <w:rFonts w:ascii="仿宋" w:hAnsi="仿宋" w:eastAsia="仿宋"/>
                <w:spacing w:val="-4"/>
                <w:w w:val="95"/>
                <w:sz w:val="21"/>
              </w:rPr>
              <w:t>情节严重</w:t>
            </w:r>
            <w:r>
              <w:rPr>
                <w:rFonts w:ascii="仿宋" w:hAnsi="仿宋" w:eastAsia="仿宋"/>
                <w:spacing w:val="-9"/>
                <w:w w:val="95"/>
                <w:sz w:val="21"/>
              </w:rPr>
              <w:t xml:space="preserve">：处 </w:t>
            </w:r>
            <w:r>
              <w:rPr>
                <w:rFonts w:ascii="仿宋" w:hAnsi="仿宋" w:eastAsia="仿宋"/>
                <w:spacing w:val="-4"/>
                <w:w w:val="95"/>
                <w:position w:val="1"/>
                <w:sz w:val="21"/>
              </w:rPr>
              <w:t>50</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95</w:t>
            </w:r>
            <w:r>
              <w:rPr>
                <w:rFonts w:ascii="仿宋" w:hAnsi="仿宋" w:eastAsia="仿宋"/>
                <w:spacing w:val="-17"/>
                <w:w w:val="95"/>
                <w:position w:val="1"/>
                <w:sz w:val="21"/>
              </w:rPr>
              <w:t xml:space="preserve"> </w:t>
            </w:r>
            <w:r>
              <w:rPr>
                <w:rFonts w:ascii="仿宋" w:hAnsi="仿宋" w:eastAsia="仿宋"/>
                <w:spacing w:val="-4"/>
                <w:w w:val="95"/>
                <w:sz w:val="21"/>
              </w:rPr>
              <w:t>万元以下罚</w:t>
            </w:r>
            <w:r>
              <w:rPr>
                <w:rFonts w:ascii="仿宋" w:hAnsi="仿宋" w:eastAsia="仿宋"/>
                <w:w w:val="95"/>
                <w:sz w:val="21"/>
              </w:rPr>
              <w:t xml:space="preserve">款；个人处所获收入 </w:t>
            </w:r>
            <w:r>
              <w:rPr>
                <w:rFonts w:ascii="仿宋" w:hAnsi="仿宋" w:eastAsia="仿宋"/>
                <w:spacing w:val="9"/>
                <w:w w:val="95"/>
                <w:position w:val="1"/>
                <w:sz w:val="21"/>
              </w:rPr>
              <w:t>10%</w:t>
            </w:r>
            <w:r>
              <w:rPr>
                <w:rFonts w:ascii="仿宋" w:hAnsi="仿宋" w:eastAsia="仿宋"/>
                <w:w w:val="95"/>
                <w:sz w:val="21"/>
              </w:rPr>
              <w:t xml:space="preserve">以上 </w:t>
            </w:r>
            <w:r>
              <w:rPr>
                <w:rFonts w:ascii="仿宋" w:hAnsi="仿宋" w:eastAsia="仿宋"/>
                <w:w w:val="95"/>
                <w:position w:val="1"/>
                <w:sz w:val="21"/>
              </w:rPr>
              <w:t>22%</w:t>
            </w:r>
            <w:r>
              <w:rPr>
                <w:rFonts w:ascii="仿宋" w:hAnsi="仿宋" w:eastAsia="仿宋"/>
                <w:w w:val="95"/>
                <w:sz w:val="21"/>
              </w:rPr>
              <w:t>以下罚</w:t>
            </w:r>
            <w:r>
              <w:rPr>
                <w:rFonts w:ascii="仿宋" w:hAnsi="仿宋" w:eastAsia="仿宋"/>
                <w:spacing w:val="-6"/>
                <w:sz w:val="21"/>
              </w:rPr>
              <w:t>款。</w:t>
            </w:r>
          </w:p>
        </w:tc>
      </w:tr>
      <w:tr w14:paraId="4313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654C70B6">
            <w:pPr>
              <w:rPr>
                <w:rFonts w:ascii="仿宋" w:hAnsi="仿宋" w:eastAsia="仿宋"/>
                <w:sz w:val="2"/>
                <w:szCs w:val="2"/>
              </w:rPr>
            </w:pPr>
          </w:p>
        </w:tc>
        <w:tc>
          <w:tcPr>
            <w:tcW w:w="1066" w:type="dxa"/>
          </w:tcPr>
          <w:p w14:paraId="238A39E3">
            <w:pPr>
              <w:pStyle w:val="9"/>
              <w:rPr>
                <w:rFonts w:ascii="仿宋" w:hAnsi="仿宋" w:eastAsia="仿宋"/>
                <w:sz w:val="20"/>
              </w:rPr>
            </w:pPr>
          </w:p>
          <w:p w14:paraId="13368B1E">
            <w:pPr>
              <w:pStyle w:val="9"/>
              <w:spacing w:before="12"/>
              <w:rPr>
                <w:rFonts w:ascii="仿宋" w:hAnsi="仿宋" w:eastAsia="仿宋"/>
                <w:sz w:val="18"/>
              </w:rPr>
            </w:pPr>
          </w:p>
          <w:p w14:paraId="2B461C8B">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1A42FBA3">
            <w:pPr>
              <w:pStyle w:val="9"/>
              <w:numPr>
                <w:ilvl w:val="0"/>
                <w:numId w:val="20"/>
              </w:numPr>
              <w:tabs>
                <w:tab w:val="left" w:pos="292"/>
              </w:tabs>
              <w:spacing w:before="54" w:line="259" w:lineRule="auto"/>
              <w:ind w:right="35" w:firstLine="0"/>
              <w:rPr>
                <w:rFonts w:ascii="仿宋" w:hAnsi="仿宋" w:eastAsia="仿宋"/>
                <w:sz w:val="21"/>
              </w:rPr>
            </w:pPr>
            <w:r>
              <w:rPr>
                <w:rFonts w:ascii="仿宋" w:hAnsi="仿宋" w:eastAsia="仿宋"/>
                <w:spacing w:val="-6"/>
                <w:position w:val="1"/>
                <w:sz w:val="21"/>
              </w:rPr>
              <w:t>.</w:t>
            </w:r>
            <w:r>
              <w:rPr>
                <w:rFonts w:ascii="仿宋" w:hAnsi="仿宋" w:eastAsia="仿宋"/>
                <w:spacing w:val="-6"/>
                <w:sz w:val="21"/>
              </w:rPr>
              <w:t>未在期限内完成整改，且提供</w:t>
            </w:r>
            <w:r>
              <w:rPr>
                <w:rFonts w:ascii="仿宋" w:hAnsi="仿宋" w:eastAsia="仿宋"/>
                <w:spacing w:val="-2"/>
                <w:sz w:val="21"/>
              </w:rPr>
              <w:t>变造的整改材料及数据的。</w:t>
            </w:r>
          </w:p>
          <w:p w14:paraId="2E0E9240">
            <w:pPr>
              <w:pStyle w:val="9"/>
              <w:numPr>
                <w:ilvl w:val="0"/>
                <w:numId w:val="20"/>
              </w:numPr>
              <w:tabs>
                <w:tab w:val="left" w:pos="259"/>
              </w:tabs>
              <w:spacing w:line="256" w:lineRule="auto"/>
              <w:ind w:right="38" w:firstLine="0"/>
              <w:rPr>
                <w:rFonts w:ascii="仿宋" w:hAnsi="仿宋" w:eastAsia="仿宋"/>
                <w:sz w:val="21"/>
              </w:rPr>
            </w:pPr>
            <w:r>
              <w:rPr>
                <w:rFonts w:ascii="仿宋" w:hAnsi="仿宋" w:eastAsia="仿宋"/>
                <w:spacing w:val="-2"/>
                <w:sz w:val="21"/>
              </w:rPr>
              <w:t>再次检查发现未制定整改计划，且主要缺陷项未整改的。</w:t>
            </w:r>
          </w:p>
        </w:tc>
        <w:tc>
          <w:tcPr>
            <w:tcW w:w="3777" w:type="dxa"/>
          </w:tcPr>
          <w:p w14:paraId="79CFA6F3">
            <w:pPr>
              <w:pStyle w:val="9"/>
              <w:spacing w:before="54"/>
              <w:ind w:left="57"/>
              <w:rPr>
                <w:rFonts w:ascii="仿宋" w:hAnsi="仿宋" w:eastAsia="仿宋"/>
                <w:sz w:val="21"/>
              </w:rPr>
            </w:pPr>
            <w:r>
              <w:rPr>
                <w:rFonts w:ascii="仿宋" w:hAnsi="仿宋" w:eastAsia="仿宋"/>
                <w:w w:val="95"/>
                <w:position w:val="1"/>
                <w:sz w:val="21"/>
              </w:rPr>
              <w:t>38</w:t>
            </w:r>
            <w:r>
              <w:rPr>
                <w:rFonts w:ascii="仿宋" w:hAnsi="仿宋" w:eastAsia="仿宋"/>
                <w:spacing w:val="-5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9"/>
                <w:w w:val="95"/>
                <w:position w:val="1"/>
                <w:sz w:val="21"/>
              </w:rPr>
              <w:t xml:space="preserve"> </w:t>
            </w:r>
            <w:r>
              <w:rPr>
                <w:rFonts w:ascii="仿宋" w:hAnsi="仿宋" w:eastAsia="仿宋"/>
                <w:spacing w:val="-2"/>
                <w:w w:val="95"/>
                <w:sz w:val="21"/>
              </w:rPr>
              <w:t>万元以下的罚款；</w:t>
            </w:r>
          </w:p>
          <w:p w14:paraId="3F13FC63">
            <w:pPr>
              <w:pStyle w:val="9"/>
              <w:spacing w:before="12" w:line="252" w:lineRule="auto"/>
              <w:ind w:left="57" w:right="35"/>
              <w:jc w:val="both"/>
              <w:rPr>
                <w:rFonts w:ascii="仿宋" w:hAnsi="仿宋" w:eastAsia="仿宋"/>
                <w:sz w:val="21"/>
              </w:rPr>
            </w:pPr>
            <w:r>
              <w:rPr>
                <w:rFonts w:ascii="仿宋" w:hAnsi="仿宋" w:eastAsia="仿宋"/>
                <w:w w:val="95"/>
                <w:sz w:val="21"/>
              </w:rPr>
              <w:t>情节严重：</w:t>
            </w:r>
            <w:r>
              <w:rPr>
                <w:rFonts w:ascii="仿宋" w:hAnsi="仿宋" w:eastAsia="仿宋"/>
                <w:w w:val="95"/>
                <w:position w:val="1"/>
                <w:sz w:val="21"/>
              </w:rPr>
              <w:t>155</w:t>
            </w:r>
            <w:r>
              <w:rPr>
                <w:rFonts w:ascii="仿宋" w:hAnsi="仿宋" w:eastAsia="仿宋"/>
                <w:spacing w:val="-18"/>
                <w:w w:val="95"/>
                <w:position w:val="1"/>
                <w:sz w:val="21"/>
              </w:rPr>
              <w:t xml:space="preserve"> </w:t>
            </w:r>
            <w:r>
              <w:rPr>
                <w:rFonts w:ascii="仿宋" w:hAnsi="仿宋" w:eastAsia="仿宋"/>
                <w:w w:val="95"/>
                <w:sz w:val="21"/>
              </w:rPr>
              <w:t>万元以</w:t>
            </w:r>
            <w:r>
              <w:rPr>
                <w:rFonts w:ascii="仿宋" w:hAnsi="仿宋" w:eastAsia="仿宋"/>
                <w:spacing w:val="-11"/>
                <w:w w:val="95"/>
                <w:sz w:val="21"/>
              </w:rPr>
              <w:t xml:space="preserve">上 </w:t>
            </w:r>
            <w:r>
              <w:rPr>
                <w:rFonts w:ascii="仿宋" w:hAnsi="仿宋" w:eastAsia="仿宋"/>
                <w:w w:val="95"/>
                <w:position w:val="1"/>
                <w:sz w:val="21"/>
              </w:rPr>
              <w:t>200</w:t>
            </w:r>
            <w:r>
              <w:rPr>
                <w:rFonts w:ascii="仿宋" w:hAnsi="仿宋" w:eastAsia="仿宋"/>
                <w:spacing w:val="-18"/>
                <w:w w:val="95"/>
                <w:position w:val="1"/>
                <w:sz w:val="21"/>
              </w:rPr>
              <w:t xml:space="preserve"> </w:t>
            </w:r>
            <w:r>
              <w:rPr>
                <w:rFonts w:ascii="仿宋" w:hAnsi="仿宋" w:eastAsia="仿宋"/>
                <w:w w:val="95"/>
                <w:sz w:val="21"/>
              </w:rPr>
              <w:t>万元以下罚</w:t>
            </w:r>
            <w:r>
              <w:rPr>
                <w:rFonts w:ascii="仿宋" w:hAnsi="仿宋" w:eastAsia="仿宋"/>
                <w:spacing w:val="-17"/>
                <w:w w:val="95"/>
                <w:sz w:val="21"/>
              </w:rPr>
              <w:t>款；个人</w:t>
            </w:r>
            <w:r>
              <w:rPr>
                <w:rFonts w:ascii="仿宋" w:hAnsi="仿宋" w:eastAsia="仿宋"/>
                <w:spacing w:val="-2"/>
                <w:w w:val="95"/>
                <w:sz w:val="21"/>
              </w:rPr>
              <w:t>处所</w:t>
            </w:r>
            <w:r>
              <w:rPr>
                <w:rFonts w:ascii="仿宋" w:hAnsi="仿宋" w:eastAsia="仿宋"/>
                <w:spacing w:val="-7"/>
                <w:w w:val="95"/>
                <w:sz w:val="21"/>
              </w:rPr>
              <w:t xml:space="preserve">获收入 </w:t>
            </w:r>
            <w:r>
              <w:rPr>
                <w:rFonts w:ascii="仿宋" w:hAnsi="仿宋" w:eastAsia="仿宋"/>
                <w:spacing w:val="-2"/>
                <w:w w:val="95"/>
                <w:position w:val="1"/>
                <w:sz w:val="21"/>
              </w:rPr>
              <w:t>38%</w:t>
            </w:r>
            <w:r>
              <w:rPr>
                <w:rFonts w:ascii="仿宋" w:hAnsi="仿宋" w:eastAsia="仿宋"/>
                <w:spacing w:val="-8"/>
                <w:w w:val="95"/>
                <w:sz w:val="21"/>
              </w:rPr>
              <w:t xml:space="preserve">以上 </w:t>
            </w:r>
            <w:r>
              <w:rPr>
                <w:rFonts w:ascii="仿宋" w:hAnsi="仿宋" w:eastAsia="仿宋"/>
                <w:spacing w:val="-2"/>
                <w:w w:val="95"/>
                <w:position w:val="1"/>
                <w:sz w:val="21"/>
              </w:rPr>
              <w:t>50%</w:t>
            </w:r>
            <w:r>
              <w:rPr>
                <w:rFonts w:ascii="仿宋" w:hAnsi="仿宋" w:eastAsia="仿宋"/>
                <w:spacing w:val="-2"/>
                <w:w w:val="95"/>
                <w:sz w:val="21"/>
              </w:rPr>
              <w:t>以下的罚</w:t>
            </w:r>
            <w:r>
              <w:rPr>
                <w:rFonts w:ascii="仿宋" w:hAnsi="仿宋" w:eastAsia="仿宋"/>
                <w:spacing w:val="-6"/>
                <w:sz w:val="21"/>
              </w:rPr>
              <w:t>款。</w:t>
            </w:r>
          </w:p>
        </w:tc>
      </w:tr>
    </w:tbl>
    <w:p w14:paraId="74906BB3">
      <w:pPr>
        <w:spacing w:line="252" w:lineRule="auto"/>
        <w:jc w:val="both"/>
        <w:rPr>
          <w:rFonts w:ascii="仿宋" w:hAnsi="仿宋" w:eastAsia="仿宋"/>
          <w:sz w:val="21"/>
        </w:rPr>
        <w:sectPr>
          <w:pgSz w:w="11910" w:h="16840"/>
          <w:pgMar w:top="1580" w:right="1320" w:bottom="1300" w:left="1360" w:header="0" w:footer="1102" w:gutter="0"/>
          <w:cols w:space="720" w:num="1"/>
        </w:sectPr>
      </w:pPr>
    </w:p>
    <w:p w14:paraId="599C05E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372B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F36B8D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34189079">
            <w:pPr>
              <w:pStyle w:val="9"/>
              <w:spacing w:before="62"/>
              <w:ind w:left="2670" w:right="2670"/>
              <w:jc w:val="center"/>
              <w:rPr>
                <w:rFonts w:ascii="仿宋" w:hAnsi="仿宋" w:eastAsia="仿宋"/>
                <w:sz w:val="21"/>
              </w:rPr>
            </w:pPr>
            <w:r>
              <w:rPr>
                <w:rFonts w:ascii="仿宋" w:hAnsi="仿宋" w:eastAsia="仿宋"/>
                <w:spacing w:val="-5"/>
                <w:sz w:val="21"/>
              </w:rPr>
              <w:t>11</w:t>
            </w:r>
          </w:p>
        </w:tc>
      </w:tr>
      <w:tr w14:paraId="5AF6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trPr>
        <w:tc>
          <w:tcPr>
            <w:tcW w:w="991" w:type="dxa"/>
          </w:tcPr>
          <w:p w14:paraId="49FD78BE">
            <w:pPr>
              <w:pStyle w:val="9"/>
              <w:rPr>
                <w:rFonts w:ascii="仿宋" w:hAnsi="仿宋" w:eastAsia="仿宋"/>
                <w:sz w:val="20"/>
              </w:rPr>
            </w:pPr>
          </w:p>
          <w:p w14:paraId="1CD712CF">
            <w:pPr>
              <w:pStyle w:val="9"/>
              <w:rPr>
                <w:rFonts w:ascii="仿宋" w:hAnsi="仿宋" w:eastAsia="仿宋"/>
                <w:sz w:val="20"/>
              </w:rPr>
            </w:pPr>
          </w:p>
          <w:p w14:paraId="72C77436">
            <w:pPr>
              <w:pStyle w:val="9"/>
              <w:rPr>
                <w:rFonts w:ascii="仿宋" w:hAnsi="仿宋" w:eastAsia="仿宋"/>
                <w:sz w:val="20"/>
              </w:rPr>
            </w:pPr>
          </w:p>
          <w:p w14:paraId="6BF52F56">
            <w:pPr>
              <w:pStyle w:val="9"/>
              <w:rPr>
                <w:rFonts w:ascii="仿宋" w:hAnsi="仿宋" w:eastAsia="仿宋"/>
                <w:sz w:val="24"/>
              </w:rPr>
            </w:pPr>
          </w:p>
          <w:p w14:paraId="7E379476">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10D8EAE">
            <w:pPr>
              <w:pStyle w:val="9"/>
              <w:numPr>
                <w:ilvl w:val="0"/>
                <w:numId w:val="21"/>
              </w:numPr>
              <w:tabs>
                <w:tab w:val="left" w:pos="293"/>
              </w:tabs>
              <w:spacing w:before="54"/>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开展生物等效性试验未备案。</w:t>
            </w:r>
          </w:p>
          <w:p w14:paraId="5E1DFCF3">
            <w:pPr>
              <w:pStyle w:val="9"/>
              <w:numPr>
                <w:ilvl w:val="0"/>
                <w:numId w:val="21"/>
              </w:numPr>
              <w:tabs>
                <w:tab w:val="left" w:pos="259"/>
              </w:tabs>
              <w:spacing w:before="11" w:line="256" w:lineRule="auto"/>
              <w:ind w:left="57" w:right="35" w:firstLine="0"/>
              <w:rPr>
                <w:rFonts w:ascii="仿宋" w:hAnsi="仿宋" w:eastAsia="仿宋"/>
                <w:sz w:val="21"/>
              </w:rPr>
            </w:pPr>
            <w:r>
              <w:rPr>
                <w:rFonts w:ascii="仿宋" w:hAnsi="仿宋" w:eastAsia="仿宋"/>
                <w:spacing w:val="-4"/>
                <w:sz w:val="21"/>
              </w:rPr>
              <w:t>药物临床试验期间，发现存在安全性问题或者其他风险，临床试验申办者未及时调整</w:t>
            </w:r>
            <w:r>
              <w:rPr>
                <w:rFonts w:ascii="仿宋" w:hAnsi="仿宋" w:eastAsia="仿宋"/>
                <w:spacing w:val="-6"/>
                <w:sz w:val="21"/>
              </w:rPr>
              <w:t>临床试验方案、暂停或者终止临床试验，或者未向国务院药品监督管理部门报告。</w:t>
            </w:r>
          </w:p>
          <w:p w14:paraId="56A08898">
            <w:pPr>
              <w:pStyle w:val="9"/>
              <w:numPr>
                <w:ilvl w:val="0"/>
                <w:numId w:val="21"/>
              </w:numPr>
              <w:tabs>
                <w:tab w:val="left" w:pos="264"/>
              </w:tabs>
              <w:spacing w:line="272" w:lineRule="exact"/>
              <w:ind w:left="263" w:hanging="207"/>
              <w:rPr>
                <w:rFonts w:ascii="仿宋" w:hAnsi="仿宋" w:eastAsia="仿宋"/>
                <w:sz w:val="21"/>
              </w:rPr>
            </w:pPr>
            <w:r>
              <w:rPr>
                <w:rFonts w:ascii="仿宋" w:hAnsi="仿宋" w:eastAsia="仿宋"/>
                <w:spacing w:val="-3"/>
                <w:w w:val="95"/>
                <w:sz w:val="21"/>
              </w:rPr>
              <w:t>未按照规定建立并实施药品追溯制度。</w:t>
            </w:r>
          </w:p>
          <w:p w14:paraId="236CC89F">
            <w:pPr>
              <w:pStyle w:val="9"/>
              <w:numPr>
                <w:ilvl w:val="0"/>
                <w:numId w:val="21"/>
              </w:numPr>
              <w:tabs>
                <w:tab w:val="left" w:pos="271"/>
              </w:tabs>
              <w:spacing w:before="9"/>
              <w:ind w:left="270" w:hanging="214"/>
              <w:rPr>
                <w:rFonts w:ascii="仿宋" w:hAnsi="仿宋" w:eastAsia="仿宋"/>
                <w:sz w:val="21"/>
              </w:rPr>
            </w:pPr>
            <w:r>
              <w:rPr>
                <w:rFonts w:ascii="仿宋" w:hAnsi="仿宋" w:eastAsia="仿宋"/>
                <w:spacing w:val="-3"/>
                <w:w w:val="95"/>
                <w:sz w:val="21"/>
              </w:rPr>
              <w:t>未按照规定提交年度报告。</w:t>
            </w:r>
          </w:p>
          <w:p w14:paraId="53BD52A2">
            <w:pPr>
              <w:pStyle w:val="9"/>
              <w:numPr>
                <w:ilvl w:val="0"/>
                <w:numId w:val="21"/>
              </w:numPr>
              <w:tabs>
                <w:tab w:val="left" w:pos="259"/>
              </w:tabs>
              <w:spacing w:before="9"/>
              <w:ind w:left="258" w:hanging="202"/>
              <w:rPr>
                <w:rFonts w:ascii="仿宋" w:hAnsi="仿宋" w:eastAsia="仿宋"/>
                <w:sz w:val="21"/>
              </w:rPr>
            </w:pPr>
            <w:r>
              <w:rPr>
                <w:rFonts w:ascii="仿宋" w:hAnsi="仿宋" w:eastAsia="仿宋"/>
                <w:spacing w:val="-3"/>
                <w:w w:val="95"/>
                <w:sz w:val="21"/>
              </w:rPr>
              <w:t>未按照规定对药品生产过程中的变更进行备案或者报告。</w:t>
            </w:r>
          </w:p>
          <w:p w14:paraId="4CDAFE72">
            <w:pPr>
              <w:pStyle w:val="9"/>
              <w:numPr>
                <w:ilvl w:val="0"/>
                <w:numId w:val="21"/>
              </w:numPr>
              <w:tabs>
                <w:tab w:val="left" w:pos="257"/>
              </w:tabs>
              <w:spacing w:before="12"/>
              <w:ind w:left="256" w:hanging="200"/>
              <w:rPr>
                <w:rFonts w:ascii="仿宋" w:hAnsi="仿宋" w:eastAsia="仿宋"/>
                <w:sz w:val="21"/>
              </w:rPr>
            </w:pPr>
            <w:r>
              <w:rPr>
                <w:rFonts w:ascii="仿宋" w:hAnsi="仿宋" w:eastAsia="仿宋"/>
                <w:spacing w:val="-3"/>
                <w:w w:val="95"/>
                <w:sz w:val="21"/>
              </w:rPr>
              <w:t>未制定药品上市后风险管理计划。</w:t>
            </w:r>
          </w:p>
          <w:p w14:paraId="732D89AE">
            <w:pPr>
              <w:pStyle w:val="9"/>
              <w:numPr>
                <w:ilvl w:val="0"/>
                <w:numId w:val="21"/>
              </w:numPr>
              <w:tabs>
                <w:tab w:val="left" w:pos="264"/>
              </w:tabs>
              <w:spacing w:before="9"/>
              <w:ind w:left="263" w:hanging="207"/>
              <w:rPr>
                <w:rFonts w:ascii="仿宋" w:hAnsi="仿宋" w:eastAsia="仿宋"/>
                <w:sz w:val="21"/>
              </w:rPr>
            </w:pPr>
            <w:r>
              <w:rPr>
                <w:rFonts w:ascii="仿宋" w:hAnsi="仿宋" w:eastAsia="仿宋"/>
                <w:spacing w:val="-3"/>
                <w:w w:val="95"/>
                <w:sz w:val="21"/>
              </w:rPr>
              <w:t>未按照规定开展药品上市后研究或者上市后评价。</w:t>
            </w:r>
          </w:p>
        </w:tc>
      </w:tr>
      <w:tr w14:paraId="7B732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8" w:hRule="atLeast"/>
        </w:trPr>
        <w:tc>
          <w:tcPr>
            <w:tcW w:w="991" w:type="dxa"/>
          </w:tcPr>
          <w:p w14:paraId="7741B1B1">
            <w:pPr>
              <w:pStyle w:val="9"/>
              <w:rPr>
                <w:rFonts w:ascii="仿宋" w:hAnsi="仿宋" w:eastAsia="仿宋"/>
                <w:sz w:val="20"/>
              </w:rPr>
            </w:pPr>
          </w:p>
          <w:p w14:paraId="7C0BD165">
            <w:pPr>
              <w:pStyle w:val="9"/>
              <w:rPr>
                <w:rFonts w:ascii="仿宋" w:hAnsi="仿宋" w:eastAsia="仿宋"/>
                <w:sz w:val="20"/>
              </w:rPr>
            </w:pPr>
          </w:p>
          <w:p w14:paraId="3373A890">
            <w:pPr>
              <w:pStyle w:val="9"/>
              <w:rPr>
                <w:rFonts w:ascii="仿宋" w:hAnsi="仿宋" w:eastAsia="仿宋"/>
                <w:sz w:val="20"/>
              </w:rPr>
            </w:pPr>
          </w:p>
          <w:p w14:paraId="258E8C9F">
            <w:pPr>
              <w:pStyle w:val="9"/>
              <w:rPr>
                <w:rFonts w:ascii="仿宋" w:hAnsi="仿宋" w:eastAsia="仿宋"/>
                <w:sz w:val="20"/>
              </w:rPr>
            </w:pPr>
          </w:p>
          <w:p w14:paraId="4467B7E2">
            <w:pPr>
              <w:pStyle w:val="9"/>
              <w:rPr>
                <w:rFonts w:ascii="仿宋" w:hAnsi="仿宋" w:eastAsia="仿宋"/>
                <w:sz w:val="20"/>
              </w:rPr>
            </w:pPr>
          </w:p>
          <w:p w14:paraId="3734A096">
            <w:pPr>
              <w:pStyle w:val="9"/>
              <w:rPr>
                <w:rFonts w:ascii="仿宋" w:hAnsi="仿宋" w:eastAsia="仿宋"/>
                <w:sz w:val="20"/>
              </w:rPr>
            </w:pPr>
          </w:p>
          <w:p w14:paraId="22BEE78A">
            <w:pPr>
              <w:pStyle w:val="9"/>
              <w:rPr>
                <w:rFonts w:ascii="仿宋" w:hAnsi="仿宋" w:eastAsia="仿宋"/>
                <w:sz w:val="20"/>
              </w:rPr>
            </w:pPr>
          </w:p>
          <w:p w14:paraId="70BF7580">
            <w:pPr>
              <w:pStyle w:val="9"/>
              <w:spacing w:before="11"/>
              <w:rPr>
                <w:rFonts w:ascii="仿宋" w:hAnsi="仿宋" w:eastAsia="仿宋"/>
              </w:rPr>
            </w:pPr>
          </w:p>
          <w:p w14:paraId="5F1EF406">
            <w:pPr>
              <w:pStyle w:val="9"/>
              <w:spacing w:before="1"/>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F8B1262">
            <w:pPr>
              <w:pStyle w:val="9"/>
              <w:spacing w:before="64" w:line="259" w:lineRule="auto"/>
              <w:ind w:left="57" w:right="37"/>
              <w:rPr>
                <w:rFonts w:ascii="仿宋" w:hAnsi="仿宋" w:eastAsia="仿宋"/>
                <w:sz w:val="21"/>
              </w:rPr>
            </w:pPr>
            <w:r>
              <w:rPr>
                <w:rFonts w:hint="eastAsia" w:ascii="仿宋" w:hAnsi="仿宋" w:eastAsia="仿宋"/>
                <w:spacing w:val="-8"/>
                <w:sz w:val="21"/>
                <w:lang w:eastAsia="zh-CN"/>
              </w:rPr>
              <w:t>《中华人民共和国药品管理法》</w:t>
            </w:r>
            <w:r>
              <w:rPr>
                <w:rFonts w:ascii="仿宋" w:hAnsi="仿宋" w:eastAsia="仿宋"/>
                <w:spacing w:val="-8"/>
                <w:sz w:val="21"/>
              </w:rPr>
              <w:t>第一百二十七条：违反本法规定，有下列行为之一</w:t>
            </w:r>
            <w:r>
              <w:rPr>
                <w:rFonts w:ascii="仿宋" w:hAnsi="仿宋" w:eastAsia="仿宋"/>
                <w:spacing w:val="4"/>
                <w:sz w:val="21"/>
              </w:rPr>
              <w:t>的， 责</w:t>
            </w:r>
            <w:r>
              <w:rPr>
                <w:rFonts w:ascii="仿宋" w:hAnsi="仿宋" w:eastAsia="仿宋"/>
                <w:spacing w:val="-8"/>
                <w:sz w:val="21"/>
              </w:rPr>
              <w:t>令限期改正，</w:t>
            </w:r>
            <w:r>
              <w:rPr>
                <w:rFonts w:ascii="仿宋" w:hAnsi="仿宋" w:eastAsia="仿宋"/>
                <w:spacing w:val="-4"/>
                <w:sz w:val="21"/>
              </w:rPr>
              <w:t>给予警告；逾期不改正的，处十万元以上五十万元以下的罚款：</w:t>
            </w:r>
          </w:p>
          <w:p w14:paraId="0E1507EF">
            <w:pPr>
              <w:pStyle w:val="9"/>
              <w:spacing w:line="266" w:lineRule="exact"/>
              <w:ind w:left="57"/>
              <w:rPr>
                <w:rFonts w:ascii="仿宋" w:hAnsi="仿宋" w:eastAsia="仿宋"/>
                <w:sz w:val="21"/>
              </w:rPr>
            </w:pPr>
            <w:r>
              <w:rPr>
                <w:rFonts w:ascii="仿宋" w:hAnsi="仿宋" w:eastAsia="仿宋"/>
                <w:spacing w:val="-2"/>
                <w:w w:val="95"/>
                <w:sz w:val="21"/>
              </w:rPr>
              <w:t>（一）开展生物等效性试验未</w:t>
            </w:r>
            <w:r>
              <w:rPr>
                <w:rFonts w:ascii="仿宋" w:hAnsi="仿宋" w:eastAsia="仿宋"/>
                <w:spacing w:val="-5"/>
                <w:w w:val="95"/>
                <w:sz w:val="21"/>
              </w:rPr>
              <w:t>备案；</w:t>
            </w:r>
          </w:p>
          <w:p w14:paraId="7321A998">
            <w:pPr>
              <w:pStyle w:val="9"/>
              <w:spacing w:before="21" w:line="256" w:lineRule="auto"/>
              <w:ind w:left="57" w:right="35"/>
              <w:rPr>
                <w:rFonts w:ascii="仿宋" w:hAnsi="仿宋" w:eastAsia="仿宋"/>
                <w:sz w:val="21"/>
              </w:rPr>
            </w:pPr>
            <w:r>
              <w:rPr>
                <w:rFonts w:ascii="仿宋" w:hAnsi="仿宋" w:eastAsia="仿宋"/>
                <w:spacing w:val="-2"/>
                <w:w w:val="95"/>
                <w:sz w:val="21"/>
              </w:rPr>
              <w:t>（二）药物临床试验期间，发现存在安全性问题或者其他风险，临床试验申办者未及时调</w:t>
            </w:r>
            <w:r>
              <w:rPr>
                <w:rFonts w:ascii="仿宋" w:hAnsi="仿宋" w:eastAsia="仿宋"/>
                <w:spacing w:val="-6"/>
                <w:sz w:val="21"/>
              </w:rPr>
              <w:t>整临床试验方案、暂停或者终止临床试验，或者未向国务院药品监督管理部门报告；</w:t>
            </w:r>
          </w:p>
          <w:p w14:paraId="12574925">
            <w:pPr>
              <w:pStyle w:val="9"/>
              <w:spacing w:before="1"/>
              <w:ind w:left="57"/>
              <w:rPr>
                <w:rFonts w:ascii="仿宋" w:hAnsi="仿宋" w:eastAsia="仿宋"/>
                <w:sz w:val="21"/>
              </w:rPr>
            </w:pPr>
            <w:r>
              <w:rPr>
                <w:rFonts w:ascii="仿宋" w:hAnsi="仿宋" w:eastAsia="仿宋"/>
                <w:spacing w:val="-2"/>
                <w:w w:val="95"/>
                <w:sz w:val="21"/>
              </w:rPr>
              <w:t>（三）未按照规定建立并实施药品追溯制度</w:t>
            </w:r>
            <w:r>
              <w:rPr>
                <w:rFonts w:ascii="仿宋" w:hAnsi="仿宋" w:eastAsia="仿宋"/>
                <w:spacing w:val="-10"/>
                <w:w w:val="95"/>
                <w:sz w:val="21"/>
              </w:rPr>
              <w:t>；</w:t>
            </w:r>
          </w:p>
          <w:p w14:paraId="472B47BB">
            <w:pPr>
              <w:pStyle w:val="9"/>
              <w:spacing w:before="21"/>
              <w:ind w:left="57"/>
              <w:rPr>
                <w:rFonts w:ascii="仿宋" w:hAnsi="仿宋" w:eastAsia="仿宋"/>
                <w:sz w:val="21"/>
              </w:rPr>
            </w:pPr>
            <w:r>
              <w:rPr>
                <w:rFonts w:ascii="仿宋" w:hAnsi="仿宋" w:eastAsia="仿宋"/>
                <w:spacing w:val="-2"/>
                <w:w w:val="95"/>
                <w:sz w:val="21"/>
              </w:rPr>
              <w:t>（四）未按照规定提交年度报</w:t>
            </w:r>
            <w:r>
              <w:rPr>
                <w:rFonts w:ascii="仿宋" w:hAnsi="仿宋" w:eastAsia="仿宋"/>
                <w:spacing w:val="-6"/>
                <w:w w:val="95"/>
                <w:sz w:val="21"/>
              </w:rPr>
              <w:t>告；</w:t>
            </w:r>
          </w:p>
          <w:p w14:paraId="7B8D2E66">
            <w:pPr>
              <w:pStyle w:val="9"/>
              <w:spacing w:before="19"/>
              <w:ind w:left="57"/>
              <w:rPr>
                <w:rFonts w:ascii="仿宋" w:hAnsi="仿宋" w:eastAsia="仿宋"/>
                <w:sz w:val="21"/>
              </w:rPr>
            </w:pPr>
            <w:r>
              <w:rPr>
                <w:rFonts w:ascii="仿宋" w:hAnsi="仿宋" w:eastAsia="仿宋"/>
                <w:spacing w:val="-2"/>
                <w:w w:val="95"/>
                <w:sz w:val="21"/>
              </w:rPr>
              <w:t>（五）未按照规定对药品生产过程中的变更进行备案或者</w:t>
            </w:r>
            <w:r>
              <w:rPr>
                <w:rFonts w:ascii="仿宋" w:hAnsi="仿宋" w:eastAsia="仿宋"/>
                <w:spacing w:val="-5"/>
                <w:w w:val="95"/>
                <w:sz w:val="21"/>
              </w:rPr>
              <w:t>报告；</w:t>
            </w:r>
          </w:p>
          <w:p w14:paraId="0DDE18D1">
            <w:pPr>
              <w:pStyle w:val="9"/>
              <w:spacing w:before="21"/>
              <w:ind w:left="57"/>
              <w:rPr>
                <w:rFonts w:ascii="仿宋" w:hAnsi="仿宋" w:eastAsia="仿宋"/>
                <w:sz w:val="21"/>
              </w:rPr>
            </w:pPr>
            <w:r>
              <w:rPr>
                <w:rFonts w:ascii="仿宋" w:hAnsi="仿宋" w:eastAsia="仿宋"/>
                <w:spacing w:val="-2"/>
                <w:w w:val="95"/>
                <w:sz w:val="21"/>
              </w:rPr>
              <w:t>（六）未制定药品上市后风险管理计</w:t>
            </w:r>
            <w:r>
              <w:rPr>
                <w:rFonts w:ascii="仿宋" w:hAnsi="仿宋" w:eastAsia="仿宋"/>
                <w:spacing w:val="-6"/>
                <w:w w:val="95"/>
                <w:sz w:val="21"/>
              </w:rPr>
              <w:t>划；</w:t>
            </w:r>
          </w:p>
          <w:p w14:paraId="7CB3F9C0">
            <w:pPr>
              <w:pStyle w:val="9"/>
              <w:spacing w:before="19"/>
              <w:ind w:left="57"/>
              <w:rPr>
                <w:rFonts w:ascii="仿宋" w:hAnsi="仿宋" w:eastAsia="仿宋"/>
                <w:sz w:val="21"/>
              </w:rPr>
            </w:pPr>
            <w:r>
              <w:rPr>
                <w:rFonts w:ascii="仿宋" w:hAnsi="仿宋" w:eastAsia="仿宋"/>
                <w:spacing w:val="-2"/>
                <w:w w:val="95"/>
                <w:sz w:val="21"/>
              </w:rPr>
              <w:t>（七）未按照规定开展药品上市后研究或者上市后</w:t>
            </w:r>
            <w:r>
              <w:rPr>
                <w:rFonts w:ascii="仿宋" w:hAnsi="仿宋" w:eastAsia="仿宋"/>
                <w:spacing w:val="-5"/>
                <w:w w:val="95"/>
                <w:sz w:val="21"/>
              </w:rPr>
              <w:t>评价。</w:t>
            </w:r>
          </w:p>
          <w:p w14:paraId="4A9EDE28">
            <w:pPr>
              <w:pStyle w:val="9"/>
              <w:spacing w:before="19" w:line="259" w:lineRule="auto"/>
              <w:ind w:left="57" w:right="35"/>
              <w:rPr>
                <w:rFonts w:ascii="仿宋" w:hAnsi="仿宋" w:eastAsia="仿宋"/>
                <w:sz w:val="21"/>
              </w:rPr>
            </w:pPr>
            <w:r>
              <w:rPr>
                <w:rFonts w:ascii="仿宋" w:hAnsi="仿宋" w:eastAsia="仿宋"/>
                <w:spacing w:val="-2"/>
                <w:w w:val="95"/>
                <w:sz w:val="21"/>
              </w:rPr>
              <w:t>《药品注册管理办法》第一百一十四条后段：开展生物等效性试验未备案的，按照</w:t>
            </w:r>
            <w:r>
              <w:rPr>
                <w:rFonts w:hint="eastAsia" w:ascii="仿宋" w:hAnsi="仿宋" w:eastAsia="仿宋"/>
                <w:spacing w:val="-2"/>
                <w:w w:val="95"/>
                <w:sz w:val="21"/>
                <w:lang w:eastAsia="zh-CN"/>
              </w:rPr>
              <w:t>《中华人民共和国药品管理法》</w:t>
            </w:r>
            <w:r>
              <w:rPr>
                <w:rFonts w:ascii="仿宋" w:hAnsi="仿宋" w:eastAsia="仿宋"/>
                <w:spacing w:val="-2"/>
                <w:sz w:val="21"/>
              </w:rPr>
              <w:t>第一百二十七条处理。</w:t>
            </w:r>
          </w:p>
          <w:p w14:paraId="40088423">
            <w:pPr>
              <w:pStyle w:val="9"/>
              <w:spacing w:line="256" w:lineRule="auto"/>
              <w:ind w:left="57" w:right="35"/>
              <w:jc w:val="both"/>
              <w:rPr>
                <w:rFonts w:ascii="仿宋" w:hAnsi="仿宋" w:eastAsia="仿宋"/>
                <w:sz w:val="21"/>
              </w:rPr>
            </w:pPr>
            <w:r>
              <w:rPr>
                <w:rFonts w:ascii="仿宋" w:hAnsi="仿宋" w:eastAsia="仿宋"/>
                <w:spacing w:val="-2"/>
                <w:w w:val="95"/>
                <w:sz w:val="21"/>
              </w:rPr>
              <w:t>《药品注册管理办法》第一百一十五条：药物临床试验期间，发现存在安全性问题或者其他风险，临床试验申办者未及时调整临床试验方案、暂停或者终止临床试验，或者未向国</w:t>
            </w:r>
            <w:r>
              <w:rPr>
                <w:rFonts w:ascii="仿宋" w:hAnsi="仿宋" w:eastAsia="仿宋"/>
                <w:spacing w:val="-4"/>
                <w:sz w:val="21"/>
              </w:rPr>
              <w:t>家药品监督管理局报告的，按照</w:t>
            </w:r>
            <w:r>
              <w:rPr>
                <w:rFonts w:hint="eastAsia" w:ascii="仿宋" w:hAnsi="仿宋" w:eastAsia="仿宋"/>
                <w:spacing w:val="-4"/>
                <w:sz w:val="21"/>
                <w:lang w:eastAsia="zh-CN"/>
              </w:rPr>
              <w:t>《中华人民共和国药品管理法》</w:t>
            </w:r>
            <w:r>
              <w:rPr>
                <w:rFonts w:ascii="仿宋" w:hAnsi="仿宋" w:eastAsia="仿宋"/>
                <w:spacing w:val="-4"/>
                <w:sz w:val="21"/>
              </w:rPr>
              <w:t>第一百二十七条处理。</w:t>
            </w:r>
          </w:p>
        </w:tc>
      </w:tr>
      <w:tr w14:paraId="1587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207CE48E">
            <w:pPr>
              <w:pStyle w:val="9"/>
              <w:spacing w:before="3"/>
              <w:rPr>
                <w:rFonts w:ascii="仿宋" w:hAnsi="仿宋" w:eastAsia="仿宋"/>
                <w:sz w:val="16"/>
              </w:rPr>
            </w:pPr>
          </w:p>
          <w:p w14:paraId="7AF0A0F4">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66C42B15">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4271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0236C45">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8FD3704">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7B22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186EB05">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1F25352">
            <w:pPr>
              <w:pStyle w:val="9"/>
              <w:spacing w:before="55"/>
              <w:ind w:left="57"/>
              <w:rPr>
                <w:rFonts w:ascii="仿宋" w:hAnsi="仿宋" w:eastAsia="仿宋"/>
                <w:sz w:val="21"/>
              </w:rPr>
            </w:pPr>
            <w:r>
              <w:rPr>
                <w:rFonts w:ascii="仿宋" w:hAnsi="仿宋" w:eastAsia="仿宋"/>
                <w:spacing w:val="-28"/>
                <w:w w:val="95"/>
                <w:sz w:val="21"/>
              </w:rPr>
              <w:t xml:space="preserve">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3BBC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7F997F4B">
            <w:pPr>
              <w:pStyle w:val="9"/>
              <w:rPr>
                <w:rFonts w:ascii="仿宋" w:hAnsi="仿宋" w:eastAsia="仿宋"/>
                <w:sz w:val="20"/>
              </w:rPr>
            </w:pPr>
          </w:p>
          <w:p w14:paraId="3778423D">
            <w:pPr>
              <w:pStyle w:val="9"/>
              <w:rPr>
                <w:rFonts w:ascii="仿宋" w:hAnsi="仿宋" w:eastAsia="仿宋"/>
                <w:sz w:val="20"/>
              </w:rPr>
            </w:pPr>
          </w:p>
          <w:p w14:paraId="6F771950">
            <w:pPr>
              <w:pStyle w:val="9"/>
              <w:rPr>
                <w:rFonts w:ascii="仿宋" w:hAnsi="仿宋" w:eastAsia="仿宋"/>
                <w:sz w:val="20"/>
              </w:rPr>
            </w:pPr>
          </w:p>
          <w:p w14:paraId="7CB8A377">
            <w:pPr>
              <w:pStyle w:val="9"/>
              <w:rPr>
                <w:rFonts w:ascii="仿宋" w:hAnsi="仿宋" w:eastAsia="仿宋"/>
                <w:sz w:val="20"/>
              </w:rPr>
            </w:pPr>
          </w:p>
          <w:p w14:paraId="4A00B8F6">
            <w:pPr>
              <w:pStyle w:val="9"/>
              <w:spacing w:before="3"/>
              <w:rPr>
                <w:rFonts w:ascii="仿宋" w:hAnsi="仿宋" w:eastAsia="仿宋"/>
                <w:sz w:val="23"/>
              </w:rPr>
            </w:pPr>
          </w:p>
          <w:p w14:paraId="3306F964">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14F822D">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229F0A4E">
            <w:pPr>
              <w:pStyle w:val="9"/>
              <w:spacing w:before="65"/>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2A5F355C">
            <w:pPr>
              <w:pStyle w:val="9"/>
              <w:spacing w:before="65"/>
              <w:ind w:left="1467" w:right="1449"/>
              <w:jc w:val="center"/>
              <w:rPr>
                <w:rFonts w:ascii="仿宋" w:hAnsi="仿宋" w:eastAsia="仿宋"/>
                <w:sz w:val="21"/>
              </w:rPr>
            </w:pPr>
            <w:r>
              <w:rPr>
                <w:rFonts w:ascii="仿宋" w:hAnsi="仿宋" w:eastAsia="仿宋"/>
                <w:spacing w:val="-4"/>
                <w:w w:val="95"/>
                <w:sz w:val="21"/>
              </w:rPr>
              <w:t>裁量基准</w:t>
            </w:r>
          </w:p>
        </w:tc>
      </w:tr>
      <w:tr w14:paraId="2DAF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0675CB29">
            <w:pPr>
              <w:rPr>
                <w:rFonts w:ascii="仿宋" w:hAnsi="仿宋" w:eastAsia="仿宋"/>
                <w:sz w:val="2"/>
                <w:szCs w:val="2"/>
              </w:rPr>
            </w:pPr>
          </w:p>
        </w:tc>
        <w:tc>
          <w:tcPr>
            <w:tcW w:w="1066" w:type="dxa"/>
          </w:tcPr>
          <w:p w14:paraId="26A1C620">
            <w:pPr>
              <w:pStyle w:val="9"/>
              <w:spacing w:before="65"/>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6BAEFF81">
            <w:pPr>
              <w:pStyle w:val="9"/>
              <w:spacing w:before="65"/>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0B33B12C">
            <w:pPr>
              <w:pStyle w:val="9"/>
              <w:spacing w:before="55"/>
              <w:ind w:left="55"/>
              <w:rPr>
                <w:rFonts w:ascii="仿宋" w:hAnsi="仿宋" w:eastAsia="仿宋"/>
                <w:sz w:val="21"/>
              </w:rPr>
            </w:pPr>
            <w:r>
              <w:rPr>
                <w:rFonts w:ascii="仿宋" w:hAnsi="仿宋" w:eastAsia="仿宋"/>
                <w:w w:val="95"/>
                <w:position w:val="1"/>
                <w:sz w:val="21"/>
              </w:rPr>
              <w:t>22</w:t>
            </w:r>
            <w:r>
              <w:rPr>
                <w:rFonts w:ascii="仿宋" w:hAnsi="仿宋" w:eastAsia="仿宋"/>
                <w:spacing w:val="-5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38</w:t>
            </w:r>
            <w:r>
              <w:rPr>
                <w:rFonts w:ascii="仿宋" w:hAnsi="仿宋" w:eastAsia="仿宋"/>
                <w:spacing w:val="-50"/>
                <w:w w:val="95"/>
                <w:position w:val="1"/>
                <w:sz w:val="21"/>
              </w:rPr>
              <w:t xml:space="preserve"> </w:t>
            </w:r>
            <w:r>
              <w:rPr>
                <w:rFonts w:ascii="仿宋" w:hAnsi="仿宋" w:eastAsia="仿宋"/>
                <w:spacing w:val="-2"/>
                <w:w w:val="95"/>
                <w:sz w:val="21"/>
              </w:rPr>
              <w:t>万元以下的罚款。</w:t>
            </w:r>
          </w:p>
        </w:tc>
      </w:tr>
      <w:tr w14:paraId="1C33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45247F86">
            <w:pPr>
              <w:rPr>
                <w:rFonts w:ascii="仿宋" w:hAnsi="仿宋" w:eastAsia="仿宋"/>
                <w:sz w:val="2"/>
                <w:szCs w:val="2"/>
              </w:rPr>
            </w:pPr>
          </w:p>
        </w:tc>
        <w:tc>
          <w:tcPr>
            <w:tcW w:w="1066" w:type="dxa"/>
          </w:tcPr>
          <w:p w14:paraId="2CBE2CFE">
            <w:pPr>
              <w:pStyle w:val="9"/>
              <w:spacing w:before="4"/>
              <w:rPr>
                <w:rFonts w:ascii="仿宋" w:hAnsi="仿宋" w:eastAsia="仿宋"/>
                <w:sz w:val="16"/>
              </w:rPr>
            </w:pPr>
          </w:p>
          <w:p w14:paraId="7892A106">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3861AA1E">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70D677E5">
            <w:pPr>
              <w:pStyle w:val="9"/>
              <w:spacing w:before="4"/>
              <w:rPr>
                <w:rFonts w:ascii="仿宋" w:hAnsi="仿宋" w:eastAsia="仿宋"/>
                <w:sz w:val="16"/>
              </w:rPr>
            </w:pPr>
          </w:p>
          <w:p w14:paraId="1C70C981">
            <w:pPr>
              <w:pStyle w:val="9"/>
              <w:ind w:left="55"/>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24A9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77BA6A4">
            <w:pPr>
              <w:rPr>
                <w:rFonts w:ascii="仿宋" w:hAnsi="仿宋" w:eastAsia="仿宋"/>
                <w:sz w:val="2"/>
                <w:szCs w:val="2"/>
              </w:rPr>
            </w:pPr>
          </w:p>
        </w:tc>
        <w:tc>
          <w:tcPr>
            <w:tcW w:w="1066" w:type="dxa"/>
          </w:tcPr>
          <w:p w14:paraId="3CE30B59">
            <w:pPr>
              <w:pStyle w:val="9"/>
              <w:spacing w:before="5"/>
              <w:rPr>
                <w:rFonts w:ascii="仿宋" w:hAnsi="仿宋" w:eastAsia="仿宋"/>
                <w:sz w:val="16"/>
              </w:rPr>
            </w:pPr>
          </w:p>
          <w:p w14:paraId="2E972830">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6347ECEB">
            <w:pPr>
              <w:pStyle w:val="9"/>
              <w:spacing w:before="66" w:line="256" w:lineRule="auto"/>
              <w:ind w:left="56" w:right="37"/>
              <w:rPr>
                <w:rFonts w:ascii="仿宋" w:hAnsi="仿宋" w:eastAsia="仿宋"/>
                <w:sz w:val="21"/>
              </w:rPr>
            </w:pPr>
            <w:r>
              <w:rPr>
                <w:rFonts w:ascii="仿宋" w:hAnsi="仿宋" w:eastAsia="仿宋"/>
                <w:spacing w:val="-8"/>
                <w:sz w:val="21"/>
              </w:rPr>
              <w:t>按要求实施药品追溯的相关要求，</w:t>
            </w:r>
            <w:r>
              <w:rPr>
                <w:rFonts w:ascii="仿宋" w:hAnsi="仿宋" w:eastAsia="仿宋"/>
                <w:spacing w:val="-2"/>
                <w:sz w:val="21"/>
              </w:rPr>
              <w:t>仅未建立相关制度的。</w:t>
            </w:r>
          </w:p>
        </w:tc>
        <w:tc>
          <w:tcPr>
            <w:tcW w:w="3749" w:type="dxa"/>
          </w:tcPr>
          <w:p w14:paraId="7A1C8FEC">
            <w:pPr>
              <w:pStyle w:val="9"/>
              <w:spacing w:before="8"/>
              <w:rPr>
                <w:rFonts w:ascii="仿宋" w:hAnsi="仿宋" w:eastAsia="仿宋"/>
                <w:sz w:val="15"/>
              </w:rPr>
            </w:pPr>
          </w:p>
          <w:p w14:paraId="34156643">
            <w:pPr>
              <w:pStyle w:val="9"/>
              <w:ind w:left="55"/>
              <w:rPr>
                <w:rFonts w:ascii="仿宋" w:hAnsi="仿宋" w:eastAsia="仿宋"/>
                <w:sz w:val="21"/>
              </w:rPr>
            </w:pP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22</w:t>
            </w:r>
            <w:r>
              <w:rPr>
                <w:rFonts w:ascii="仿宋" w:hAnsi="仿宋" w:eastAsia="仿宋"/>
                <w:spacing w:val="-54"/>
                <w:w w:val="95"/>
                <w:position w:val="1"/>
                <w:sz w:val="21"/>
              </w:rPr>
              <w:t xml:space="preserve"> </w:t>
            </w:r>
            <w:r>
              <w:rPr>
                <w:rFonts w:ascii="仿宋" w:hAnsi="仿宋" w:eastAsia="仿宋"/>
                <w:spacing w:val="-2"/>
                <w:w w:val="95"/>
                <w:sz w:val="21"/>
              </w:rPr>
              <w:t>万元以下的罚款。</w:t>
            </w:r>
          </w:p>
        </w:tc>
      </w:tr>
      <w:tr w14:paraId="0CB8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364B67F6">
            <w:pPr>
              <w:rPr>
                <w:rFonts w:ascii="仿宋" w:hAnsi="仿宋" w:eastAsia="仿宋"/>
                <w:sz w:val="2"/>
                <w:szCs w:val="2"/>
              </w:rPr>
            </w:pPr>
          </w:p>
        </w:tc>
        <w:tc>
          <w:tcPr>
            <w:tcW w:w="1066" w:type="dxa"/>
          </w:tcPr>
          <w:p w14:paraId="35363FE0">
            <w:pPr>
              <w:pStyle w:val="9"/>
              <w:spacing w:before="4"/>
              <w:rPr>
                <w:rFonts w:ascii="仿宋" w:hAnsi="仿宋" w:eastAsia="仿宋"/>
                <w:sz w:val="16"/>
              </w:rPr>
            </w:pPr>
          </w:p>
          <w:p w14:paraId="5CD4DDCE">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21BC179C">
            <w:pPr>
              <w:pStyle w:val="9"/>
              <w:spacing w:before="65" w:line="256" w:lineRule="auto"/>
              <w:ind w:left="56" w:right="37"/>
              <w:rPr>
                <w:rFonts w:ascii="仿宋" w:hAnsi="仿宋" w:eastAsia="仿宋"/>
                <w:sz w:val="21"/>
              </w:rPr>
            </w:pPr>
            <w:r>
              <w:rPr>
                <w:rFonts w:ascii="仿宋" w:hAnsi="仿宋" w:eastAsia="仿宋"/>
                <w:spacing w:val="-2"/>
                <w:sz w:val="21"/>
              </w:rPr>
              <w:t>购进或者销售渠道不合法或者不明，对涉案产品无法追溯。</w:t>
            </w:r>
          </w:p>
        </w:tc>
        <w:tc>
          <w:tcPr>
            <w:tcW w:w="3749" w:type="dxa"/>
          </w:tcPr>
          <w:p w14:paraId="5D2E03FD">
            <w:pPr>
              <w:pStyle w:val="9"/>
              <w:spacing w:before="6"/>
              <w:rPr>
                <w:rFonts w:ascii="仿宋" w:hAnsi="仿宋" w:eastAsia="仿宋"/>
                <w:sz w:val="15"/>
              </w:rPr>
            </w:pPr>
          </w:p>
          <w:p w14:paraId="070044E5">
            <w:pPr>
              <w:pStyle w:val="9"/>
              <w:spacing w:before="1"/>
              <w:ind w:left="55"/>
              <w:rPr>
                <w:rFonts w:ascii="仿宋" w:hAnsi="仿宋" w:eastAsia="仿宋"/>
                <w:sz w:val="21"/>
              </w:rPr>
            </w:pPr>
            <w:r>
              <w:rPr>
                <w:rFonts w:ascii="仿宋" w:hAnsi="仿宋" w:eastAsia="仿宋"/>
                <w:w w:val="95"/>
                <w:position w:val="1"/>
                <w:sz w:val="21"/>
              </w:rPr>
              <w:t>38</w:t>
            </w:r>
            <w:r>
              <w:rPr>
                <w:rFonts w:ascii="仿宋" w:hAnsi="仿宋" w:eastAsia="仿宋"/>
                <w:spacing w:val="-5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spacing w:val="-2"/>
                <w:w w:val="95"/>
                <w:sz w:val="21"/>
              </w:rPr>
              <w:t>万元以下的罚款。</w:t>
            </w:r>
          </w:p>
        </w:tc>
      </w:tr>
    </w:tbl>
    <w:p w14:paraId="177A7D90">
      <w:pPr>
        <w:rPr>
          <w:rFonts w:ascii="仿宋" w:hAnsi="仿宋" w:eastAsia="仿宋"/>
          <w:sz w:val="21"/>
        </w:rPr>
        <w:sectPr>
          <w:pgSz w:w="11910" w:h="16840"/>
          <w:pgMar w:top="1580" w:right="1320" w:bottom="1440" w:left="1360" w:header="0" w:footer="1258" w:gutter="0"/>
          <w:cols w:space="720" w:num="1"/>
        </w:sectPr>
      </w:pPr>
    </w:p>
    <w:p w14:paraId="6A42F07A">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22A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F437E4A">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77DA5471">
            <w:pPr>
              <w:pStyle w:val="9"/>
              <w:spacing w:before="62"/>
              <w:ind w:left="2670" w:right="2670"/>
              <w:jc w:val="center"/>
              <w:rPr>
                <w:rFonts w:ascii="仿宋" w:hAnsi="仿宋" w:eastAsia="仿宋"/>
                <w:sz w:val="21"/>
              </w:rPr>
            </w:pPr>
            <w:r>
              <w:rPr>
                <w:rFonts w:ascii="仿宋" w:hAnsi="仿宋" w:eastAsia="仿宋"/>
                <w:spacing w:val="-5"/>
                <w:sz w:val="21"/>
              </w:rPr>
              <w:t>12</w:t>
            </w:r>
          </w:p>
        </w:tc>
      </w:tr>
      <w:tr w14:paraId="36078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49D400D">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2FCDFD6">
            <w:pPr>
              <w:pStyle w:val="9"/>
              <w:spacing w:before="64"/>
              <w:ind w:left="57"/>
              <w:rPr>
                <w:rFonts w:ascii="仿宋" w:hAnsi="仿宋" w:eastAsia="仿宋"/>
                <w:sz w:val="21"/>
              </w:rPr>
            </w:pPr>
            <w:r>
              <w:rPr>
                <w:rFonts w:ascii="仿宋" w:hAnsi="仿宋" w:eastAsia="仿宋"/>
                <w:spacing w:val="-2"/>
                <w:w w:val="95"/>
                <w:sz w:val="21"/>
              </w:rPr>
              <w:t>从不具有生产、经营资格的企业或药品上市许可持有人处购进药</w:t>
            </w:r>
            <w:r>
              <w:rPr>
                <w:rFonts w:ascii="仿宋" w:hAnsi="仿宋" w:eastAsia="仿宋"/>
                <w:spacing w:val="-6"/>
                <w:w w:val="95"/>
                <w:sz w:val="21"/>
              </w:rPr>
              <w:t>品。</w:t>
            </w:r>
          </w:p>
        </w:tc>
      </w:tr>
      <w:tr w14:paraId="039E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55411BF5">
            <w:pPr>
              <w:pStyle w:val="9"/>
              <w:rPr>
                <w:rFonts w:ascii="仿宋" w:hAnsi="仿宋" w:eastAsia="仿宋"/>
                <w:sz w:val="20"/>
              </w:rPr>
            </w:pPr>
          </w:p>
          <w:p w14:paraId="26368656">
            <w:pPr>
              <w:pStyle w:val="9"/>
              <w:rPr>
                <w:rFonts w:ascii="仿宋" w:hAnsi="仿宋" w:eastAsia="仿宋"/>
                <w:sz w:val="20"/>
              </w:rPr>
            </w:pPr>
          </w:p>
          <w:p w14:paraId="3910DAC9">
            <w:pPr>
              <w:pStyle w:val="9"/>
              <w:spacing w:before="5"/>
              <w:rPr>
                <w:rFonts w:ascii="仿宋" w:hAnsi="仿宋" w:eastAsia="仿宋"/>
                <w:sz w:val="21"/>
              </w:rPr>
            </w:pPr>
          </w:p>
          <w:p w14:paraId="14739124">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2E18143">
            <w:pPr>
              <w:pStyle w:val="9"/>
              <w:spacing w:before="64"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w:t>
            </w:r>
            <w:r>
              <w:rPr>
                <w:rFonts w:ascii="仿宋" w:hAnsi="仿宋" w:eastAsia="仿宋"/>
                <w:spacing w:val="-2"/>
                <w:sz w:val="21"/>
              </w:rPr>
              <w:t>不足五万元的，按五万元计算。</w:t>
            </w:r>
          </w:p>
        </w:tc>
      </w:tr>
      <w:tr w14:paraId="5C2F8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2B190B8F">
            <w:pPr>
              <w:pStyle w:val="9"/>
              <w:rPr>
                <w:rFonts w:ascii="仿宋" w:hAnsi="仿宋" w:eastAsia="仿宋"/>
                <w:sz w:val="20"/>
              </w:rPr>
            </w:pPr>
          </w:p>
          <w:p w14:paraId="431ABC4B">
            <w:pPr>
              <w:pStyle w:val="9"/>
              <w:spacing w:before="11"/>
              <w:rPr>
                <w:rFonts w:ascii="仿宋" w:hAnsi="仿宋" w:eastAsia="仿宋"/>
                <w:sz w:val="18"/>
              </w:rPr>
            </w:pPr>
          </w:p>
          <w:p w14:paraId="14225C86">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628E1E57">
            <w:pPr>
              <w:pStyle w:val="9"/>
              <w:spacing w:before="66" w:line="256" w:lineRule="auto"/>
              <w:ind w:left="57" w:right="6688"/>
              <w:rPr>
                <w:rFonts w:ascii="仿宋" w:hAnsi="仿宋" w:eastAsia="仿宋"/>
                <w:sz w:val="21"/>
              </w:rPr>
            </w:pPr>
            <w:r>
              <w:rPr>
                <w:rFonts w:ascii="仿宋" w:hAnsi="仿宋" w:eastAsia="仿宋"/>
                <w:spacing w:val="-10"/>
                <w:sz w:val="21"/>
              </w:rPr>
              <w:t>没收非法财物</w:t>
            </w:r>
            <w:r>
              <w:rPr>
                <w:rFonts w:ascii="仿宋" w:hAnsi="仿宋" w:eastAsia="仿宋"/>
                <w:spacing w:val="-2"/>
                <w:w w:val="95"/>
                <w:sz w:val="21"/>
              </w:rPr>
              <w:t>没收违法</w:t>
            </w:r>
            <w:r>
              <w:rPr>
                <w:rFonts w:ascii="仿宋" w:hAnsi="仿宋" w:eastAsia="仿宋"/>
                <w:spacing w:val="-6"/>
                <w:w w:val="95"/>
                <w:sz w:val="21"/>
              </w:rPr>
              <w:t>所得</w:t>
            </w:r>
          </w:p>
          <w:p w14:paraId="1933DBAD">
            <w:pPr>
              <w:pStyle w:val="9"/>
              <w:spacing w:line="259" w:lineRule="auto"/>
              <w:ind w:left="57" w:right="4690"/>
              <w:rPr>
                <w:rFonts w:ascii="仿宋" w:hAnsi="仿宋" w:eastAsia="仿宋"/>
                <w:sz w:val="21"/>
              </w:rPr>
            </w:pPr>
            <w:r>
              <w:rPr>
                <w:rFonts w:ascii="仿宋" w:hAnsi="仿宋" w:eastAsia="仿宋"/>
                <w:spacing w:val="-12"/>
                <w:sz w:val="21"/>
              </w:rPr>
              <w:t>吊销批准证明文件、许可证、执业证</w:t>
            </w:r>
            <w:r>
              <w:rPr>
                <w:rFonts w:ascii="仿宋" w:hAnsi="仿宋" w:eastAsia="仿宋"/>
                <w:spacing w:val="-6"/>
                <w:sz w:val="21"/>
              </w:rPr>
              <w:t>罚款</w:t>
            </w:r>
          </w:p>
        </w:tc>
      </w:tr>
      <w:tr w14:paraId="0FDE7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062E3283">
            <w:pPr>
              <w:pStyle w:val="9"/>
              <w:spacing w:before="4"/>
              <w:rPr>
                <w:rFonts w:ascii="仿宋" w:hAnsi="仿宋" w:eastAsia="仿宋"/>
                <w:sz w:val="16"/>
              </w:rPr>
            </w:pPr>
          </w:p>
          <w:p w14:paraId="2771FD90">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7F19CE0">
            <w:pPr>
              <w:pStyle w:val="9"/>
              <w:spacing w:before="65"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0662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7F18172B">
            <w:pPr>
              <w:pStyle w:val="9"/>
              <w:spacing w:before="8"/>
              <w:rPr>
                <w:rFonts w:ascii="仿宋" w:hAnsi="仿宋" w:eastAsia="仿宋"/>
                <w:sz w:val="27"/>
              </w:rPr>
            </w:pPr>
          </w:p>
          <w:p w14:paraId="1522713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7DCF7B9">
            <w:pPr>
              <w:pStyle w:val="9"/>
              <w:spacing w:before="64"/>
              <w:ind w:left="57"/>
              <w:rPr>
                <w:rFonts w:ascii="仿宋" w:hAnsi="仿宋" w:eastAsia="仿宋"/>
                <w:sz w:val="21"/>
              </w:rPr>
            </w:pPr>
            <w:r>
              <w:rPr>
                <w:rFonts w:ascii="仿宋" w:hAnsi="仿宋" w:eastAsia="仿宋"/>
                <w:spacing w:val="-2"/>
                <w:w w:val="95"/>
                <w:sz w:val="21"/>
              </w:rPr>
              <w:t>处违法购进药品货值金额二倍以上十倍以下的罚款</w:t>
            </w:r>
            <w:r>
              <w:rPr>
                <w:rFonts w:ascii="仿宋" w:hAnsi="仿宋" w:eastAsia="仿宋"/>
                <w:spacing w:val="-10"/>
                <w:w w:val="95"/>
                <w:sz w:val="21"/>
              </w:rPr>
              <w:t>；</w:t>
            </w:r>
          </w:p>
          <w:p w14:paraId="7588D4D1">
            <w:pPr>
              <w:pStyle w:val="9"/>
              <w:spacing w:before="21" w:line="256" w:lineRule="auto"/>
              <w:ind w:left="57" w:right="2889"/>
              <w:rPr>
                <w:rFonts w:ascii="仿宋" w:hAnsi="仿宋" w:eastAsia="仿宋"/>
                <w:sz w:val="21"/>
              </w:rPr>
            </w:pPr>
            <w:r>
              <w:rPr>
                <w:rFonts w:ascii="仿宋" w:hAnsi="仿宋" w:eastAsia="仿宋"/>
                <w:spacing w:val="-2"/>
                <w:w w:val="95"/>
                <w:sz w:val="21"/>
              </w:rPr>
              <w:t>情节严重的，并处货值金额十倍以上三十倍以下的罚款；</w:t>
            </w:r>
            <w:r>
              <w:rPr>
                <w:rFonts w:ascii="仿宋" w:hAnsi="仿宋" w:eastAsia="仿宋"/>
                <w:spacing w:val="-2"/>
                <w:sz w:val="21"/>
              </w:rPr>
              <w:t>货值金额不足五万元的，按五万元计算。</w:t>
            </w:r>
          </w:p>
        </w:tc>
      </w:tr>
      <w:tr w14:paraId="14F5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343867E3">
            <w:pPr>
              <w:pStyle w:val="9"/>
              <w:rPr>
                <w:rFonts w:ascii="仿宋" w:hAnsi="仿宋" w:eastAsia="仿宋"/>
                <w:sz w:val="20"/>
              </w:rPr>
            </w:pPr>
          </w:p>
          <w:p w14:paraId="339D6F76">
            <w:pPr>
              <w:pStyle w:val="9"/>
              <w:rPr>
                <w:rFonts w:ascii="仿宋" w:hAnsi="仿宋" w:eastAsia="仿宋"/>
                <w:sz w:val="20"/>
              </w:rPr>
            </w:pPr>
          </w:p>
          <w:p w14:paraId="2ACAE61B">
            <w:pPr>
              <w:pStyle w:val="9"/>
              <w:rPr>
                <w:rFonts w:ascii="仿宋" w:hAnsi="仿宋" w:eastAsia="仿宋"/>
                <w:sz w:val="20"/>
              </w:rPr>
            </w:pPr>
          </w:p>
          <w:p w14:paraId="6A1E0572">
            <w:pPr>
              <w:pStyle w:val="9"/>
              <w:rPr>
                <w:rFonts w:ascii="仿宋" w:hAnsi="仿宋" w:eastAsia="仿宋"/>
                <w:sz w:val="20"/>
              </w:rPr>
            </w:pPr>
          </w:p>
          <w:p w14:paraId="760EC857">
            <w:pPr>
              <w:pStyle w:val="9"/>
              <w:rPr>
                <w:rFonts w:ascii="仿宋" w:hAnsi="仿宋" w:eastAsia="仿宋"/>
                <w:sz w:val="20"/>
              </w:rPr>
            </w:pPr>
          </w:p>
          <w:p w14:paraId="2A993CF9">
            <w:pPr>
              <w:pStyle w:val="9"/>
              <w:rPr>
                <w:rFonts w:ascii="仿宋" w:hAnsi="仿宋" w:eastAsia="仿宋"/>
                <w:sz w:val="20"/>
              </w:rPr>
            </w:pPr>
          </w:p>
          <w:p w14:paraId="7BE0C539">
            <w:pPr>
              <w:pStyle w:val="9"/>
              <w:rPr>
                <w:rFonts w:ascii="仿宋" w:hAnsi="仿宋" w:eastAsia="仿宋"/>
                <w:sz w:val="20"/>
              </w:rPr>
            </w:pPr>
          </w:p>
          <w:p w14:paraId="678A524E">
            <w:pPr>
              <w:pStyle w:val="9"/>
              <w:rPr>
                <w:rFonts w:ascii="仿宋" w:hAnsi="仿宋" w:eastAsia="仿宋"/>
                <w:sz w:val="20"/>
              </w:rPr>
            </w:pPr>
          </w:p>
          <w:p w14:paraId="603976E7">
            <w:pPr>
              <w:pStyle w:val="9"/>
              <w:rPr>
                <w:rFonts w:ascii="仿宋" w:hAnsi="仿宋" w:eastAsia="仿宋"/>
                <w:sz w:val="20"/>
              </w:rPr>
            </w:pPr>
          </w:p>
          <w:p w14:paraId="4CFC80EC">
            <w:pPr>
              <w:pStyle w:val="9"/>
              <w:rPr>
                <w:rFonts w:ascii="仿宋" w:hAnsi="仿宋" w:eastAsia="仿宋"/>
                <w:sz w:val="20"/>
              </w:rPr>
            </w:pPr>
          </w:p>
          <w:p w14:paraId="07A22C19">
            <w:pPr>
              <w:pStyle w:val="9"/>
              <w:rPr>
                <w:rFonts w:ascii="仿宋" w:hAnsi="仿宋" w:eastAsia="仿宋"/>
                <w:sz w:val="20"/>
              </w:rPr>
            </w:pPr>
          </w:p>
          <w:p w14:paraId="78613AF9">
            <w:pPr>
              <w:pStyle w:val="9"/>
              <w:spacing w:before="7"/>
              <w:rPr>
                <w:rFonts w:ascii="仿宋" w:hAnsi="仿宋" w:eastAsia="仿宋"/>
                <w:sz w:val="18"/>
              </w:rPr>
            </w:pPr>
          </w:p>
          <w:p w14:paraId="51CEE289">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315CAB15">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080A1698">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A1814BE">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0A62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6EC9B279">
            <w:pPr>
              <w:rPr>
                <w:rFonts w:ascii="仿宋" w:hAnsi="仿宋" w:eastAsia="仿宋"/>
                <w:sz w:val="2"/>
                <w:szCs w:val="2"/>
              </w:rPr>
            </w:pPr>
          </w:p>
        </w:tc>
        <w:tc>
          <w:tcPr>
            <w:tcW w:w="1066" w:type="dxa"/>
          </w:tcPr>
          <w:p w14:paraId="3E12352C">
            <w:pPr>
              <w:pStyle w:val="9"/>
              <w:rPr>
                <w:rFonts w:ascii="仿宋" w:hAnsi="仿宋" w:eastAsia="仿宋"/>
                <w:sz w:val="20"/>
              </w:rPr>
            </w:pPr>
          </w:p>
          <w:p w14:paraId="468EC5EA">
            <w:pPr>
              <w:pStyle w:val="9"/>
              <w:rPr>
                <w:rFonts w:ascii="仿宋" w:hAnsi="仿宋" w:eastAsia="仿宋"/>
                <w:sz w:val="20"/>
              </w:rPr>
            </w:pPr>
          </w:p>
          <w:p w14:paraId="1408786F">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34540A57">
            <w:pPr>
              <w:pStyle w:val="9"/>
              <w:rPr>
                <w:rFonts w:ascii="仿宋" w:hAnsi="仿宋" w:eastAsia="仿宋"/>
                <w:sz w:val="20"/>
              </w:rPr>
            </w:pPr>
          </w:p>
          <w:p w14:paraId="10EAFA43">
            <w:pPr>
              <w:pStyle w:val="9"/>
              <w:spacing w:before="11"/>
              <w:rPr>
                <w:rFonts w:ascii="仿宋" w:hAnsi="仿宋" w:eastAsia="仿宋"/>
                <w:sz w:val="18"/>
              </w:rPr>
            </w:pPr>
          </w:p>
          <w:p w14:paraId="230707FF">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1B7A4681">
            <w:pPr>
              <w:pStyle w:val="9"/>
              <w:spacing w:before="54" w:line="249" w:lineRule="auto"/>
              <w:ind w:left="56" w:right="37"/>
              <w:jc w:val="both"/>
              <w:rPr>
                <w:rFonts w:ascii="仿宋" w:hAnsi="仿宋" w:eastAsia="仿宋"/>
                <w:sz w:val="21"/>
              </w:rPr>
            </w:pPr>
            <w:r>
              <w:rPr>
                <w:rFonts w:ascii="仿宋" w:hAnsi="仿宋" w:eastAsia="仿宋"/>
                <w:spacing w:val="-12"/>
                <w:w w:val="95"/>
                <w:sz w:val="21"/>
              </w:rPr>
              <w:t>违法购进药品货值金额</w:t>
            </w:r>
            <w:r>
              <w:rPr>
                <w:rFonts w:ascii="仿宋" w:hAnsi="仿宋" w:eastAsia="仿宋"/>
                <w:spacing w:val="-17"/>
                <w:sz w:val="21"/>
              </w:rPr>
              <w:t xml:space="preserve"> </w:t>
            </w:r>
            <w:r>
              <w:rPr>
                <w:rFonts w:ascii="仿宋" w:hAnsi="仿宋" w:eastAsia="仿宋"/>
                <w:spacing w:val="-12"/>
                <w:w w:val="95"/>
                <w:position w:val="1"/>
                <w:sz w:val="21"/>
              </w:rPr>
              <w:t>4.4</w:t>
            </w:r>
            <w:r>
              <w:rPr>
                <w:rFonts w:ascii="仿宋" w:hAnsi="仿宋" w:eastAsia="仿宋"/>
                <w:spacing w:val="-14"/>
                <w:position w:val="1"/>
                <w:sz w:val="21"/>
              </w:rPr>
              <w:t xml:space="preserve"> </w:t>
            </w:r>
            <w:r>
              <w:rPr>
                <w:rFonts w:ascii="仿宋" w:hAnsi="仿宋" w:eastAsia="仿宋"/>
                <w:spacing w:val="-12"/>
                <w:w w:val="95"/>
                <w:sz w:val="21"/>
              </w:rPr>
              <w:t>倍以上</w:t>
            </w:r>
            <w:r>
              <w:rPr>
                <w:rFonts w:ascii="仿宋" w:hAnsi="仿宋" w:eastAsia="仿宋"/>
                <w:spacing w:val="-14"/>
                <w:sz w:val="21"/>
              </w:rPr>
              <w:t xml:space="preserve"> </w:t>
            </w:r>
            <w:r>
              <w:rPr>
                <w:rFonts w:ascii="仿宋" w:hAnsi="仿宋" w:eastAsia="仿宋"/>
                <w:spacing w:val="-12"/>
                <w:w w:val="95"/>
                <w:position w:val="1"/>
                <w:sz w:val="21"/>
              </w:rPr>
              <w:t>7.6</w:t>
            </w:r>
            <w:r>
              <w:rPr>
                <w:rFonts w:ascii="仿宋" w:hAnsi="仿宋" w:eastAsia="仿宋"/>
                <w:spacing w:val="-14"/>
                <w:position w:val="1"/>
                <w:sz w:val="21"/>
              </w:rPr>
              <w:t xml:space="preserve"> </w:t>
            </w:r>
            <w:r>
              <w:rPr>
                <w:rFonts w:ascii="仿宋" w:hAnsi="仿宋" w:eastAsia="仿宋"/>
                <w:spacing w:val="-12"/>
                <w:w w:val="95"/>
                <w:sz w:val="21"/>
              </w:rPr>
              <w:t>倍以</w:t>
            </w:r>
            <w:r>
              <w:rPr>
                <w:rFonts w:ascii="仿宋" w:hAnsi="仿宋" w:eastAsia="仿宋"/>
                <w:w w:val="95"/>
                <w:sz w:val="21"/>
              </w:rPr>
              <w:t>下的罚款；货</w:t>
            </w:r>
            <w:r>
              <w:rPr>
                <w:rFonts w:ascii="仿宋" w:hAnsi="仿宋" w:eastAsia="仿宋"/>
                <w:spacing w:val="-4"/>
                <w:w w:val="95"/>
                <w:sz w:val="21"/>
              </w:rPr>
              <w:t xml:space="preserve">值金额不足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spacing w:val="-4"/>
                <w:w w:val="95"/>
                <w:sz w:val="21"/>
              </w:rPr>
              <w:t xml:space="preserve">万元的，处 </w:t>
            </w:r>
            <w:r>
              <w:rPr>
                <w:rFonts w:ascii="仿宋" w:hAnsi="仿宋" w:eastAsia="仿宋"/>
                <w:w w:val="95"/>
                <w:position w:val="1"/>
                <w:sz w:val="21"/>
              </w:rPr>
              <w:t>22</w:t>
            </w:r>
            <w:r>
              <w:rPr>
                <w:rFonts w:ascii="仿宋" w:hAnsi="仿宋" w:eastAsia="仿宋"/>
                <w:spacing w:val="-9"/>
                <w:sz w:val="21"/>
              </w:rPr>
              <w:t xml:space="preserve">万元以上 </w:t>
            </w:r>
            <w:r>
              <w:rPr>
                <w:rFonts w:ascii="仿宋" w:hAnsi="仿宋" w:eastAsia="仿宋"/>
                <w:position w:val="1"/>
                <w:sz w:val="21"/>
              </w:rPr>
              <w:t>38</w:t>
            </w:r>
            <w:r>
              <w:rPr>
                <w:rFonts w:ascii="仿宋" w:hAnsi="仿宋" w:eastAsia="仿宋"/>
                <w:spacing w:val="-30"/>
                <w:position w:val="1"/>
                <w:sz w:val="21"/>
              </w:rPr>
              <w:t xml:space="preserve"> </w:t>
            </w:r>
            <w:r>
              <w:rPr>
                <w:rFonts w:ascii="仿宋" w:hAnsi="仿宋" w:eastAsia="仿宋"/>
                <w:sz w:val="21"/>
              </w:rPr>
              <w:t>万元以下的罚款。</w:t>
            </w:r>
          </w:p>
          <w:p w14:paraId="43947801">
            <w:pPr>
              <w:pStyle w:val="9"/>
              <w:spacing w:line="256" w:lineRule="auto"/>
              <w:ind w:left="56" w:right="37"/>
              <w:jc w:val="both"/>
              <w:rPr>
                <w:rFonts w:ascii="仿宋" w:hAnsi="仿宋" w:eastAsia="仿宋"/>
                <w:sz w:val="21"/>
              </w:rPr>
            </w:pPr>
            <w:r>
              <w:rPr>
                <w:rFonts w:ascii="仿宋" w:hAnsi="仿宋" w:eastAsia="仿宋"/>
                <w:w w:val="95"/>
                <w:sz w:val="21"/>
              </w:rPr>
              <w:t>情节严重：处货值金</w:t>
            </w:r>
            <w:r>
              <w:rPr>
                <w:rFonts w:ascii="仿宋" w:hAnsi="仿宋" w:eastAsia="仿宋"/>
                <w:spacing w:val="-11"/>
                <w:w w:val="95"/>
                <w:sz w:val="21"/>
              </w:rPr>
              <w:t xml:space="preserve">额 </w:t>
            </w:r>
            <w:r>
              <w:rPr>
                <w:rFonts w:ascii="仿宋" w:hAnsi="仿宋" w:eastAsia="仿宋"/>
                <w:spacing w:val="10"/>
                <w:w w:val="95"/>
                <w:position w:val="1"/>
                <w:sz w:val="21"/>
              </w:rPr>
              <w:t>16</w:t>
            </w:r>
            <w:r>
              <w:rPr>
                <w:rFonts w:ascii="仿宋" w:hAnsi="仿宋" w:eastAsia="仿宋"/>
                <w:spacing w:val="-21"/>
                <w:w w:val="95"/>
                <w:position w:val="1"/>
                <w:sz w:val="21"/>
              </w:rPr>
              <w:t xml:space="preserve"> </w:t>
            </w:r>
            <w:r>
              <w:rPr>
                <w:rFonts w:ascii="仿宋" w:hAnsi="仿宋" w:eastAsia="仿宋"/>
                <w:w w:val="95"/>
                <w:sz w:val="21"/>
              </w:rPr>
              <w:t>倍以</w:t>
            </w:r>
            <w:r>
              <w:rPr>
                <w:rFonts w:ascii="仿宋" w:hAnsi="仿宋" w:eastAsia="仿宋"/>
                <w:spacing w:val="-11"/>
                <w:w w:val="95"/>
                <w:sz w:val="21"/>
              </w:rPr>
              <w:t xml:space="preserve">上 </w:t>
            </w:r>
            <w:r>
              <w:rPr>
                <w:rFonts w:ascii="仿宋" w:hAnsi="仿宋" w:eastAsia="仿宋"/>
                <w:w w:val="95"/>
                <w:position w:val="1"/>
                <w:sz w:val="21"/>
              </w:rPr>
              <w:t>24</w:t>
            </w:r>
            <w:r>
              <w:rPr>
                <w:rFonts w:ascii="仿宋" w:hAnsi="仿宋" w:eastAsia="仿宋"/>
                <w:spacing w:val="-21"/>
                <w:w w:val="95"/>
                <w:position w:val="1"/>
                <w:sz w:val="21"/>
              </w:rPr>
              <w:t xml:space="preserve"> </w:t>
            </w:r>
            <w:r>
              <w:rPr>
                <w:rFonts w:ascii="仿宋" w:hAnsi="仿宋" w:eastAsia="仿宋"/>
                <w:w w:val="95"/>
                <w:sz w:val="21"/>
              </w:rPr>
              <w:t>倍以</w:t>
            </w:r>
            <w:r>
              <w:rPr>
                <w:rFonts w:ascii="仿宋" w:hAnsi="仿宋" w:eastAsia="仿宋"/>
                <w:spacing w:val="-2"/>
                <w:sz w:val="21"/>
              </w:rPr>
              <w:t>下的罚款。</w:t>
            </w:r>
          </w:p>
        </w:tc>
      </w:tr>
      <w:tr w14:paraId="176AF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49C477E1">
            <w:pPr>
              <w:rPr>
                <w:rFonts w:ascii="仿宋" w:hAnsi="仿宋" w:eastAsia="仿宋"/>
                <w:sz w:val="2"/>
                <w:szCs w:val="2"/>
              </w:rPr>
            </w:pPr>
          </w:p>
        </w:tc>
        <w:tc>
          <w:tcPr>
            <w:tcW w:w="1066" w:type="dxa"/>
          </w:tcPr>
          <w:p w14:paraId="0FF51675">
            <w:pPr>
              <w:pStyle w:val="9"/>
              <w:spacing w:before="9"/>
              <w:rPr>
                <w:rFonts w:ascii="仿宋" w:hAnsi="仿宋" w:eastAsia="仿宋"/>
                <w:sz w:val="27"/>
              </w:rPr>
            </w:pPr>
          </w:p>
          <w:p w14:paraId="62CF7484">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D7A175E">
            <w:pPr>
              <w:pStyle w:val="9"/>
              <w:spacing w:before="3"/>
              <w:rPr>
                <w:rFonts w:ascii="仿宋" w:hAnsi="仿宋" w:eastAsia="仿宋"/>
                <w:sz w:val="16"/>
              </w:rPr>
            </w:pPr>
          </w:p>
          <w:p w14:paraId="5C93A809">
            <w:pPr>
              <w:pStyle w:val="9"/>
              <w:spacing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5981B59F">
            <w:pPr>
              <w:pStyle w:val="9"/>
              <w:spacing w:before="54" w:line="254" w:lineRule="auto"/>
              <w:ind w:left="56" w:right="35"/>
              <w:jc w:val="both"/>
              <w:rPr>
                <w:rFonts w:ascii="仿宋" w:hAnsi="仿宋" w:eastAsia="仿宋"/>
                <w:sz w:val="21"/>
              </w:rPr>
            </w:pPr>
            <w:r>
              <w:rPr>
                <w:rFonts w:ascii="仿宋" w:hAnsi="仿宋" w:eastAsia="仿宋"/>
                <w:spacing w:val="-4"/>
                <w:w w:val="95"/>
                <w:sz w:val="21"/>
              </w:rPr>
              <w:t>违法购进药品货</w:t>
            </w:r>
            <w:r>
              <w:rPr>
                <w:rFonts w:ascii="仿宋" w:hAnsi="仿宋" w:eastAsia="仿宋"/>
                <w:spacing w:val="-8"/>
                <w:w w:val="95"/>
                <w:sz w:val="21"/>
              </w:rPr>
              <w:t xml:space="preserve">值金额 </w:t>
            </w:r>
            <w:r>
              <w:rPr>
                <w:rFonts w:ascii="仿宋" w:hAnsi="仿宋" w:eastAsia="仿宋"/>
                <w:spacing w:val="-4"/>
                <w:w w:val="95"/>
                <w:position w:val="1"/>
                <w:sz w:val="21"/>
              </w:rPr>
              <w:t>2</w:t>
            </w:r>
            <w:r>
              <w:rPr>
                <w:rFonts w:ascii="仿宋" w:hAnsi="仿宋" w:eastAsia="仿宋"/>
                <w:spacing w:val="-17"/>
                <w:w w:val="95"/>
                <w:position w:val="1"/>
                <w:sz w:val="21"/>
              </w:rPr>
              <w:t xml:space="preserve"> </w:t>
            </w:r>
            <w:r>
              <w:rPr>
                <w:rFonts w:ascii="仿宋" w:hAnsi="仿宋" w:eastAsia="仿宋"/>
                <w:spacing w:val="-4"/>
                <w:w w:val="95"/>
                <w:sz w:val="21"/>
              </w:rPr>
              <w:t>倍以下的</w:t>
            </w:r>
            <w:r>
              <w:rPr>
                <w:rFonts w:ascii="仿宋" w:hAnsi="仿宋" w:eastAsia="仿宋"/>
                <w:spacing w:val="-24"/>
                <w:w w:val="95"/>
                <w:sz w:val="21"/>
              </w:rPr>
              <w:t>罚款；货</w:t>
            </w:r>
            <w:r>
              <w:rPr>
                <w:rFonts w:ascii="仿宋" w:hAnsi="仿宋" w:eastAsia="仿宋"/>
                <w:spacing w:val="-8"/>
                <w:w w:val="95"/>
                <w:sz w:val="21"/>
              </w:rPr>
              <w:t xml:space="preserve">值金额不足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8"/>
                <w:w w:val="95"/>
                <w:sz w:val="21"/>
              </w:rPr>
              <w:t xml:space="preserve">万元的，处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万元以下的罚</w:t>
            </w:r>
            <w:r>
              <w:rPr>
                <w:rFonts w:ascii="仿宋" w:hAnsi="仿宋" w:eastAsia="仿宋"/>
                <w:spacing w:val="-6"/>
                <w:sz w:val="21"/>
              </w:rPr>
              <w:t>款。</w:t>
            </w:r>
          </w:p>
        </w:tc>
      </w:tr>
      <w:tr w14:paraId="3C07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4B331556">
            <w:pPr>
              <w:rPr>
                <w:rFonts w:ascii="仿宋" w:hAnsi="仿宋" w:eastAsia="仿宋"/>
                <w:sz w:val="2"/>
                <w:szCs w:val="2"/>
              </w:rPr>
            </w:pPr>
          </w:p>
        </w:tc>
        <w:tc>
          <w:tcPr>
            <w:tcW w:w="1066" w:type="dxa"/>
          </w:tcPr>
          <w:p w14:paraId="450AB6BC">
            <w:pPr>
              <w:pStyle w:val="9"/>
              <w:rPr>
                <w:rFonts w:ascii="仿宋" w:hAnsi="仿宋" w:eastAsia="仿宋"/>
                <w:sz w:val="20"/>
              </w:rPr>
            </w:pPr>
          </w:p>
          <w:p w14:paraId="67991935">
            <w:pPr>
              <w:pStyle w:val="9"/>
              <w:rPr>
                <w:rFonts w:ascii="仿宋" w:hAnsi="仿宋" w:eastAsia="仿宋"/>
                <w:sz w:val="20"/>
              </w:rPr>
            </w:pPr>
          </w:p>
          <w:p w14:paraId="15AD1DC6">
            <w:pPr>
              <w:pStyle w:val="9"/>
              <w:spacing w:before="5"/>
              <w:rPr>
                <w:rFonts w:ascii="仿宋" w:hAnsi="仿宋" w:eastAsia="仿宋"/>
                <w:sz w:val="21"/>
              </w:rPr>
            </w:pPr>
          </w:p>
          <w:p w14:paraId="511F921E">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2C59ABDB">
            <w:pPr>
              <w:pStyle w:val="9"/>
              <w:numPr>
                <w:ilvl w:val="0"/>
                <w:numId w:val="22"/>
              </w:numPr>
              <w:tabs>
                <w:tab w:val="left" w:pos="292"/>
              </w:tabs>
              <w:spacing w:before="55" w:line="256" w:lineRule="auto"/>
              <w:ind w:right="-15" w:firstLine="0"/>
              <w:jc w:val="both"/>
              <w:rPr>
                <w:rFonts w:ascii="仿宋" w:hAnsi="仿宋" w:eastAsia="仿宋"/>
                <w:sz w:val="21"/>
              </w:rPr>
            </w:pPr>
            <w:r>
              <w:rPr>
                <w:rFonts w:ascii="仿宋" w:hAnsi="仿宋" w:eastAsia="仿宋"/>
                <w:spacing w:val="-6"/>
                <w:position w:val="1"/>
                <w:sz w:val="21"/>
              </w:rPr>
              <w:t>.</w:t>
            </w:r>
            <w:r>
              <w:rPr>
                <w:rFonts w:ascii="仿宋" w:hAnsi="仿宋" w:eastAsia="仿宋"/>
                <w:spacing w:val="-6"/>
                <w:sz w:val="21"/>
              </w:rPr>
              <w:t>销售方通过伪造、变造、租借</w:t>
            </w:r>
            <w:r>
              <w:rPr>
                <w:rFonts w:ascii="仿宋" w:hAnsi="仿宋" w:eastAsia="仿宋"/>
                <w:spacing w:val="-16"/>
                <w:sz w:val="21"/>
              </w:rPr>
              <w:t>、买卖许可证、批件或者其他证明</w:t>
            </w:r>
            <w:r>
              <w:rPr>
                <w:rFonts w:ascii="仿宋" w:hAnsi="仿宋" w:eastAsia="仿宋"/>
                <w:spacing w:val="-13"/>
                <w:sz w:val="21"/>
              </w:rPr>
              <w:t>材料的方式销售涉案药品，有证据</w:t>
            </w:r>
            <w:r>
              <w:rPr>
                <w:rFonts w:ascii="仿宋" w:hAnsi="仿宋" w:eastAsia="仿宋"/>
                <w:spacing w:val="-2"/>
                <w:sz w:val="21"/>
              </w:rPr>
              <w:t>证明购进方不知情的。</w:t>
            </w:r>
          </w:p>
          <w:p w14:paraId="21106A4E">
            <w:pPr>
              <w:pStyle w:val="9"/>
              <w:numPr>
                <w:ilvl w:val="0"/>
                <w:numId w:val="22"/>
              </w:numPr>
              <w:tabs>
                <w:tab w:val="left" w:pos="259"/>
              </w:tabs>
              <w:spacing w:line="256" w:lineRule="auto"/>
              <w:ind w:right="36" w:firstLine="0"/>
              <w:rPr>
                <w:rFonts w:ascii="仿宋" w:hAnsi="仿宋" w:eastAsia="仿宋"/>
                <w:sz w:val="21"/>
              </w:rPr>
            </w:pPr>
            <w:r>
              <w:rPr>
                <w:rFonts w:ascii="仿宋" w:hAnsi="仿宋" w:eastAsia="仿宋"/>
                <w:spacing w:val="4"/>
                <w:w w:val="99"/>
                <w:sz w:val="21"/>
              </w:rPr>
              <w:t>购进未执行批准文号管理的</w:t>
            </w:r>
            <w:r>
              <w:rPr>
                <w:rFonts w:ascii="仿宋" w:hAnsi="仿宋" w:eastAsia="仿宋"/>
                <w:spacing w:val="-10"/>
                <w:w w:val="99"/>
                <w:sz w:val="21"/>
              </w:rPr>
              <w:t>中药饮片（毒性中药饮片除外</w:t>
            </w:r>
            <w:r>
              <w:rPr>
                <w:rFonts w:ascii="仿宋" w:hAnsi="仿宋" w:eastAsia="仿宋"/>
                <w:spacing w:val="-109"/>
                <w:w w:val="99"/>
                <w:sz w:val="21"/>
              </w:rPr>
              <w:t>）</w:t>
            </w:r>
            <w:r>
              <w:rPr>
                <w:rFonts w:ascii="仿宋" w:hAnsi="仿宋" w:eastAsia="仿宋"/>
                <w:w w:val="99"/>
                <w:sz w:val="21"/>
              </w:rPr>
              <w:t>。</w:t>
            </w:r>
          </w:p>
        </w:tc>
        <w:tc>
          <w:tcPr>
            <w:tcW w:w="3841" w:type="dxa"/>
          </w:tcPr>
          <w:p w14:paraId="3D50D84F">
            <w:pPr>
              <w:pStyle w:val="9"/>
              <w:spacing w:before="6"/>
              <w:rPr>
                <w:rFonts w:ascii="仿宋" w:hAnsi="仿宋" w:eastAsia="仿宋"/>
                <w:sz w:val="15"/>
              </w:rPr>
            </w:pPr>
          </w:p>
          <w:p w14:paraId="39AD041E">
            <w:pPr>
              <w:pStyle w:val="9"/>
              <w:spacing w:before="1" w:line="254" w:lineRule="auto"/>
              <w:ind w:left="56" w:right="35"/>
              <w:jc w:val="both"/>
              <w:rPr>
                <w:rFonts w:ascii="仿宋" w:hAnsi="仿宋" w:eastAsia="仿宋"/>
                <w:sz w:val="21"/>
              </w:rPr>
            </w:pPr>
            <w:r>
              <w:rPr>
                <w:rFonts w:ascii="仿宋" w:hAnsi="仿宋" w:eastAsia="仿宋"/>
                <w:spacing w:val="-2"/>
                <w:w w:val="95"/>
                <w:sz w:val="21"/>
              </w:rPr>
              <w:t>违法购进药品货值金额</w:t>
            </w:r>
            <w:r>
              <w:rPr>
                <w:rFonts w:ascii="仿宋" w:hAnsi="仿宋" w:eastAsia="仿宋"/>
                <w:spacing w:val="-2"/>
                <w:w w:val="95"/>
                <w:position w:val="1"/>
                <w:sz w:val="21"/>
              </w:rPr>
              <w:t>2</w:t>
            </w:r>
            <w:r>
              <w:rPr>
                <w:rFonts w:ascii="仿宋" w:hAnsi="仿宋" w:eastAsia="仿宋"/>
                <w:spacing w:val="-19"/>
                <w:w w:val="95"/>
                <w:position w:val="1"/>
                <w:sz w:val="21"/>
              </w:rPr>
              <w:t xml:space="preserve"> </w:t>
            </w:r>
            <w:r>
              <w:rPr>
                <w:rFonts w:ascii="仿宋" w:hAnsi="仿宋" w:eastAsia="仿宋"/>
                <w:spacing w:val="-2"/>
                <w:w w:val="95"/>
                <w:sz w:val="21"/>
              </w:rPr>
              <w:t>倍以上</w:t>
            </w:r>
            <w:r>
              <w:rPr>
                <w:rFonts w:ascii="仿宋" w:hAnsi="仿宋" w:eastAsia="仿宋"/>
                <w:spacing w:val="-2"/>
                <w:w w:val="95"/>
                <w:position w:val="1"/>
                <w:sz w:val="21"/>
              </w:rPr>
              <w:t>4.4</w:t>
            </w:r>
            <w:r>
              <w:rPr>
                <w:rFonts w:ascii="仿宋" w:hAnsi="仿宋" w:eastAsia="仿宋"/>
                <w:spacing w:val="-19"/>
                <w:w w:val="95"/>
                <w:position w:val="1"/>
                <w:sz w:val="21"/>
              </w:rPr>
              <w:t xml:space="preserve"> </w:t>
            </w:r>
            <w:r>
              <w:rPr>
                <w:rFonts w:ascii="仿宋" w:hAnsi="仿宋" w:eastAsia="仿宋"/>
                <w:spacing w:val="-2"/>
                <w:w w:val="95"/>
                <w:sz w:val="21"/>
              </w:rPr>
              <w:t>倍以下</w:t>
            </w:r>
            <w:r>
              <w:rPr>
                <w:rFonts w:ascii="仿宋" w:hAnsi="仿宋" w:eastAsia="仿宋"/>
                <w:spacing w:val="-6"/>
                <w:w w:val="95"/>
                <w:sz w:val="21"/>
              </w:rPr>
              <w:t>的罚款；货值</w:t>
            </w:r>
            <w:r>
              <w:rPr>
                <w:rFonts w:ascii="仿宋" w:hAnsi="仿宋" w:eastAsia="仿宋"/>
                <w:spacing w:val="-8"/>
                <w:w w:val="95"/>
                <w:sz w:val="21"/>
              </w:rPr>
              <w:t xml:space="preserve">金额不足 </w:t>
            </w:r>
            <w:r>
              <w:rPr>
                <w:rFonts w:ascii="仿宋" w:hAnsi="仿宋" w:eastAsia="仿宋"/>
                <w:spacing w:val="-6"/>
                <w:w w:val="95"/>
                <w:sz w:val="21"/>
              </w:rPr>
              <w:t>5</w:t>
            </w:r>
            <w:r>
              <w:rPr>
                <w:rFonts w:ascii="仿宋" w:hAnsi="仿宋" w:eastAsia="仿宋"/>
                <w:spacing w:val="-10"/>
                <w:w w:val="95"/>
                <w:sz w:val="21"/>
              </w:rPr>
              <w:t xml:space="preserve"> 万元的，处 </w:t>
            </w:r>
            <w:r>
              <w:rPr>
                <w:rFonts w:ascii="仿宋" w:hAnsi="仿宋" w:eastAsia="仿宋"/>
                <w:spacing w:val="-6"/>
                <w:w w:val="95"/>
                <w:sz w:val="21"/>
              </w:rPr>
              <w:t>10</w:t>
            </w:r>
            <w:r>
              <w:rPr>
                <w:rFonts w:ascii="仿宋" w:hAnsi="仿宋" w:eastAsia="仿宋"/>
                <w:spacing w:val="-11"/>
                <w:w w:val="95"/>
                <w:sz w:val="21"/>
              </w:rPr>
              <w:t xml:space="preserve"> 万</w:t>
            </w:r>
            <w:r>
              <w:rPr>
                <w:rFonts w:ascii="仿宋" w:hAnsi="仿宋" w:eastAsia="仿宋"/>
                <w:spacing w:val="-12"/>
                <w:sz w:val="21"/>
              </w:rPr>
              <w:t xml:space="preserve">元以上 </w:t>
            </w:r>
            <w:r>
              <w:rPr>
                <w:rFonts w:ascii="仿宋" w:hAnsi="仿宋" w:eastAsia="仿宋"/>
                <w:position w:val="1"/>
                <w:sz w:val="21"/>
              </w:rPr>
              <w:t>22</w:t>
            </w:r>
            <w:r>
              <w:rPr>
                <w:rFonts w:ascii="仿宋" w:hAnsi="仿宋" w:eastAsia="仿宋"/>
                <w:spacing w:val="-39"/>
                <w:position w:val="1"/>
                <w:sz w:val="21"/>
              </w:rPr>
              <w:t xml:space="preserve"> </w:t>
            </w:r>
            <w:r>
              <w:rPr>
                <w:rFonts w:ascii="仿宋" w:hAnsi="仿宋" w:eastAsia="仿宋"/>
                <w:sz w:val="21"/>
              </w:rPr>
              <w:t>万元以下的罚款；</w:t>
            </w:r>
          </w:p>
          <w:p w14:paraId="7E75700D">
            <w:pPr>
              <w:pStyle w:val="9"/>
              <w:spacing w:line="259" w:lineRule="auto"/>
              <w:ind w:left="56" w:right="37"/>
              <w:rPr>
                <w:rFonts w:ascii="仿宋" w:hAnsi="仿宋" w:eastAsia="仿宋"/>
                <w:sz w:val="21"/>
              </w:rPr>
            </w:pPr>
            <w:r>
              <w:rPr>
                <w:rFonts w:ascii="仿宋" w:hAnsi="仿宋" w:eastAsia="仿宋"/>
                <w:spacing w:val="-2"/>
                <w:sz w:val="21"/>
              </w:rPr>
              <w:t>情节严重：处货值金</w:t>
            </w:r>
            <w:r>
              <w:rPr>
                <w:rFonts w:ascii="仿宋" w:hAnsi="仿宋" w:eastAsia="仿宋"/>
                <w:spacing w:val="-31"/>
                <w:sz w:val="21"/>
              </w:rPr>
              <w:t xml:space="preserve">额 </w:t>
            </w:r>
            <w:r>
              <w:rPr>
                <w:rFonts w:ascii="仿宋" w:hAnsi="仿宋" w:eastAsia="仿宋"/>
                <w:spacing w:val="-2"/>
                <w:position w:val="1"/>
                <w:sz w:val="21"/>
              </w:rPr>
              <w:t>10</w:t>
            </w:r>
            <w:r>
              <w:rPr>
                <w:rFonts w:ascii="仿宋" w:hAnsi="仿宋" w:eastAsia="仿宋"/>
                <w:spacing w:val="-59"/>
                <w:position w:val="1"/>
                <w:sz w:val="21"/>
              </w:rPr>
              <w:t xml:space="preserve"> </w:t>
            </w:r>
            <w:r>
              <w:rPr>
                <w:rFonts w:ascii="仿宋" w:hAnsi="仿宋" w:eastAsia="仿宋"/>
                <w:spacing w:val="-17"/>
                <w:sz w:val="21"/>
              </w:rPr>
              <w:t xml:space="preserve">倍以上 </w:t>
            </w:r>
            <w:r>
              <w:rPr>
                <w:rFonts w:ascii="仿宋" w:hAnsi="仿宋" w:eastAsia="仿宋"/>
                <w:spacing w:val="-2"/>
                <w:position w:val="1"/>
                <w:sz w:val="21"/>
              </w:rPr>
              <w:t>16</w:t>
            </w:r>
            <w:r>
              <w:rPr>
                <w:rFonts w:ascii="仿宋" w:hAnsi="仿宋" w:eastAsia="仿宋"/>
                <w:spacing w:val="-59"/>
                <w:position w:val="1"/>
                <w:sz w:val="21"/>
              </w:rPr>
              <w:t xml:space="preserve"> </w:t>
            </w:r>
            <w:r>
              <w:rPr>
                <w:rFonts w:ascii="仿宋" w:hAnsi="仿宋" w:eastAsia="仿宋"/>
                <w:spacing w:val="-2"/>
                <w:sz w:val="21"/>
              </w:rPr>
              <w:t>倍以下的罚款。</w:t>
            </w:r>
          </w:p>
        </w:tc>
      </w:tr>
      <w:tr w14:paraId="517A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1ED1C397">
            <w:pPr>
              <w:rPr>
                <w:rFonts w:ascii="仿宋" w:hAnsi="仿宋" w:eastAsia="仿宋"/>
                <w:sz w:val="2"/>
                <w:szCs w:val="2"/>
              </w:rPr>
            </w:pPr>
          </w:p>
        </w:tc>
        <w:tc>
          <w:tcPr>
            <w:tcW w:w="1066" w:type="dxa"/>
          </w:tcPr>
          <w:p w14:paraId="1F53B130">
            <w:pPr>
              <w:pStyle w:val="9"/>
              <w:rPr>
                <w:rFonts w:ascii="仿宋" w:hAnsi="仿宋" w:eastAsia="仿宋"/>
                <w:sz w:val="20"/>
              </w:rPr>
            </w:pPr>
          </w:p>
          <w:p w14:paraId="683481B0">
            <w:pPr>
              <w:pStyle w:val="9"/>
              <w:rPr>
                <w:rFonts w:ascii="仿宋" w:hAnsi="仿宋" w:eastAsia="仿宋"/>
                <w:sz w:val="20"/>
              </w:rPr>
            </w:pPr>
          </w:p>
          <w:p w14:paraId="06649BAC">
            <w:pPr>
              <w:pStyle w:val="9"/>
              <w:spacing w:before="130"/>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7262C10A">
            <w:pPr>
              <w:pStyle w:val="9"/>
              <w:spacing w:before="9"/>
              <w:rPr>
                <w:rFonts w:ascii="仿宋" w:hAnsi="仿宋" w:eastAsia="仿宋"/>
                <w:sz w:val="27"/>
              </w:rPr>
            </w:pPr>
          </w:p>
          <w:p w14:paraId="68D45C15">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裁量适用规则》中的从重情形。</w:t>
            </w:r>
          </w:p>
        </w:tc>
        <w:tc>
          <w:tcPr>
            <w:tcW w:w="3841" w:type="dxa"/>
          </w:tcPr>
          <w:p w14:paraId="31316B92">
            <w:pPr>
              <w:pStyle w:val="9"/>
              <w:spacing w:before="54" w:line="249" w:lineRule="auto"/>
              <w:ind w:left="56" w:right="35"/>
              <w:jc w:val="both"/>
              <w:rPr>
                <w:rFonts w:ascii="仿宋" w:hAnsi="仿宋" w:eastAsia="仿宋"/>
                <w:sz w:val="21"/>
              </w:rPr>
            </w:pPr>
            <w:r>
              <w:rPr>
                <w:rFonts w:ascii="仿宋" w:hAnsi="仿宋" w:eastAsia="仿宋"/>
                <w:spacing w:val="-7"/>
                <w:w w:val="95"/>
                <w:sz w:val="21"/>
              </w:rPr>
              <w:t xml:space="preserve">违法购进药品货值金额 </w:t>
            </w:r>
            <w:r>
              <w:rPr>
                <w:rFonts w:ascii="仿宋" w:hAnsi="仿宋" w:eastAsia="仿宋"/>
                <w:spacing w:val="-6"/>
                <w:w w:val="95"/>
                <w:position w:val="1"/>
                <w:sz w:val="21"/>
              </w:rPr>
              <w:t>7.6</w:t>
            </w:r>
            <w:r>
              <w:rPr>
                <w:rFonts w:ascii="仿宋" w:hAnsi="仿宋" w:eastAsia="仿宋"/>
                <w:spacing w:val="-15"/>
                <w:w w:val="95"/>
                <w:position w:val="1"/>
                <w:sz w:val="21"/>
              </w:rPr>
              <w:t xml:space="preserve"> </w:t>
            </w:r>
            <w:r>
              <w:rPr>
                <w:rFonts w:ascii="仿宋" w:hAnsi="仿宋" w:eastAsia="仿宋"/>
                <w:spacing w:val="-9"/>
                <w:w w:val="95"/>
                <w:sz w:val="21"/>
              </w:rPr>
              <w:t xml:space="preserve">倍以上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倍以</w:t>
            </w:r>
            <w:r>
              <w:rPr>
                <w:rFonts w:ascii="仿宋" w:hAnsi="仿宋" w:eastAsia="仿宋"/>
                <w:w w:val="95"/>
                <w:sz w:val="21"/>
              </w:rPr>
              <w:t>下的罚款；货值金</w:t>
            </w:r>
            <w:r>
              <w:rPr>
                <w:rFonts w:ascii="仿宋" w:hAnsi="仿宋" w:eastAsia="仿宋"/>
                <w:spacing w:val="-6"/>
                <w:w w:val="95"/>
                <w:sz w:val="21"/>
              </w:rPr>
              <w:t xml:space="preserve">额不足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6"/>
                <w:w w:val="95"/>
                <w:sz w:val="21"/>
              </w:rPr>
              <w:t xml:space="preserve">的，处 </w:t>
            </w:r>
            <w:r>
              <w:rPr>
                <w:rFonts w:ascii="仿宋" w:hAnsi="仿宋" w:eastAsia="仿宋"/>
                <w:w w:val="95"/>
                <w:position w:val="1"/>
                <w:sz w:val="21"/>
              </w:rPr>
              <w:t>38</w:t>
            </w:r>
            <w:r>
              <w:rPr>
                <w:rFonts w:ascii="仿宋" w:hAnsi="仿宋" w:eastAsia="仿宋"/>
                <w:spacing w:val="-9"/>
                <w:sz w:val="21"/>
              </w:rPr>
              <w:t xml:space="preserve">万元以上 </w:t>
            </w:r>
            <w:r>
              <w:rPr>
                <w:rFonts w:ascii="仿宋" w:hAnsi="仿宋" w:eastAsia="仿宋"/>
                <w:position w:val="1"/>
                <w:sz w:val="21"/>
              </w:rPr>
              <w:t>50</w:t>
            </w:r>
            <w:r>
              <w:rPr>
                <w:rFonts w:ascii="仿宋" w:hAnsi="仿宋" w:eastAsia="仿宋"/>
                <w:spacing w:val="-44"/>
                <w:position w:val="1"/>
                <w:sz w:val="21"/>
              </w:rPr>
              <w:t xml:space="preserve"> </w:t>
            </w:r>
            <w:r>
              <w:rPr>
                <w:rFonts w:ascii="仿宋" w:hAnsi="仿宋" w:eastAsia="仿宋"/>
                <w:sz w:val="21"/>
              </w:rPr>
              <w:t>万元以下的罚款；</w:t>
            </w:r>
          </w:p>
          <w:p w14:paraId="30DC1DE6">
            <w:pPr>
              <w:pStyle w:val="9"/>
              <w:spacing w:before="7" w:line="259" w:lineRule="auto"/>
              <w:ind w:left="56" w:right="35"/>
              <w:jc w:val="both"/>
              <w:rPr>
                <w:rFonts w:ascii="仿宋" w:hAnsi="仿宋" w:eastAsia="仿宋"/>
                <w:sz w:val="21"/>
              </w:rPr>
            </w:pPr>
            <w:r>
              <w:rPr>
                <w:rFonts w:ascii="仿宋" w:hAnsi="仿宋" w:eastAsia="仿宋"/>
                <w:spacing w:val="-6"/>
                <w:w w:val="95"/>
                <w:sz w:val="21"/>
              </w:rPr>
              <w:t>情节严重</w:t>
            </w:r>
            <w:r>
              <w:rPr>
                <w:rFonts w:ascii="仿宋" w:hAnsi="仿宋" w:eastAsia="仿宋"/>
                <w:spacing w:val="-34"/>
                <w:w w:val="95"/>
                <w:sz w:val="21"/>
              </w:rPr>
              <w:t>：处货</w:t>
            </w:r>
            <w:r>
              <w:rPr>
                <w:rFonts w:ascii="仿宋" w:hAnsi="仿宋" w:eastAsia="仿宋"/>
                <w:spacing w:val="-6"/>
                <w:w w:val="95"/>
                <w:sz w:val="21"/>
              </w:rPr>
              <w:t>值金</w:t>
            </w:r>
            <w:r>
              <w:rPr>
                <w:rFonts w:ascii="仿宋" w:hAnsi="仿宋" w:eastAsia="仿宋"/>
                <w:spacing w:val="-11"/>
                <w:w w:val="95"/>
                <w:sz w:val="21"/>
              </w:rPr>
              <w:t xml:space="preserve">额 </w:t>
            </w:r>
            <w:r>
              <w:rPr>
                <w:rFonts w:ascii="仿宋" w:hAnsi="仿宋" w:eastAsia="仿宋"/>
                <w:spacing w:val="-6"/>
                <w:w w:val="95"/>
                <w:sz w:val="21"/>
              </w:rPr>
              <w:t>24</w:t>
            </w:r>
            <w:r>
              <w:rPr>
                <w:rFonts w:ascii="仿宋" w:hAnsi="仿宋" w:eastAsia="仿宋"/>
                <w:spacing w:val="-11"/>
                <w:w w:val="95"/>
                <w:sz w:val="21"/>
              </w:rPr>
              <w:t xml:space="preserve"> 倍以上 </w:t>
            </w:r>
            <w:r>
              <w:rPr>
                <w:rFonts w:ascii="仿宋" w:hAnsi="仿宋" w:eastAsia="仿宋"/>
                <w:spacing w:val="-6"/>
                <w:w w:val="95"/>
                <w:sz w:val="21"/>
              </w:rPr>
              <w:t>30</w:t>
            </w:r>
            <w:r>
              <w:rPr>
                <w:rFonts w:ascii="仿宋" w:hAnsi="仿宋" w:eastAsia="仿宋"/>
                <w:spacing w:val="-9"/>
                <w:w w:val="95"/>
                <w:sz w:val="21"/>
              </w:rPr>
              <w:t xml:space="preserve"> 倍以下</w:t>
            </w:r>
            <w:r>
              <w:rPr>
                <w:rFonts w:ascii="仿宋" w:hAnsi="仿宋" w:eastAsia="仿宋"/>
                <w:spacing w:val="-4"/>
                <w:sz w:val="21"/>
              </w:rPr>
              <w:t>的罚款。</w:t>
            </w:r>
          </w:p>
        </w:tc>
      </w:tr>
    </w:tbl>
    <w:p w14:paraId="2348CA16">
      <w:pPr>
        <w:spacing w:line="259" w:lineRule="auto"/>
        <w:jc w:val="both"/>
        <w:rPr>
          <w:rFonts w:ascii="仿宋" w:hAnsi="仿宋" w:eastAsia="仿宋"/>
          <w:sz w:val="21"/>
        </w:rPr>
        <w:sectPr>
          <w:pgSz w:w="11910" w:h="16840"/>
          <w:pgMar w:top="1580" w:right="1320" w:bottom="1300" w:left="1360" w:header="0" w:footer="1102" w:gutter="0"/>
          <w:cols w:space="720" w:num="1"/>
        </w:sectPr>
      </w:pPr>
    </w:p>
    <w:p w14:paraId="3520E5C0">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10"/>
        <w:gridCol w:w="3791"/>
      </w:tblGrid>
      <w:tr w14:paraId="4DB5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0BCC3C2">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39BCE73">
            <w:pPr>
              <w:pStyle w:val="9"/>
              <w:spacing w:before="62"/>
              <w:ind w:left="3858" w:right="3858"/>
              <w:jc w:val="center"/>
              <w:rPr>
                <w:rFonts w:ascii="仿宋" w:hAnsi="仿宋" w:eastAsia="仿宋"/>
                <w:sz w:val="21"/>
              </w:rPr>
            </w:pPr>
            <w:r>
              <w:rPr>
                <w:rFonts w:ascii="仿宋" w:hAnsi="仿宋" w:eastAsia="仿宋"/>
                <w:spacing w:val="-5"/>
                <w:sz w:val="21"/>
              </w:rPr>
              <w:t>13</w:t>
            </w:r>
          </w:p>
        </w:tc>
      </w:tr>
      <w:tr w14:paraId="70D19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05E3518">
            <w:pPr>
              <w:pStyle w:val="9"/>
              <w:spacing w:before="3"/>
              <w:rPr>
                <w:rFonts w:ascii="仿宋" w:hAnsi="仿宋" w:eastAsia="仿宋"/>
                <w:sz w:val="16"/>
              </w:rPr>
            </w:pPr>
          </w:p>
          <w:p w14:paraId="1CA5C265">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178BA136">
            <w:pPr>
              <w:pStyle w:val="9"/>
              <w:spacing w:before="64" w:line="259" w:lineRule="auto"/>
              <w:ind w:left="57" w:right="35"/>
              <w:rPr>
                <w:rFonts w:ascii="仿宋" w:hAnsi="仿宋" w:eastAsia="仿宋"/>
                <w:sz w:val="21"/>
              </w:rPr>
            </w:pPr>
            <w:r>
              <w:rPr>
                <w:rFonts w:ascii="仿宋" w:hAnsi="仿宋" w:eastAsia="仿宋"/>
                <w:spacing w:val="-2"/>
                <w:w w:val="95"/>
                <w:sz w:val="21"/>
              </w:rPr>
              <w:t>药品网络交易第三方平台提供者未履行资质审核、报告、停止提供网络交易平台服务等义</w:t>
            </w:r>
            <w:r>
              <w:rPr>
                <w:rFonts w:ascii="仿宋" w:hAnsi="仿宋" w:eastAsia="仿宋"/>
                <w:spacing w:val="-6"/>
                <w:sz w:val="21"/>
              </w:rPr>
              <w:t>务。</w:t>
            </w:r>
          </w:p>
        </w:tc>
      </w:tr>
      <w:tr w14:paraId="7FDF7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tcPr>
          <w:p w14:paraId="4570898D">
            <w:pPr>
              <w:pStyle w:val="9"/>
              <w:rPr>
                <w:rFonts w:ascii="仿宋" w:hAnsi="仿宋" w:eastAsia="仿宋"/>
                <w:sz w:val="20"/>
              </w:rPr>
            </w:pPr>
          </w:p>
          <w:p w14:paraId="7D82FD5F">
            <w:pPr>
              <w:pStyle w:val="9"/>
              <w:spacing w:before="10"/>
              <w:rPr>
                <w:rFonts w:ascii="仿宋" w:hAnsi="仿宋" w:eastAsia="仿宋"/>
                <w:sz w:val="18"/>
              </w:rPr>
            </w:pPr>
          </w:p>
          <w:p w14:paraId="79B8A677">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7F40574">
            <w:pPr>
              <w:pStyle w:val="9"/>
              <w:spacing w:before="65"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w:t>
            </w:r>
            <w:r>
              <w:rPr>
                <w:rFonts w:ascii="仿宋" w:hAnsi="仿宋" w:eastAsia="仿宋"/>
                <w:spacing w:val="-2"/>
                <w:sz w:val="21"/>
              </w:rPr>
              <w:t>万元以下的罚款。</w:t>
            </w:r>
          </w:p>
        </w:tc>
      </w:tr>
      <w:tr w14:paraId="05A8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04DA185A">
            <w:pPr>
              <w:pStyle w:val="9"/>
              <w:spacing w:before="9"/>
              <w:rPr>
                <w:rFonts w:ascii="仿宋" w:hAnsi="仿宋" w:eastAsia="仿宋"/>
                <w:sz w:val="27"/>
              </w:rPr>
            </w:pPr>
          </w:p>
          <w:p w14:paraId="694F348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45909798">
            <w:pPr>
              <w:pStyle w:val="9"/>
              <w:spacing w:before="64" w:line="259"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6"/>
                <w:sz w:val="21"/>
              </w:rPr>
              <w:t>罚款</w:t>
            </w:r>
          </w:p>
          <w:p w14:paraId="4AE4D8BD">
            <w:pPr>
              <w:pStyle w:val="9"/>
              <w:spacing w:line="266" w:lineRule="exact"/>
              <w:ind w:left="57"/>
              <w:rPr>
                <w:rFonts w:ascii="仿宋" w:hAnsi="仿宋" w:eastAsia="仿宋"/>
                <w:sz w:val="21"/>
              </w:rPr>
            </w:pPr>
            <w:r>
              <w:rPr>
                <w:rFonts w:ascii="仿宋" w:hAnsi="仿宋" w:eastAsia="仿宋"/>
                <w:spacing w:val="-2"/>
                <w:w w:val="95"/>
                <w:sz w:val="21"/>
              </w:rPr>
              <w:t>责令停业</w:t>
            </w:r>
            <w:r>
              <w:rPr>
                <w:rFonts w:ascii="仿宋" w:hAnsi="仿宋" w:eastAsia="仿宋"/>
                <w:spacing w:val="-6"/>
                <w:w w:val="95"/>
                <w:sz w:val="21"/>
              </w:rPr>
              <w:t>整顿</w:t>
            </w:r>
          </w:p>
        </w:tc>
      </w:tr>
      <w:tr w14:paraId="067B6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A880FB4">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ABCC4F7">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5FE0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7862B0D3">
            <w:pPr>
              <w:pStyle w:val="9"/>
              <w:spacing w:before="3"/>
              <w:rPr>
                <w:rFonts w:ascii="仿宋" w:hAnsi="仿宋" w:eastAsia="仿宋"/>
                <w:sz w:val="16"/>
              </w:rPr>
            </w:pPr>
          </w:p>
          <w:p w14:paraId="008A75FB">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5640700F">
            <w:pPr>
              <w:pStyle w:val="9"/>
              <w:spacing w:before="54"/>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20</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200</w:t>
            </w:r>
            <w:r>
              <w:rPr>
                <w:rFonts w:ascii="仿宋" w:hAnsi="仿宋" w:eastAsia="仿宋"/>
                <w:spacing w:val="-58"/>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23F9E1D7">
            <w:pPr>
              <w:pStyle w:val="9"/>
              <w:spacing w:before="12"/>
              <w:ind w:left="57"/>
              <w:rPr>
                <w:rFonts w:ascii="仿宋" w:hAnsi="仿宋" w:eastAsia="仿宋"/>
                <w:sz w:val="21"/>
              </w:rPr>
            </w:pPr>
            <w:r>
              <w:rPr>
                <w:rFonts w:ascii="仿宋" w:hAnsi="仿宋" w:eastAsia="仿宋"/>
                <w:spacing w:val="-2"/>
                <w:w w:val="95"/>
                <w:sz w:val="21"/>
              </w:rPr>
              <w:t>情节严重</w:t>
            </w:r>
            <w:r>
              <w:rPr>
                <w:rFonts w:ascii="仿宋" w:hAnsi="仿宋" w:eastAsia="仿宋"/>
                <w:spacing w:val="-14"/>
                <w:w w:val="95"/>
                <w:sz w:val="21"/>
              </w:rPr>
              <w:t xml:space="preserve">的：处 </w:t>
            </w:r>
            <w:r>
              <w:rPr>
                <w:rFonts w:ascii="仿宋" w:hAnsi="仿宋" w:eastAsia="仿宋"/>
                <w:spacing w:val="-2"/>
                <w:w w:val="95"/>
                <w:position w:val="1"/>
                <w:sz w:val="21"/>
              </w:rPr>
              <w:t>200</w:t>
            </w:r>
            <w:r>
              <w:rPr>
                <w:rFonts w:ascii="仿宋" w:hAnsi="仿宋" w:eastAsia="仿宋"/>
                <w:spacing w:val="-49"/>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500</w:t>
            </w:r>
            <w:r>
              <w:rPr>
                <w:rFonts w:ascii="仿宋" w:hAnsi="仿宋" w:eastAsia="仿宋"/>
                <w:spacing w:val="-45"/>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tc>
      </w:tr>
      <w:tr w14:paraId="6821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8EAF948">
            <w:pPr>
              <w:pStyle w:val="9"/>
              <w:rPr>
                <w:rFonts w:ascii="仿宋" w:hAnsi="仿宋" w:eastAsia="仿宋"/>
                <w:sz w:val="20"/>
              </w:rPr>
            </w:pPr>
          </w:p>
          <w:p w14:paraId="5D835A4E">
            <w:pPr>
              <w:pStyle w:val="9"/>
              <w:rPr>
                <w:rFonts w:ascii="仿宋" w:hAnsi="仿宋" w:eastAsia="仿宋"/>
                <w:sz w:val="20"/>
              </w:rPr>
            </w:pPr>
          </w:p>
          <w:p w14:paraId="31AFF7F2">
            <w:pPr>
              <w:pStyle w:val="9"/>
              <w:rPr>
                <w:rFonts w:ascii="仿宋" w:hAnsi="仿宋" w:eastAsia="仿宋"/>
                <w:sz w:val="20"/>
              </w:rPr>
            </w:pPr>
          </w:p>
          <w:p w14:paraId="3C623F09">
            <w:pPr>
              <w:pStyle w:val="9"/>
              <w:rPr>
                <w:rFonts w:ascii="仿宋" w:hAnsi="仿宋" w:eastAsia="仿宋"/>
                <w:sz w:val="20"/>
              </w:rPr>
            </w:pPr>
          </w:p>
          <w:p w14:paraId="599FEB86">
            <w:pPr>
              <w:pStyle w:val="9"/>
              <w:rPr>
                <w:rFonts w:ascii="仿宋" w:hAnsi="仿宋" w:eastAsia="仿宋"/>
                <w:sz w:val="20"/>
              </w:rPr>
            </w:pPr>
          </w:p>
          <w:p w14:paraId="62736D48">
            <w:pPr>
              <w:pStyle w:val="9"/>
              <w:rPr>
                <w:rFonts w:ascii="仿宋" w:hAnsi="仿宋" w:eastAsia="仿宋"/>
                <w:sz w:val="20"/>
              </w:rPr>
            </w:pPr>
          </w:p>
          <w:p w14:paraId="38646C35">
            <w:pPr>
              <w:pStyle w:val="9"/>
              <w:rPr>
                <w:rFonts w:ascii="仿宋" w:hAnsi="仿宋" w:eastAsia="仿宋"/>
                <w:sz w:val="20"/>
              </w:rPr>
            </w:pPr>
          </w:p>
          <w:p w14:paraId="7148DEC2">
            <w:pPr>
              <w:pStyle w:val="9"/>
              <w:rPr>
                <w:rFonts w:ascii="仿宋" w:hAnsi="仿宋" w:eastAsia="仿宋"/>
                <w:sz w:val="20"/>
              </w:rPr>
            </w:pPr>
          </w:p>
          <w:p w14:paraId="07417EB8">
            <w:pPr>
              <w:pStyle w:val="9"/>
              <w:rPr>
                <w:rFonts w:ascii="仿宋" w:hAnsi="仿宋" w:eastAsia="仿宋"/>
                <w:sz w:val="20"/>
              </w:rPr>
            </w:pPr>
          </w:p>
          <w:p w14:paraId="1F6AF034">
            <w:pPr>
              <w:pStyle w:val="9"/>
              <w:rPr>
                <w:rFonts w:ascii="仿宋" w:hAnsi="仿宋" w:eastAsia="仿宋"/>
                <w:sz w:val="20"/>
              </w:rPr>
            </w:pPr>
          </w:p>
          <w:p w14:paraId="254BB633">
            <w:pPr>
              <w:pStyle w:val="9"/>
              <w:rPr>
                <w:rFonts w:ascii="仿宋" w:hAnsi="仿宋" w:eastAsia="仿宋"/>
                <w:sz w:val="16"/>
              </w:rPr>
            </w:pPr>
          </w:p>
          <w:p w14:paraId="66033F11">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8274159">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10" w:type="dxa"/>
          </w:tcPr>
          <w:p w14:paraId="06BB726D">
            <w:pPr>
              <w:pStyle w:val="9"/>
              <w:spacing w:before="66"/>
              <w:ind w:left="1147" w:right="1131"/>
              <w:jc w:val="center"/>
              <w:rPr>
                <w:rFonts w:ascii="仿宋" w:hAnsi="仿宋" w:eastAsia="仿宋"/>
                <w:sz w:val="21"/>
              </w:rPr>
            </w:pPr>
            <w:r>
              <w:rPr>
                <w:rFonts w:ascii="仿宋" w:hAnsi="仿宋" w:eastAsia="仿宋"/>
                <w:spacing w:val="-4"/>
                <w:w w:val="95"/>
                <w:sz w:val="21"/>
              </w:rPr>
              <w:t>裁量因素</w:t>
            </w:r>
          </w:p>
        </w:tc>
        <w:tc>
          <w:tcPr>
            <w:tcW w:w="3791" w:type="dxa"/>
          </w:tcPr>
          <w:p w14:paraId="1A8BEF12">
            <w:pPr>
              <w:pStyle w:val="9"/>
              <w:spacing w:before="66"/>
              <w:ind w:left="1488" w:right="1471"/>
              <w:jc w:val="center"/>
              <w:rPr>
                <w:rFonts w:ascii="仿宋" w:hAnsi="仿宋" w:eastAsia="仿宋"/>
                <w:sz w:val="21"/>
              </w:rPr>
            </w:pPr>
            <w:r>
              <w:rPr>
                <w:rFonts w:ascii="仿宋" w:hAnsi="仿宋" w:eastAsia="仿宋"/>
                <w:spacing w:val="-4"/>
                <w:w w:val="95"/>
                <w:sz w:val="21"/>
              </w:rPr>
              <w:t>裁量基准</w:t>
            </w:r>
          </w:p>
        </w:tc>
      </w:tr>
      <w:tr w14:paraId="36BD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462BEA76">
            <w:pPr>
              <w:rPr>
                <w:rFonts w:ascii="仿宋" w:hAnsi="仿宋" w:eastAsia="仿宋"/>
                <w:sz w:val="2"/>
                <w:szCs w:val="2"/>
              </w:rPr>
            </w:pPr>
          </w:p>
        </w:tc>
        <w:tc>
          <w:tcPr>
            <w:tcW w:w="1066" w:type="dxa"/>
          </w:tcPr>
          <w:p w14:paraId="654889AB">
            <w:pPr>
              <w:pStyle w:val="9"/>
              <w:spacing w:before="7"/>
              <w:rPr>
                <w:rFonts w:ascii="仿宋" w:hAnsi="仿宋" w:eastAsia="仿宋"/>
                <w:sz w:val="27"/>
              </w:rPr>
            </w:pPr>
          </w:p>
          <w:p w14:paraId="3005A56A">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110" w:type="dxa"/>
          </w:tcPr>
          <w:p w14:paraId="4CA203B5">
            <w:pPr>
              <w:pStyle w:val="9"/>
              <w:spacing w:before="4"/>
              <w:rPr>
                <w:rFonts w:ascii="仿宋" w:hAnsi="仿宋" w:eastAsia="仿宋"/>
                <w:sz w:val="16"/>
              </w:rPr>
            </w:pPr>
          </w:p>
          <w:p w14:paraId="6C403761">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791" w:type="dxa"/>
          </w:tcPr>
          <w:p w14:paraId="2DB4507B">
            <w:pPr>
              <w:pStyle w:val="9"/>
              <w:spacing w:before="55"/>
              <w:ind w:left="57"/>
              <w:rPr>
                <w:rFonts w:ascii="仿宋" w:hAnsi="仿宋" w:eastAsia="仿宋"/>
                <w:sz w:val="21"/>
              </w:rPr>
            </w:pPr>
            <w:r>
              <w:rPr>
                <w:rFonts w:ascii="仿宋" w:hAnsi="仿宋" w:eastAsia="仿宋"/>
                <w:w w:val="95"/>
                <w:position w:val="1"/>
                <w:sz w:val="21"/>
              </w:rPr>
              <w:t>74</w:t>
            </w:r>
            <w:r>
              <w:rPr>
                <w:rFonts w:ascii="仿宋" w:hAnsi="仿宋" w:eastAsia="仿宋"/>
                <w:spacing w:val="-41"/>
                <w:w w:val="95"/>
                <w:position w:val="1"/>
                <w:sz w:val="21"/>
              </w:rPr>
              <w:t xml:space="preserve"> </w:t>
            </w:r>
            <w:r>
              <w:rPr>
                <w:rFonts w:ascii="仿宋" w:hAnsi="仿宋" w:eastAsia="仿宋"/>
                <w:spacing w:val="-11"/>
                <w:w w:val="95"/>
                <w:sz w:val="21"/>
              </w:rPr>
              <w:t xml:space="preserve">万元以上 </w:t>
            </w:r>
            <w:r>
              <w:rPr>
                <w:rFonts w:ascii="仿宋" w:hAnsi="仿宋" w:eastAsia="仿宋"/>
                <w:spacing w:val="9"/>
                <w:w w:val="95"/>
                <w:position w:val="1"/>
                <w:sz w:val="21"/>
              </w:rPr>
              <w:t>146</w:t>
            </w:r>
            <w:r>
              <w:rPr>
                <w:rFonts w:ascii="仿宋" w:hAnsi="仿宋" w:eastAsia="仿宋"/>
                <w:spacing w:val="-53"/>
                <w:w w:val="95"/>
                <w:position w:val="1"/>
                <w:sz w:val="21"/>
              </w:rPr>
              <w:t xml:space="preserve"> </w:t>
            </w:r>
            <w:r>
              <w:rPr>
                <w:rFonts w:ascii="仿宋" w:hAnsi="仿宋" w:eastAsia="仿宋"/>
                <w:spacing w:val="-2"/>
                <w:w w:val="95"/>
                <w:sz w:val="21"/>
              </w:rPr>
              <w:t>万元以下的罚款；</w:t>
            </w:r>
          </w:p>
          <w:p w14:paraId="45A1CDFC">
            <w:pPr>
              <w:pStyle w:val="9"/>
              <w:spacing w:before="9" w:line="259" w:lineRule="auto"/>
              <w:ind w:left="57" w:right="37"/>
              <w:rPr>
                <w:rFonts w:ascii="仿宋" w:hAnsi="仿宋" w:eastAsia="仿宋"/>
                <w:sz w:val="21"/>
              </w:rPr>
            </w:pPr>
            <w:r>
              <w:rPr>
                <w:rFonts w:ascii="仿宋" w:hAnsi="仿宋" w:eastAsia="仿宋"/>
                <w:spacing w:val="-5"/>
                <w:sz w:val="21"/>
              </w:rPr>
              <w:t>情节严重</w:t>
            </w:r>
            <w:r>
              <w:rPr>
                <w:rFonts w:ascii="仿宋" w:hAnsi="仿宋" w:eastAsia="仿宋"/>
                <w:spacing w:val="-25"/>
                <w:sz w:val="21"/>
              </w:rPr>
              <w:t xml:space="preserve">：处 </w:t>
            </w:r>
            <w:r>
              <w:rPr>
                <w:rFonts w:ascii="仿宋" w:hAnsi="仿宋" w:eastAsia="仿宋"/>
                <w:spacing w:val="-5"/>
                <w:position w:val="1"/>
                <w:sz w:val="21"/>
              </w:rPr>
              <w:t>290</w:t>
            </w:r>
            <w:r>
              <w:rPr>
                <w:rFonts w:ascii="仿宋" w:hAnsi="仿宋" w:eastAsia="仿宋"/>
                <w:spacing w:val="-59"/>
                <w:position w:val="1"/>
                <w:sz w:val="21"/>
              </w:rPr>
              <w:t xml:space="preserve"> </w:t>
            </w:r>
            <w:r>
              <w:rPr>
                <w:rFonts w:ascii="仿宋" w:hAnsi="仿宋" w:eastAsia="仿宋"/>
                <w:spacing w:val="-5"/>
                <w:sz w:val="21"/>
              </w:rPr>
              <w:t>万元</w:t>
            </w:r>
            <w:r>
              <w:rPr>
                <w:rFonts w:ascii="仿宋" w:hAnsi="仿宋" w:eastAsia="仿宋"/>
                <w:spacing w:val="-24"/>
                <w:sz w:val="21"/>
              </w:rPr>
              <w:t xml:space="preserve">以上 </w:t>
            </w:r>
            <w:r>
              <w:rPr>
                <w:rFonts w:ascii="仿宋" w:hAnsi="仿宋" w:eastAsia="仿宋"/>
                <w:spacing w:val="-5"/>
                <w:position w:val="1"/>
                <w:sz w:val="21"/>
              </w:rPr>
              <w:t>410</w:t>
            </w:r>
            <w:r>
              <w:rPr>
                <w:rFonts w:ascii="仿宋" w:hAnsi="仿宋" w:eastAsia="仿宋"/>
                <w:spacing w:val="-59"/>
                <w:position w:val="1"/>
                <w:sz w:val="21"/>
              </w:rPr>
              <w:t xml:space="preserve"> </w:t>
            </w:r>
            <w:r>
              <w:rPr>
                <w:rFonts w:ascii="仿宋" w:hAnsi="仿宋" w:eastAsia="仿宋"/>
                <w:spacing w:val="-5"/>
                <w:sz w:val="21"/>
              </w:rPr>
              <w:t>万元以下</w:t>
            </w:r>
            <w:r>
              <w:rPr>
                <w:rFonts w:ascii="仿宋" w:hAnsi="仿宋" w:eastAsia="仿宋"/>
                <w:spacing w:val="-4"/>
                <w:sz w:val="21"/>
              </w:rPr>
              <w:t>罚款。</w:t>
            </w:r>
          </w:p>
        </w:tc>
      </w:tr>
      <w:tr w14:paraId="49DB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A0FC4AC">
            <w:pPr>
              <w:rPr>
                <w:rFonts w:ascii="仿宋" w:hAnsi="仿宋" w:eastAsia="仿宋"/>
                <w:sz w:val="2"/>
                <w:szCs w:val="2"/>
              </w:rPr>
            </w:pPr>
          </w:p>
        </w:tc>
        <w:tc>
          <w:tcPr>
            <w:tcW w:w="1066" w:type="dxa"/>
          </w:tcPr>
          <w:p w14:paraId="5D66097F">
            <w:pPr>
              <w:pStyle w:val="9"/>
              <w:spacing w:before="5"/>
              <w:rPr>
                <w:rFonts w:ascii="仿宋" w:hAnsi="仿宋" w:eastAsia="仿宋"/>
                <w:sz w:val="16"/>
              </w:rPr>
            </w:pPr>
          </w:p>
          <w:p w14:paraId="2A7E4705">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10" w:type="dxa"/>
          </w:tcPr>
          <w:p w14:paraId="764609AC">
            <w:pPr>
              <w:pStyle w:val="9"/>
              <w:spacing w:before="66" w:line="256" w:lineRule="auto"/>
              <w:ind w:left="56" w:right="36"/>
              <w:rPr>
                <w:rFonts w:ascii="仿宋" w:hAnsi="仿宋" w:eastAsia="仿宋"/>
                <w:sz w:val="21"/>
              </w:rPr>
            </w:pPr>
            <w:r>
              <w:rPr>
                <w:rFonts w:ascii="仿宋" w:hAnsi="仿宋" w:eastAsia="仿宋"/>
                <w:spacing w:val="-12"/>
                <w:sz w:val="21"/>
              </w:rPr>
              <w:t>按照国家《药品监督管理行政处罚</w:t>
            </w:r>
            <w:r>
              <w:rPr>
                <w:rFonts w:ascii="仿宋" w:hAnsi="仿宋" w:eastAsia="仿宋"/>
                <w:spacing w:val="-2"/>
                <w:sz w:val="21"/>
              </w:rPr>
              <w:t>裁量适用规则》中的减轻情形。</w:t>
            </w:r>
          </w:p>
        </w:tc>
        <w:tc>
          <w:tcPr>
            <w:tcW w:w="3791" w:type="dxa"/>
          </w:tcPr>
          <w:p w14:paraId="2E432945">
            <w:pPr>
              <w:pStyle w:val="9"/>
              <w:spacing w:before="7"/>
              <w:rPr>
                <w:rFonts w:ascii="仿宋" w:hAnsi="仿宋" w:eastAsia="仿宋"/>
                <w:sz w:val="15"/>
              </w:rPr>
            </w:pPr>
          </w:p>
          <w:p w14:paraId="7C7BB5B6">
            <w:pPr>
              <w:pStyle w:val="9"/>
              <w:spacing w:before="1"/>
              <w:ind w:left="57"/>
              <w:rPr>
                <w:rFonts w:ascii="仿宋" w:hAnsi="仿宋" w:eastAsia="仿宋"/>
                <w:sz w:val="21"/>
              </w:rPr>
            </w:pPr>
            <w:r>
              <w:rPr>
                <w:rFonts w:ascii="仿宋" w:hAnsi="仿宋" w:eastAsia="仿宋"/>
                <w:spacing w:val="-2"/>
                <w:w w:val="95"/>
                <w:position w:val="1"/>
                <w:sz w:val="21"/>
              </w:rPr>
              <w:t>20</w:t>
            </w:r>
            <w:r>
              <w:rPr>
                <w:rFonts w:ascii="仿宋" w:hAnsi="仿宋" w:eastAsia="仿宋"/>
                <w:spacing w:val="-46"/>
                <w:w w:val="95"/>
                <w:position w:val="1"/>
                <w:sz w:val="21"/>
              </w:rPr>
              <w:t xml:space="preserve"> </w:t>
            </w:r>
            <w:r>
              <w:rPr>
                <w:rFonts w:ascii="仿宋" w:hAnsi="仿宋" w:eastAsia="仿宋"/>
                <w:spacing w:val="-4"/>
                <w:w w:val="95"/>
                <w:sz w:val="21"/>
              </w:rPr>
              <w:t>万元以下的罚款。</w:t>
            </w:r>
          </w:p>
        </w:tc>
      </w:tr>
      <w:tr w14:paraId="2595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70376629">
            <w:pPr>
              <w:rPr>
                <w:rFonts w:ascii="仿宋" w:hAnsi="仿宋" w:eastAsia="仿宋"/>
                <w:sz w:val="2"/>
                <w:szCs w:val="2"/>
              </w:rPr>
            </w:pPr>
          </w:p>
        </w:tc>
        <w:tc>
          <w:tcPr>
            <w:tcW w:w="1066" w:type="dxa"/>
          </w:tcPr>
          <w:p w14:paraId="121C4B3F">
            <w:pPr>
              <w:pStyle w:val="9"/>
              <w:rPr>
                <w:rFonts w:ascii="仿宋" w:hAnsi="仿宋" w:eastAsia="仿宋"/>
                <w:sz w:val="20"/>
              </w:rPr>
            </w:pPr>
          </w:p>
          <w:p w14:paraId="3CB46941">
            <w:pPr>
              <w:pStyle w:val="9"/>
              <w:rPr>
                <w:rFonts w:ascii="仿宋" w:hAnsi="仿宋" w:eastAsia="仿宋"/>
                <w:sz w:val="20"/>
              </w:rPr>
            </w:pPr>
          </w:p>
          <w:p w14:paraId="02C8135D">
            <w:pPr>
              <w:pStyle w:val="9"/>
              <w:spacing w:before="5"/>
              <w:rPr>
                <w:rFonts w:ascii="仿宋" w:hAnsi="仿宋" w:eastAsia="仿宋"/>
                <w:sz w:val="21"/>
              </w:rPr>
            </w:pPr>
          </w:p>
          <w:p w14:paraId="76FE1463">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10" w:type="dxa"/>
          </w:tcPr>
          <w:p w14:paraId="3B9627AD">
            <w:pPr>
              <w:pStyle w:val="9"/>
              <w:spacing w:before="54" w:line="256" w:lineRule="auto"/>
              <w:ind w:left="56" w:right="36"/>
              <w:rPr>
                <w:rFonts w:ascii="仿宋" w:hAnsi="仿宋" w:eastAsia="仿宋"/>
                <w:sz w:val="21"/>
              </w:rPr>
            </w:pP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sz w:val="21"/>
              </w:rPr>
              <w:t>经营者通过伪造、变造、租借、</w:t>
            </w:r>
            <w:r>
              <w:rPr>
                <w:rFonts w:ascii="仿宋" w:hAnsi="仿宋" w:eastAsia="仿宋"/>
                <w:spacing w:val="-12"/>
                <w:sz w:val="21"/>
              </w:rPr>
              <w:t>买卖许可证、批件或者其他证明材料的方式进入平台经营，有证据证</w:t>
            </w:r>
            <w:r>
              <w:rPr>
                <w:rFonts w:ascii="仿宋" w:hAnsi="仿宋" w:eastAsia="仿宋"/>
                <w:spacing w:val="-2"/>
                <w:sz w:val="21"/>
              </w:rPr>
              <w:t xml:space="preserve">明第三方平台提供者不知情的。 </w:t>
            </w:r>
            <w:r>
              <w:rPr>
                <w:rFonts w:ascii="仿宋" w:hAnsi="仿宋" w:eastAsia="仿宋"/>
                <w:spacing w:val="-10"/>
                <w:position w:val="1"/>
                <w:sz w:val="21"/>
              </w:rPr>
              <w:t>2.</w:t>
            </w:r>
            <w:r>
              <w:rPr>
                <w:rFonts w:ascii="仿宋" w:hAnsi="仿宋" w:eastAsia="仿宋"/>
                <w:spacing w:val="-10"/>
                <w:sz w:val="21"/>
              </w:rPr>
              <w:t>涉案药品符合药品标准，且不属</w:t>
            </w:r>
            <w:r>
              <w:rPr>
                <w:rFonts w:ascii="仿宋" w:hAnsi="仿宋" w:eastAsia="仿宋"/>
                <w:spacing w:val="-2"/>
                <w:sz w:val="21"/>
              </w:rPr>
              <w:t>于不得在网络上销售的药品的。</w:t>
            </w:r>
          </w:p>
        </w:tc>
        <w:tc>
          <w:tcPr>
            <w:tcW w:w="3791" w:type="dxa"/>
          </w:tcPr>
          <w:p w14:paraId="77FA433E">
            <w:pPr>
              <w:pStyle w:val="9"/>
              <w:rPr>
                <w:rFonts w:ascii="仿宋" w:hAnsi="仿宋" w:eastAsia="仿宋"/>
              </w:rPr>
            </w:pPr>
          </w:p>
          <w:p w14:paraId="14B11121">
            <w:pPr>
              <w:pStyle w:val="9"/>
              <w:spacing w:before="2"/>
              <w:rPr>
                <w:rFonts w:ascii="仿宋" w:hAnsi="仿宋" w:eastAsia="仿宋"/>
                <w:sz w:val="16"/>
              </w:rPr>
            </w:pPr>
          </w:p>
          <w:p w14:paraId="2E33052A">
            <w:pPr>
              <w:pStyle w:val="9"/>
              <w:ind w:left="57"/>
              <w:rPr>
                <w:rFonts w:ascii="仿宋" w:hAnsi="仿宋" w:eastAsia="仿宋"/>
                <w:sz w:val="21"/>
              </w:rPr>
            </w:pPr>
            <w:r>
              <w:rPr>
                <w:rFonts w:ascii="仿宋" w:hAnsi="仿宋" w:eastAsia="仿宋"/>
                <w:w w:val="95"/>
                <w:position w:val="1"/>
                <w:sz w:val="21"/>
              </w:rPr>
              <w:t>20</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74</w:t>
            </w:r>
            <w:r>
              <w:rPr>
                <w:rFonts w:ascii="仿宋" w:hAnsi="仿宋" w:eastAsia="仿宋"/>
                <w:spacing w:val="-46"/>
                <w:w w:val="95"/>
                <w:position w:val="1"/>
                <w:sz w:val="21"/>
              </w:rPr>
              <w:t xml:space="preserve"> </w:t>
            </w:r>
            <w:r>
              <w:rPr>
                <w:rFonts w:ascii="仿宋" w:hAnsi="仿宋" w:eastAsia="仿宋"/>
                <w:spacing w:val="-2"/>
                <w:w w:val="95"/>
                <w:sz w:val="21"/>
              </w:rPr>
              <w:t>万元以下的罚款；</w:t>
            </w:r>
          </w:p>
          <w:p w14:paraId="0704FD39">
            <w:pPr>
              <w:pStyle w:val="9"/>
              <w:spacing w:before="9" w:line="256" w:lineRule="auto"/>
              <w:ind w:left="57" w:right="37"/>
              <w:rPr>
                <w:rFonts w:ascii="仿宋" w:hAnsi="仿宋" w:eastAsia="仿宋"/>
                <w:sz w:val="21"/>
              </w:rPr>
            </w:pPr>
            <w:r>
              <w:rPr>
                <w:rFonts w:ascii="仿宋" w:hAnsi="仿宋" w:eastAsia="仿宋"/>
                <w:w w:val="95"/>
                <w:sz w:val="21"/>
              </w:rPr>
              <w:t>情节严重</w:t>
            </w:r>
            <w:r>
              <w:rPr>
                <w:rFonts w:ascii="仿宋" w:hAnsi="仿宋" w:eastAsia="仿宋"/>
                <w:spacing w:val="-14"/>
                <w:w w:val="95"/>
                <w:sz w:val="21"/>
              </w:rPr>
              <w:t xml:space="preserve">：处 </w:t>
            </w:r>
            <w:r>
              <w:rPr>
                <w:rFonts w:ascii="仿宋" w:hAnsi="仿宋" w:eastAsia="仿宋"/>
                <w:w w:val="95"/>
                <w:position w:val="1"/>
                <w:sz w:val="21"/>
              </w:rPr>
              <w:t>200</w:t>
            </w:r>
            <w:r>
              <w:rPr>
                <w:rFonts w:ascii="仿宋" w:hAnsi="仿宋" w:eastAsia="仿宋"/>
                <w:spacing w:val="-34"/>
                <w:w w:val="95"/>
                <w:position w:val="1"/>
                <w:sz w:val="21"/>
              </w:rPr>
              <w:t xml:space="preserve"> </w:t>
            </w:r>
            <w:r>
              <w:rPr>
                <w:rFonts w:ascii="仿宋" w:hAnsi="仿宋" w:eastAsia="仿宋"/>
                <w:w w:val="95"/>
                <w:sz w:val="21"/>
              </w:rPr>
              <w:t>万元以</w:t>
            </w:r>
            <w:r>
              <w:rPr>
                <w:rFonts w:ascii="仿宋" w:hAnsi="仿宋" w:eastAsia="仿宋"/>
                <w:spacing w:val="-19"/>
                <w:w w:val="95"/>
                <w:sz w:val="21"/>
              </w:rPr>
              <w:t xml:space="preserve">上 </w:t>
            </w:r>
            <w:r>
              <w:rPr>
                <w:rFonts w:ascii="仿宋" w:hAnsi="仿宋" w:eastAsia="仿宋"/>
                <w:w w:val="95"/>
                <w:position w:val="1"/>
                <w:sz w:val="21"/>
              </w:rPr>
              <w:t>290</w:t>
            </w:r>
            <w:r>
              <w:rPr>
                <w:rFonts w:ascii="仿宋" w:hAnsi="仿宋" w:eastAsia="仿宋"/>
                <w:spacing w:val="-34"/>
                <w:w w:val="95"/>
                <w:position w:val="1"/>
                <w:sz w:val="21"/>
              </w:rPr>
              <w:t xml:space="preserve"> </w:t>
            </w:r>
            <w:r>
              <w:rPr>
                <w:rFonts w:ascii="仿宋" w:hAnsi="仿宋" w:eastAsia="仿宋"/>
                <w:w w:val="95"/>
                <w:sz w:val="21"/>
              </w:rPr>
              <w:t>万元以下</w:t>
            </w:r>
            <w:r>
              <w:rPr>
                <w:rFonts w:ascii="仿宋" w:hAnsi="仿宋" w:eastAsia="仿宋"/>
                <w:spacing w:val="-4"/>
                <w:sz w:val="21"/>
              </w:rPr>
              <w:t>罚款。</w:t>
            </w:r>
          </w:p>
        </w:tc>
      </w:tr>
      <w:tr w14:paraId="1953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3A250B77">
            <w:pPr>
              <w:rPr>
                <w:rFonts w:ascii="仿宋" w:hAnsi="仿宋" w:eastAsia="仿宋"/>
                <w:sz w:val="2"/>
                <w:szCs w:val="2"/>
              </w:rPr>
            </w:pPr>
          </w:p>
        </w:tc>
        <w:tc>
          <w:tcPr>
            <w:tcW w:w="1066" w:type="dxa"/>
          </w:tcPr>
          <w:p w14:paraId="29761191">
            <w:pPr>
              <w:pStyle w:val="9"/>
              <w:rPr>
                <w:rFonts w:ascii="仿宋" w:hAnsi="仿宋" w:eastAsia="仿宋"/>
                <w:sz w:val="20"/>
              </w:rPr>
            </w:pPr>
          </w:p>
          <w:p w14:paraId="5A182BAE">
            <w:pPr>
              <w:pStyle w:val="9"/>
              <w:rPr>
                <w:rFonts w:ascii="仿宋" w:hAnsi="仿宋" w:eastAsia="仿宋"/>
                <w:sz w:val="20"/>
              </w:rPr>
            </w:pPr>
          </w:p>
          <w:p w14:paraId="6D9922B6">
            <w:pPr>
              <w:pStyle w:val="9"/>
              <w:spacing w:before="5"/>
              <w:rPr>
                <w:rFonts w:ascii="仿宋" w:hAnsi="仿宋" w:eastAsia="仿宋"/>
                <w:sz w:val="21"/>
              </w:rPr>
            </w:pPr>
          </w:p>
          <w:p w14:paraId="071B511A">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10" w:type="dxa"/>
          </w:tcPr>
          <w:p w14:paraId="3C859528">
            <w:pPr>
              <w:pStyle w:val="9"/>
              <w:spacing w:before="54" w:line="259" w:lineRule="auto"/>
              <w:ind w:left="56" w:right="42"/>
              <w:rPr>
                <w:rFonts w:ascii="仿宋" w:hAnsi="仿宋" w:eastAsia="仿宋"/>
                <w:sz w:val="21"/>
              </w:rPr>
            </w:pPr>
            <w:r>
              <w:rPr>
                <w:rFonts w:ascii="仿宋" w:hAnsi="仿宋" w:eastAsia="仿宋"/>
                <w:spacing w:val="-8"/>
                <w:position w:val="1"/>
                <w:sz w:val="21"/>
              </w:rPr>
              <w:t>1</w:t>
            </w:r>
            <w:r>
              <w:rPr>
                <w:rFonts w:ascii="仿宋" w:hAnsi="仿宋" w:eastAsia="仿宋"/>
                <w:spacing w:val="-44"/>
                <w:position w:val="1"/>
                <w:sz w:val="21"/>
              </w:rPr>
              <w:t xml:space="preserve"> .</w:t>
            </w:r>
            <w:r>
              <w:rPr>
                <w:rFonts w:ascii="仿宋" w:hAnsi="仿宋" w:eastAsia="仿宋"/>
                <w:spacing w:val="-14"/>
                <w:sz w:val="21"/>
              </w:rPr>
              <w:t xml:space="preserve">进入平台的经营者有 </w:t>
            </w:r>
            <w:r>
              <w:rPr>
                <w:rFonts w:ascii="仿宋" w:hAnsi="仿宋" w:eastAsia="仿宋"/>
                <w:spacing w:val="-8"/>
                <w:position w:val="1"/>
                <w:sz w:val="21"/>
              </w:rPr>
              <w:t>3</w:t>
            </w:r>
            <w:r>
              <w:rPr>
                <w:rFonts w:ascii="仿宋" w:hAnsi="仿宋" w:eastAsia="仿宋"/>
                <w:spacing w:val="-56"/>
                <w:position w:val="1"/>
                <w:sz w:val="21"/>
              </w:rPr>
              <w:t xml:space="preserve"> </w:t>
            </w:r>
            <w:r>
              <w:rPr>
                <w:rFonts w:ascii="仿宋" w:hAnsi="仿宋" w:eastAsia="仿宋"/>
                <w:spacing w:val="-21"/>
                <w:sz w:val="21"/>
              </w:rPr>
              <w:t xml:space="preserve">家或者 </w:t>
            </w:r>
            <w:r>
              <w:rPr>
                <w:rFonts w:ascii="仿宋" w:hAnsi="仿宋" w:eastAsia="仿宋"/>
                <w:spacing w:val="-8"/>
                <w:position w:val="1"/>
                <w:sz w:val="21"/>
              </w:rPr>
              <w:t>3</w:t>
            </w:r>
            <w:r>
              <w:rPr>
                <w:rFonts w:ascii="仿宋" w:hAnsi="仿宋" w:eastAsia="仿宋"/>
                <w:spacing w:val="-2"/>
                <w:sz w:val="21"/>
              </w:rPr>
              <w:t>家以上无相应资质的。</w:t>
            </w:r>
          </w:p>
          <w:p w14:paraId="18C63939">
            <w:pPr>
              <w:pStyle w:val="9"/>
              <w:spacing w:line="259" w:lineRule="auto"/>
              <w:ind w:left="56" w:right="36"/>
              <w:rPr>
                <w:rFonts w:ascii="仿宋" w:hAnsi="仿宋" w:eastAsia="仿宋"/>
                <w:sz w:val="21"/>
              </w:rPr>
            </w:pPr>
            <w:r>
              <w:rPr>
                <w:rFonts w:ascii="仿宋" w:hAnsi="仿宋" w:eastAsia="仿宋"/>
                <w:spacing w:val="-2"/>
                <w:w w:val="95"/>
                <w:position w:val="1"/>
                <w:sz w:val="21"/>
              </w:rPr>
              <w:t>2.2.</w:t>
            </w:r>
            <w:r>
              <w:rPr>
                <w:rFonts w:ascii="仿宋" w:hAnsi="仿宋" w:eastAsia="仿宋"/>
                <w:spacing w:val="-2"/>
                <w:w w:val="95"/>
                <w:sz w:val="21"/>
              </w:rPr>
              <w:t>明知经营者无相应资质，仍为</w:t>
            </w:r>
            <w:r>
              <w:rPr>
                <w:rFonts w:ascii="仿宋" w:hAnsi="仿宋" w:eastAsia="仿宋"/>
                <w:spacing w:val="-2"/>
                <w:sz w:val="21"/>
              </w:rPr>
              <w:t>其提供网络交易服务的。</w:t>
            </w:r>
          </w:p>
          <w:p w14:paraId="43204963">
            <w:pPr>
              <w:pStyle w:val="9"/>
              <w:spacing w:line="256" w:lineRule="auto"/>
              <w:ind w:left="56" w:right="36"/>
              <w:rPr>
                <w:rFonts w:ascii="仿宋" w:hAnsi="仿宋" w:eastAsia="仿宋"/>
                <w:sz w:val="21"/>
              </w:rPr>
            </w:pPr>
            <w:r>
              <w:rPr>
                <w:rFonts w:ascii="仿宋" w:hAnsi="仿宋" w:eastAsia="仿宋"/>
                <w:spacing w:val="-10"/>
                <w:position w:val="1"/>
                <w:sz w:val="21"/>
              </w:rPr>
              <w:t>3.</w:t>
            </w:r>
            <w:r>
              <w:rPr>
                <w:rFonts w:ascii="仿宋" w:hAnsi="仿宋" w:eastAsia="仿宋"/>
                <w:spacing w:val="-10"/>
                <w:sz w:val="21"/>
              </w:rPr>
              <w:t>购进或者销售渠道不合法或者不</w:t>
            </w:r>
            <w:r>
              <w:rPr>
                <w:rFonts w:ascii="仿宋" w:hAnsi="仿宋" w:eastAsia="仿宋"/>
                <w:spacing w:val="-2"/>
                <w:sz w:val="21"/>
              </w:rPr>
              <w:t>明，对涉案产品无法追溯。</w:t>
            </w:r>
          </w:p>
        </w:tc>
        <w:tc>
          <w:tcPr>
            <w:tcW w:w="3791" w:type="dxa"/>
          </w:tcPr>
          <w:p w14:paraId="1F300187">
            <w:pPr>
              <w:pStyle w:val="9"/>
              <w:rPr>
                <w:rFonts w:ascii="仿宋" w:hAnsi="仿宋" w:eastAsia="仿宋"/>
              </w:rPr>
            </w:pPr>
          </w:p>
          <w:p w14:paraId="739FCB7A">
            <w:pPr>
              <w:pStyle w:val="9"/>
              <w:spacing w:before="1"/>
              <w:rPr>
                <w:rFonts w:ascii="仿宋" w:hAnsi="仿宋" w:eastAsia="仿宋"/>
                <w:sz w:val="16"/>
              </w:rPr>
            </w:pPr>
          </w:p>
          <w:p w14:paraId="3AA70BAB">
            <w:pPr>
              <w:pStyle w:val="9"/>
              <w:spacing w:before="1"/>
              <w:ind w:left="57"/>
              <w:rPr>
                <w:rFonts w:ascii="仿宋" w:hAnsi="仿宋" w:eastAsia="仿宋"/>
                <w:sz w:val="21"/>
              </w:rPr>
            </w:pPr>
            <w:r>
              <w:rPr>
                <w:rFonts w:ascii="仿宋" w:hAnsi="仿宋" w:eastAsia="仿宋"/>
                <w:spacing w:val="9"/>
                <w:w w:val="95"/>
                <w:position w:val="1"/>
                <w:sz w:val="21"/>
              </w:rPr>
              <w:t>146</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200</w:t>
            </w:r>
            <w:r>
              <w:rPr>
                <w:rFonts w:ascii="仿宋" w:hAnsi="仿宋" w:eastAsia="仿宋"/>
                <w:spacing w:val="-56"/>
                <w:w w:val="95"/>
                <w:position w:val="1"/>
                <w:sz w:val="21"/>
              </w:rPr>
              <w:t xml:space="preserve"> </w:t>
            </w:r>
            <w:r>
              <w:rPr>
                <w:rFonts w:ascii="仿宋" w:hAnsi="仿宋" w:eastAsia="仿宋"/>
                <w:spacing w:val="-2"/>
                <w:w w:val="95"/>
                <w:sz w:val="21"/>
              </w:rPr>
              <w:t>万元以下的罚款；</w:t>
            </w:r>
          </w:p>
          <w:p w14:paraId="59777ECB">
            <w:pPr>
              <w:pStyle w:val="9"/>
              <w:spacing w:before="9" w:line="259" w:lineRule="auto"/>
              <w:ind w:left="57" w:right="37"/>
              <w:rPr>
                <w:rFonts w:ascii="仿宋" w:hAnsi="仿宋" w:eastAsia="仿宋"/>
                <w:sz w:val="21"/>
              </w:rPr>
            </w:pPr>
            <w:r>
              <w:rPr>
                <w:rFonts w:ascii="仿宋" w:hAnsi="仿宋" w:eastAsia="仿宋"/>
                <w:spacing w:val="-5"/>
                <w:sz w:val="21"/>
              </w:rPr>
              <w:t>情节严重</w:t>
            </w:r>
            <w:r>
              <w:rPr>
                <w:rFonts w:ascii="仿宋" w:hAnsi="仿宋" w:eastAsia="仿宋"/>
                <w:spacing w:val="-25"/>
                <w:sz w:val="21"/>
              </w:rPr>
              <w:t xml:space="preserve">：处 </w:t>
            </w:r>
            <w:r>
              <w:rPr>
                <w:rFonts w:ascii="仿宋" w:hAnsi="仿宋" w:eastAsia="仿宋"/>
                <w:spacing w:val="-5"/>
                <w:position w:val="1"/>
                <w:sz w:val="21"/>
              </w:rPr>
              <w:t>410</w:t>
            </w:r>
            <w:r>
              <w:rPr>
                <w:rFonts w:ascii="仿宋" w:hAnsi="仿宋" w:eastAsia="仿宋"/>
                <w:spacing w:val="-59"/>
                <w:position w:val="1"/>
                <w:sz w:val="21"/>
              </w:rPr>
              <w:t xml:space="preserve"> </w:t>
            </w:r>
            <w:r>
              <w:rPr>
                <w:rFonts w:ascii="仿宋" w:hAnsi="仿宋" w:eastAsia="仿宋"/>
                <w:spacing w:val="-5"/>
                <w:sz w:val="21"/>
              </w:rPr>
              <w:t>万元</w:t>
            </w:r>
            <w:r>
              <w:rPr>
                <w:rFonts w:ascii="仿宋" w:hAnsi="仿宋" w:eastAsia="仿宋"/>
                <w:spacing w:val="-24"/>
                <w:sz w:val="21"/>
              </w:rPr>
              <w:t xml:space="preserve">以上 </w:t>
            </w:r>
            <w:r>
              <w:rPr>
                <w:rFonts w:ascii="仿宋" w:hAnsi="仿宋" w:eastAsia="仿宋"/>
                <w:spacing w:val="-5"/>
                <w:position w:val="1"/>
                <w:sz w:val="21"/>
              </w:rPr>
              <w:t>500</w:t>
            </w:r>
            <w:r>
              <w:rPr>
                <w:rFonts w:ascii="仿宋" w:hAnsi="仿宋" w:eastAsia="仿宋"/>
                <w:spacing w:val="-59"/>
                <w:position w:val="1"/>
                <w:sz w:val="21"/>
              </w:rPr>
              <w:t xml:space="preserve"> </w:t>
            </w:r>
            <w:r>
              <w:rPr>
                <w:rFonts w:ascii="仿宋" w:hAnsi="仿宋" w:eastAsia="仿宋"/>
                <w:spacing w:val="-5"/>
                <w:sz w:val="21"/>
              </w:rPr>
              <w:t>万元以下</w:t>
            </w:r>
            <w:r>
              <w:rPr>
                <w:rFonts w:ascii="仿宋" w:hAnsi="仿宋" w:eastAsia="仿宋"/>
                <w:spacing w:val="-4"/>
                <w:sz w:val="21"/>
              </w:rPr>
              <w:t>罚款。</w:t>
            </w:r>
          </w:p>
        </w:tc>
      </w:tr>
    </w:tbl>
    <w:p w14:paraId="24D6F26D">
      <w:pPr>
        <w:spacing w:line="259" w:lineRule="auto"/>
        <w:rPr>
          <w:rFonts w:ascii="仿宋" w:hAnsi="仿宋" w:eastAsia="仿宋"/>
          <w:sz w:val="21"/>
        </w:rPr>
        <w:sectPr>
          <w:pgSz w:w="11910" w:h="16840"/>
          <w:pgMar w:top="1580" w:right="1320" w:bottom="1440" w:left="1360" w:header="0" w:footer="1258" w:gutter="0"/>
          <w:cols w:space="720" w:num="1"/>
        </w:sectPr>
      </w:pPr>
    </w:p>
    <w:p w14:paraId="0323FC85">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068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29ED16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3706F02">
            <w:pPr>
              <w:pStyle w:val="9"/>
              <w:spacing w:before="62"/>
              <w:ind w:left="2670" w:right="2670"/>
              <w:jc w:val="center"/>
              <w:rPr>
                <w:rFonts w:ascii="仿宋" w:hAnsi="仿宋" w:eastAsia="仿宋"/>
                <w:sz w:val="21"/>
              </w:rPr>
            </w:pPr>
            <w:r>
              <w:rPr>
                <w:rFonts w:ascii="仿宋" w:hAnsi="仿宋" w:eastAsia="仿宋"/>
                <w:spacing w:val="-5"/>
                <w:sz w:val="21"/>
              </w:rPr>
              <w:t>14</w:t>
            </w:r>
          </w:p>
        </w:tc>
      </w:tr>
      <w:tr w14:paraId="0BE5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D68EAA6">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F95A220">
            <w:pPr>
              <w:pStyle w:val="9"/>
              <w:spacing w:before="64"/>
              <w:ind w:left="57"/>
              <w:rPr>
                <w:rFonts w:ascii="仿宋" w:hAnsi="仿宋" w:eastAsia="仿宋"/>
                <w:sz w:val="21"/>
              </w:rPr>
            </w:pPr>
            <w:r>
              <w:rPr>
                <w:rFonts w:ascii="仿宋" w:hAnsi="仿宋" w:eastAsia="仿宋"/>
                <w:spacing w:val="-2"/>
                <w:w w:val="95"/>
                <w:sz w:val="21"/>
              </w:rPr>
              <w:t>医疗机构将其配制的制剂在市场上销</w:t>
            </w:r>
            <w:r>
              <w:rPr>
                <w:rFonts w:ascii="仿宋" w:hAnsi="仿宋" w:eastAsia="仿宋"/>
                <w:spacing w:val="-6"/>
                <w:w w:val="95"/>
                <w:sz w:val="21"/>
              </w:rPr>
              <w:t>售。</w:t>
            </w:r>
          </w:p>
        </w:tc>
      </w:tr>
      <w:tr w14:paraId="60333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14E6925C">
            <w:pPr>
              <w:pStyle w:val="9"/>
              <w:rPr>
                <w:rFonts w:ascii="仿宋" w:hAnsi="仿宋" w:eastAsia="仿宋"/>
                <w:sz w:val="20"/>
              </w:rPr>
            </w:pPr>
          </w:p>
          <w:p w14:paraId="764CB487">
            <w:pPr>
              <w:pStyle w:val="9"/>
              <w:spacing w:before="11"/>
              <w:rPr>
                <w:rFonts w:ascii="仿宋" w:hAnsi="仿宋" w:eastAsia="仿宋"/>
                <w:sz w:val="18"/>
              </w:rPr>
            </w:pPr>
          </w:p>
          <w:p w14:paraId="35BC91F5">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7964CF3">
            <w:pPr>
              <w:pStyle w:val="9"/>
              <w:spacing w:before="64" w:line="259"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w:t>
            </w:r>
            <w:r>
              <w:rPr>
                <w:rFonts w:ascii="仿宋" w:hAnsi="仿宋" w:eastAsia="仿宋"/>
                <w:spacing w:val="-2"/>
                <w:sz w:val="21"/>
              </w:rPr>
              <w:t>万元的，按五万元计算。</w:t>
            </w:r>
          </w:p>
        </w:tc>
      </w:tr>
      <w:tr w14:paraId="30BC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341D63F1">
            <w:pPr>
              <w:pStyle w:val="9"/>
              <w:spacing w:before="7"/>
              <w:rPr>
                <w:rFonts w:ascii="仿宋" w:hAnsi="仿宋" w:eastAsia="仿宋"/>
                <w:sz w:val="27"/>
              </w:rPr>
            </w:pPr>
          </w:p>
          <w:p w14:paraId="3D906336">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1C116B2">
            <w:pPr>
              <w:pStyle w:val="9"/>
              <w:spacing w:before="65" w:line="256" w:lineRule="auto"/>
              <w:ind w:left="57" w:right="6688"/>
              <w:jc w:val="both"/>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tc>
      </w:tr>
      <w:tr w14:paraId="2FF1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092F77B">
            <w:pPr>
              <w:pStyle w:val="9"/>
              <w:spacing w:before="66"/>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EED69BF">
            <w:pPr>
              <w:pStyle w:val="9"/>
              <w:spacing w:before="66"/>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00D6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157460F9">
            <w:pPr>
              <w:pStyle w:val="9"/>
              <w:spacing w:before="7"/>
              <w:rPr>
                <w:rFonts w:ascii="仿宋" w:hAnsi="仿宋" w:eastAsia="仿宋"/>
                <w:sz w:val="27"/>
              </w:rPr>
            </w:pPr>
          </w:p>
          <w:p w14:paraId="4386991E">
            <w:pPr>
              <w:pStyle w:val="9"/>
              <w:spacing w:before="1"/>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CD3C3CA">
            <w:pPr>
              <w:pStyle w:val="9"/>
              <w:spacing w:before="55" w:line="249" w:lineRule="auto"/>
              <w:ind w:left="57" w:right="3167"/>
              <w:rPr>
                <w:rFonts w:ascii="仿宋" w:hAnsi="仿宋" w:eastAsia="仿宋"/>
                <w:sz w:val="21"/>
              </w:rPr>
            </w:pPr>
            <w:r>
              <w:rPr>
                <w:rFonts w:ascii="仿宋" w:hAnsi="仿宋" w:eastAsia="仿宋"/>
                <w:spacing w:val="-4"/>
                <w:sz w:val="21"/>
              </w:rPr>
              <w:t>处违法销售制剂货值金</w:t>
            </w:r>
            <w:r>
              <w:rPr>
                <w:rFonts w:ascii="仿宋" w:hAnsi="仿宋" w:eastAsia="仿宋"/>
                <w:spacing w:val="-35"/>
                <w:sz w:val="21"/>
              </w:rPr>
              <w:t xml:space="preserve">额 </w:t>
            </w:r>
            <w:r>
              <w:rPr>
                <w:rFonts w:ascii="仿宋" w:hAnsi="仿宋" w:eastAsia="仿宋"/>
                <w:spacing w:val="-4"/>
                <w:position w:val="1"/>
                <w:sz w:val="21"/>
              </w:rPr>
              <w:t>2</w:t>
            </w:r>
            <w:r>
              <w:rPr>
                <w:rFonts w:ascii="仿宋" w:hAnsi="仿宋" w:eastAsia="仿宋"/>
                <w:spacing w:val="-61"/>
                <w:position w:val="1"/>
                <w:sz w:val="21"/>
              </w:rPr>
              <w:t xml:space="preserve"> </w:t>
            </w:r>
            <w:r>
              <w:rPr>
                <w:rFonts w:ascii="仿宋" w:hAnsi="仿宋" w:eastAsia="仿宋"/>
                <w:spacing w:val="-20"/>
                <w:sz w:val="21"/>
              </w:rPr>
              <w:t xml:space="preserve">倍以上 </w:t>
            </w:r>
            <w:r>
              <w:rPr>
                <w:rFonts w:ascii="仿宋" w:hAnsi="仿宋" w:eastAsia="仿宋"/>
                <w:spacing w:val="-4"/>
                <w:position w:val="1"/>
                <w:sz w:val="21"/>
              </w:rPr>
              <w:t>5</w:t>
            </w:r>
            <w:r>
              <w:rPr>
                <w:rFonts w:ascii="仿宋" w:hAnsi="仿宋" w:eastAsia="仿宋"/>
                <w:spacing w:val="-64"/>
                <w:position w:val="1"/>
                <w:sz w:val="21"/>
              </w:rPr>
              <w:t xml:space="preserve"> </w:t>
            </w:r>
            <w:r>
              <w:rPr>
                <w:rFonts w:ascii="仿宋" w:hAnsi="仿宋" w:eastAsia="仿宋"/>
                <w:spacing w:val="-4"/>
                <w:sz w:val="21"/>
              </w:rPr>
              <w:t>倍以下的罚款；</w:t>
            </w:r>
            <w:r>
              <w:rPr>
                <w:rFonts w:ascii="仿宋" w:hAnsi="仿宋" w:eastAsia="仿宋"/>
                <w:w w:val="95"/>
                <w:sz w:val="21"/>
              </w:rPr>
              <w:t>情节严重的：处货值金</w:t>
            </w:r>
            <w:r>
              <w:rPr>
                <w:rFonts w:ascii="仿宋" w:hAnsi="仿宋" w:eastAsia="仿宋"/>
                <w:spacing w:val="-28"/>
                <w:w w:val="95"/>
                <w:sz w:val="21"/>
              </w:rPr>
              <w:t xml:space="preserve">额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4"/>
                <w:w w:val="95"/>
                <w:sz w:val="21"/>
              </w:rPr>
              <w:t xml:space="preserve">倍以上 </w:t>
            </w:r>
            <w:r>
              <w:rPr>
                <w:rFonts w:ascii="仿宋" w:hAnsi="仿宋" w:eastAsia="仿宋"/>
                <w:spacing w:val="12"/>
                <w:w w:val="95"/>
                <w:position w:val="1"/>
                <w:sz w:val="21"/>
              </w:rPr>
              <w:t>15</w:t>
            </w:r>
            <w:r>
              <w:rPr>
                <w:rFonts w:ascii="仿宋" w:hAnsi="仿宋" w:eastAsia="仿宋"/>
                <w:spacing w:val="-55"/>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0"/>
                <w:sz w:val="21"/>
              </w:rPr>
              <w:t xml:space="preserve">不足 </w:t>
            </w:r>
            <w:r>
              <w:rPr>
                <w:rFonts w:ascii="仿宋" w:hAnsi="仿宋" w:eastAsia="仿宋"/>
                <w:position w:val="1"/>
                <w:sz w:val="21"/>
              </w:rPr>
              <w:t>5</w:t>
            </w:r>
            <w:r>
              <w:rPr>
                <w:rFonts w:ascii="仿宋" w:hAnsi="仿宋" w:eastAsia="仿宋"/>
                <w:spacing w:val="-62"/>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position w:val="1"/>
                <w:sz w:val="21"/>
              </w:rPr>
              <w:t>5</w:t>
            </w:r>
            <w:r>
              <w:rPr>
                <w:rFonts w:ascii="仿宋" w:hAnsi="仿宋" w:eastAsia="仿宋"/>
                <w:spacing w:val="-59"/>
                <w:position w:val="1"/>
                <w:sz w:val="21"/>
              </w:rPr>
              <w:t xml:space="preserve"> </w:t>
            </w:r>
            <w:r>
              <w:rPr>
                <w:rFonts w:ascii="仿宋" w:hAnsi="仿宋" w:eastAsia="仿宋"/>
                <w:sz w:val="21"/>
              </w:rPr>
              <w:t>万元计算。</w:t>
            </w:r>
          </w:p>
        </w:tc>
      </w:tr>
      <w:tr w14:paraId="0B07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A47DA5F">
            <w:pPr>
              <w:pStyle w:val="9"/>
              <w:rPr>
                <w:rFonts w:ascii="仿宋" w:hAnsi="仿宋" w:eastAsia="仿宋"/>
                <w:sz w:val="20"/>
              </w:rPr>
            </w:pPr>
          </w:p>
          <w:p w14:paraId="2514AE7A">
            <w:pPr>
              <w:pStyle w:val="9"/>
              <w:rPr>
                <w:rFonts w:ascii="仿宋" w:hAnsi="仿宋" w:eastAsia="仿宋"/>
                <w:sz w:val="20"/>
              </w:rPr>
            </w:pPr>
          </w:p>
          <w:p w14:paraId="2CEAC3DD">
            <w:pPr>
              <w:pStyle w:val="9"/>
              <w:rPr>
                <w:rFonts w:ascii="仿宋" w:hAnsi="仿宋" w:eastAsia="仿宋"/>
                <w:sz w:val="20"/>
              </w:rPr>
            </w:pPr>
          </w:p>
          <w:p w14:paraId="4815263E">
            <w:pPr>
              <w:pStyle w:val="9"/>
              <w:rPr>
                <w:rFonts w:ascii="仿宋" w:hAnsi="仿宋" w:eastAsia="仿宋"/>
                <w:sz w:val="20"/>
              </w:rPr>
            </w:pPr>
          </w:p>
          <w:p w14:paraId="603DE8AD">
            <w:pPr>
              <w:pStyle w:val="9"/>
              <w:rPr>
                <w:rFonts w:ascii="仿宋" w:hAnsi="仿宋" w:eastAsia="仿宋"/>
                <w:sz w:val="20"/>
              </w:rPr>
            </w:pPr>
          </w:p>
          <w:p w14:paraId="587626B0">
            <w:pPr>
              <w:pStyle w:val="9"/>
              <w:rPr>
                <w:rFonts w:ascii="仿宋" w:hAnsi="仿宋" w:eastAsia="仿宋"/>
                <w:sz w:val="20"/>
              </w:rPr>
            </w:pPr>
          </w:p>
          <w:p w14:paraId="127E16A1">
            <w:pPr>
              <w:pStyle w:val="9"/>
              <w:rPr>
                <w:rFonts w:ascii="仿宋" w:hAnsi="仿宋" w:eastAsia="仿宋"/>
                <w:sz w:val="20"/>
              </w:rPr>
            </w:pPr>
          </w:p>
          <w:p w14:paraId="6B28DADB">
            <w:pPr>
              <w:pStyle w:val="9"/>
              <w:rPr>
                <w:rFonts w:ascii="仿宋" w:hAnsi="仿宋" w:eastAsia="仿宋"/>
                <w:sz w:val="20"/>
              </w:rPr>
            </w:pPr>
          </w:p>
          <w:p w14:paraId="145841F2">
            <w:pPr>
              <w:pStyle w:val="9"/>
              <w:rPr>
                <w:rFonts w:ascii="仿宋" w:hAnsi="仿宋" w:eastAsia="仿宋"/>
                <w:sz w:val="20"/>
              </w:rPr>
            </w:pPr>
          </w:p>
          <w:p w14:paraId="777AA8F7">
            <w:pPr>
              <w:pStyle w:val="9"/>
              <w:rPr>
                <w:rFonts w:ascii="仿宋" w:hAnsi="仿宋" w:eastAsia="仿宋"/>
                <w:sz w:val="20"/>
              </w:rPr>
            </w:pPr>
          </w:p>
          <w:p w14:paraId="1E2E6A33">
            <w:pPr>
              <w:pStyle w:val="9"/>
              <w:spacing w:before="6"/>
              <w:rPr>
                <w:rFonts w:ascii="仿宋" w:hAnsi="仿宋" w:eastAsia="仿宋"/>
                <w:sz w:val="27"/>
              </w:rPr>
            </w:pPr>
          </w:p>
          <w:p w14:paraId="4B017CD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EFDD495">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AD5248E">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4097E8E">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3B21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76D0827C">
            <w:pPr>
              <w:rPr>
                <w:rFonts w:ascii="仿宋" w:hAnsi="仿宋" w:eastAsia="仿宋"/>
                <w:sz w:val="2"/>
                <w:szCs w:val="2"/>
              </w:rPr>
            </w:pPr>
          </w:p>
        </w:tc>
        <w:tc>
          <w:tcPr>
            <w:tcW w:w="1066" w:type="dxa"/>
          </w:tcPr>
          <w:p w14:paraId="4BAB25CA">
            <w:pPr>
              <w:pStyle w:val="9"/>
              <w:rPr>
                <w:rFonts w:ascii="仿宋" w:hAnsi="仿宋" w:eastAsia="仿宋"/>
                <w:sz w:val="20"/>
              </w:rPr>
            </w:pPr>
          </w:p>
          <w:p w14:paraId="33D1B76C">
            <w:pPr>
              <w:pStyle w:val="9"/>
              <w:rPr>
                <w:rFonts w:ascii="仿宋" w:hAnsi="仿宋" w:eastAsia="仿宋"/>
                <w:sz w:val="20"/>
              </w:rPr>
            </w:pPr>
          </w:p>
          <w:p w14:paraId="321C4CD0">
            <w:pPr>
              <w:pStyle w:val="9"/>
              <w:spacing w:before="13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3955CF54">
            <w:pPr>
              <w:pStyle w:val="9"/>
              <w:rPr>
                <w:rFonts w:ascii="仿宋" w:hAnsi="仿宋" w:eastAsia="仿宋"/>
                <w:sz w:val="20"/>
              </w:rPr>
            </w:pPr>
          </w:p>
          <w:p w14:paraId="285F0D64">
            <w:pPr>
              <w:pStyle w:val="9"/>
              <w:spacing w:before="10"/>
              <w:rPr>
                <w:rFonts w:ascii="仿宋" w:hAnsi="仿宋" w:eastAsia="仿宋"/>
                <w:sz w:val="18"/>
              </w:rPr>
            </w:pPr>
          </w:p>
          <w:p w14:paraId="01FEF94F">
            <w:pPr>
              <w:pStyle w:val="9"/>
              <w:spacing w:before="1"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0A590679">
            <w:pPr>
              <w:pStyle w:val="9"/>
              <w:spacing w:before="55" w:line="249" w:lineRule="auto"/>
              <w:ind w:left="56" w:right="37"/>
              <w:jc w:val="both"/>
              <w:rPr>
                <w:rFonts w:ascii="仿宋" w:hAnsi="仿宋" w:eastAsia="仿宋"/>
                <w:sz w:val="21"/>
              </w:rPr>
            </w:pPr>
            <w:r>
              <w:rPr>
                <w:rFonts w:ascii="仿宋" w:hAnsi="仿宋" w:eastAsia="仿宋"/>
                <w:spacing w:val="-3"/>
                <w:w w:val="95"/>
                <w:sz w:val="21"/>
              </w:rPr>
              <w:t>违法销售制剂货值金额</w:t>
            </w:r>
            <w:r>
              <w:rPr>
                <w:rFonts w:ascii="仿宋" w:hAnsi="仿宋" w:eastAsia="仿宋"/>
                <w:spacing w:val="-3"/>
                <w:w w:val="95"/>
                <w:position w:val="1"/>
                <w:sz w:val="21"/>
              </w:rPr>
              <w:t>2.9</w:t>
            </w:r>
            <w:r>
              <w:rPr>
                <w:rFonts w:ascii="仿宋" w:hAnsi="仿宋" w:eastAsia="仿宋"/>
                <w:spacing w:val="-18"/>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4.1</w:t>
            </w:r>
            <w:r>
              <w:rPr>
                <w:rFonts w:ascii="仿宋" w:hAnsi="仿宋" w:eastAsia="仿宋"/>
                <w:spacing w:val="-12"/>
                <w:w w:val="95"/>
                <w:position w:val="1"/>
                <w:sz w:val="21"/>
              </w:rPr>
              <w:t xml:space="preserve"> </w:t>
            </w:r>
            <w:r>
              <w:rPr>
                <w:rFonts w:ascii="仿宋" w:hAnsi="仿宋" w:eastAsia="仿宋"/>
                <w:spacing w:val="-3"/>
                <w:w w:val="95"/>
                <w:sz w:val="21"/>
              </w:rPr>
              <w:t>倍以</w:t>
            </w:r>
            <w:r>
              <w:rPr>
                <w:rFonts w:ascii="仿宋" w:hAnsi="仿宋" w:eastAsia="仿宋"/>
                <w:w w:val="95"/>
                <w:sz w:val="21"/>
              </w:rPr>
              <w:t>下的罚款；货值金额不</w:t>
            </w:r>
            <w:r>
              <w:rPr>
                <w:rFonts w:ascii="仿宋" w:hAnsi="仿宋" w:eastAsia="仿宋"/>
                <w:spacing w:val="-11"/>
                <w:w w:val="95"/>
                <w:sz w:val="21"/>
              </w:rPr>
              <w:t xml:space="preserve">足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w w:val="95"/>
                <w:sz w:val="21"/>
              </w:rPr>
              <w:t>万元的</w:t>
            </w:r>
            <w:r>
              <w:rPr>
                <w:rFonts w:ascii="仿宋" w:hAnsi="仿宋" w:eastAsia="仿宋"/>
                <w:spacing w:val="-7"/>
                <w:w w:val="95"/>
                <w:sz w:val="21"/>
              </w:rPr>
              <w:t xml:space="preserve">，处 </w:t>
            </w:r>
            <w:r>
              <w:rPr>
                <w:rFonts w:ascii="仿宋" w:hAnsi="仿宋" w:eastAsia="仿宋"/>
                <w:w w:val="95"/>
                <w:position w:val="1"/>
                <w:sz w:val="21"/>
              </w:rPr>
              <w:t>14</w:t>
            </w:r>
            <w:r>
              <w:rPr>
                <w:rFonts w:ascii="仿宋" w:hAnsi="仿宋" w:eastAsia="仿宋"/>
                <w:spacing w:val="-13"/>
                <w:sz w:val="21"/>
              </w:rPr>
              <w:t xml:space="preserve">万元以上 </w:t>
            </w:r>
            <w:r>
              <w:rPr>
                <w:rFonts w:ascii="仿宋" w:hAnsi="仿宋" w:eastAsia="仿宋"/>
                <w:position w:val="1"/>
                <w:sz w:val="21"/>
              </w:rPr>
              <w:t>20.5</w:t>
            </w:r>
            <w:r>
              <w:rPr>
                <w:rFonts w:ascii="仿宋" w:hAnsi="仿宋" w:eastAsia="仿宋"/>
                <w:spacing w:val="-64"/>
                <w:position w:val="1"/>
                <w:sz w:val="21"/>
              </w:rPr>
              <w:t xml:space="preserve"> </w:t>
            </w:r>
            <w:r>
              <w:rPr>
                <w:rFonts w:ascii="仿宋" w:hAnsi="仿宋" w:eastAsia="仿宋"/>
                <w:sz w:val="21"/>
              </w:rPr>
              <w:t>万元以下的罚款；</w:t>
            </w:r>
          </w:p>
          <w:p w14:paraId="43DCE559">
            <w:pPr>
              <w:pStyle w:val="9"/>
              <w:spacing w:line="256" w:lineRule="auto"/>
              <w:ind w:left="56" w:right="35"/>
              <w:rPr>
                <w:rFonts w:ascii="仿宋" w:hAnsi="仿宋" w:eastAsia="仿宋"/>
                <w:sz w:val="21"/>
              </w:rPr>
            </w:pPr>
            <w:r>
              <w:rPr>
                <w:rFonts w:ascii="仿宋" w:hAnsi="仿宋" w:eastAsia="仿宋"/>
                <w:spacing w:val="-8"/>
                <w:sz w:val="21"/>
              </w:rPr>
              <w:t>情节严重：处货值金</w:t>
            </w:r>
            <w:r>
              <w:rPr>
                <w:rFonts w:ascii="仿宋" w:hAnsi="仿宋" w:eastAsia="仿宋"/>
                <w:spacing w:val="-35"/>
                <w:sz w:val="21"/>
              </w:rPr>
              <w:t xml:space="preserve">额 </w:t>
            </w:r>
            <w:r>
              <w:rPr>
                <w:rFonts w:ascii="仿宋" w:hAnsi="仿宋" w:eastAsia="仿宋"/>
                <w:spacing w:val="-8"/>
                <w:position w:val="1"/>
                <w:sz w:val="21"/>
              </w:rPr>
              <w:t>8</w:t>
            </w:r>
            <w:r>
              <w:rPr>
                <w:rFonts w:ascii="仿宋" w:hAnsi="仿宋" w:eastAsia="仿宋"/>
                <w:spacing w:val="-56"/>
                <w:position w:val="1"/>
                <w:sz w:val="21"/>
              </w:rPr>
              <w:t xml:space="preserve"> </w:t>
            </w:r>
            <w:r>
              <w:rPr>
                <w:rFonts w:ascii="仿宋" w:hAnsi="仿宋" w:eastAsia="仿宋"/>
                <w:spacing w:val="-23"/>
                <w:sz w:val="21"/>
              </w:rPr>
              <w:t xml:space="preserve">倍以上 </w:t>
            </w:r>
            <w:r>
              <w:rPr>
                <w:rFonts w:ascii="仿宋" w:hAnsi="仿宋" w:eastAsia="仿宋"/>
                <w:spacing w:val="-8"/>
                <w:position w:val="1"/>
                <w:sz w:val="21"/>
              </w:rPr>
              <w:t>12</w:t>
            </w:r>
            <w:r>
              <w:rPr>
                <w:rFonts w:ascii="仿宋" w:hAnsi="仿宋" w:eastAsia="仿宋"/>
                <w:spacing w:val="-61"/>
                <w:position w:val="1"/>
                <w:sz w:val="21"/>
              </w:rPr>
              <w:t xml:space="preserve"> </w:t>
            </w:r>
            <w:r>
              <w:rPr>
                <w:rFonts w:ascii="仿宋" w:hAnsi="仿宋" w:eastAsia="仿宋"/>
                <w:spacing w:val="-8"/>
                <w:sz w:val="21"/>
              </w:rPr>
              <w:t>倍以下</w:t>
            </w:r>
            <w:r>
              <w:rPr>
                <w:rFonts w:ascii="仿宋" w:hAnsi="仿宋" w:eastAsia="仿宋"/>
                <w:spacing w:val="-4"/>
                <w:sz w:val="21"/>
              </w:rPr>
              <w:t>罚款。</w:t>
            </w:r>
          </w:p>
        </w:tc>
      </w:tr>
      <w:tr w14:paraId="1AA14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60D29B92">
            <w:pPr>
              <w:rPr>
                <w:rFonts w:ascii="仿宋" w:hAnsi="仿宋" w:eastAsia="仿宋"/>
                <w:sz w:val="2"/>
                <w:szCs w:val="2"/>
              </w:rPr>
            </w:pPr>
          </w:p>
        </w:tc>
        <w:tc>
          <w:tcPr>
            <w:tcW w:w="1066" w:type="dxa"/>
          </w:tcPr>
          <w:p w14:paraId="45A7A875">
            <w:pPr>
              <w:pStyle w:val="9"/>
              <w:spacing w:before="8"/>
              <w:rPr>
                <w:rFonts w:ascii="仿宋" w:hAnsi="仿宋" w:eastAsia="仿宋"/>
                <w:sz w:val="27"/>
              </w:rPr>
            </w:pPr>
          </w:p>
          <w:p w14:paraId="2F433A07">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072FC992">
            <w:pPr>
              <w:pStyle w:val="9"/>
              <w:spacing w:before="3"/>
              <w:rPr>
                <w:rFonts w:ascii="仿宋" w:hAnsi="仿宋" w:eastAsia="仿宋"/>
                <w:sz w:val="16"/>
              </w:rPr>
            </w:pPr>
          </w:p>
          <w:p w14:paraId="0312DCF9">
            <w:pPr>
              <w:pStyle w:val="9"/>
              <w:spacing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2D887070">
            <w:pPr>
              <w:pStyle w:val="9"/>
              <w:spacing w:before="64" w:line="254" w:lineRule="auto"/>
              <w:ind w:left="56" w:right="35"/>
              <w:jc w:val="both"/>
              <w:rPr>
                <w:rFonts w:ascii="仿宋" w:hAnsi="仿宋" w:eastAsia="仿宋"/>
                <w:sz w:val="21"/>
              </w:rPr>
            </w:pPr>
            <w:r>
              <w:rPr>
                <w:rFonts w:ascii="仿宋" w:hAnsi="仿宋" w:eastAsia="仿宋"/>
                <w:spacing w:val="-4"/>
                <w:w w:val="95"/>
                <w:sz w:val="21"/>
              </w:rPr>
              <w:t>违法销售制剂货</w:t>
            </w:r>
            <w:r>
              <w:rPr>
                <w:rFonts w:ascii="仿宋" w:hAnsi="仿宋" w:eastAsia="仿宋"/>
                <w:spacing w:val="-8"/>
                <w:w w:val="95"/>
                <w:sz w:val="21"/>
              </w:rPr>
              <w:t xml:space="preserve">值金额 </w:t>
            </w:r>
            <w:r>
              <w:rPr>
                <w:rFonts w:ascii="仿宋" w:hAnsi="仿宋" w:eastAsia="仿宋"/>
                <w:spacing w:val="-4"/>
                <w:w w:val="95"/>
                <w:sz w:val="21"/>
              </w:rPr>
              <w:t>2</w:t>
            </w:r>
            <w:r>
              <w:rPr>
                <w:rFonts w:ascii="仿宋" w:hAnsi="仿宋" w:eastAsia="仿宋"/>
                <w:spacing w:val="-9"/>
                <w:w w:val="95"/>
                <w:sz w:val="21"/>
              </w:rPr>
              <w:t xml:space="preserve"> 倍以</w:t>
            </w:r>
            <w:r>
              <w:rPr>
                <w:rFonts w:ascii="仿宋" w:hAnsi="仿宋" w:eastAsia="仿宋"/>
                <w:spacing w:val="-4"/>
                <w:w w:val="95"/>
                <w:sz w:val="21"/>
              </w:rPr>
              <w:t>下的</w:t>
            </w:r>
            <w:r>
              <w:rPr>
                <w:rFonts w:ascii="仿宋" w:hAnsi="仿宋" w:eastAsia="仿宋"/>
                <w:spacing w:val="-24"/>
                <w:w w:val="95"/>
                <w:sz w:val="21"/>
              </w:rPr>
              <w:t>罚款；货</w:t>
            </w:r>
            <w:r>
              <w:rPr>
                <w:rFonts w:ascii="仿宋" w:hAnsi="仿宋" w:eastAsia="仿宋"/>
                <w:spacing w:val="-8"/>
                <w:w w:val="95"/>
                <w:sz w:val="21"/>
              </w:rPr>
              <w:t xml:space="preserve">值金额不足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8"/>
                <w:w w:val="95"/>
                <w:sz w:val="21"/>
              </w:rPr>
              <w:t xml:space="preserve">万元的，处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万元以下的罚</w:t>
            </w:r>
            <w:r>
              <w:rPr>
                <w:rFonts w:ascii="仿宋" w:hAnsi="仿宋" w:eastAsia="仿宋"/>
                <w:spacing w:val="-6"/>
                <w:sz w:val="21"/>
              </w:rPr>
              <w:t>款。</w:t>
            </w:r>
          </w:p>
        </w:tc>
      </w:tr>
      <w:tr w14:paraId="1F580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2748EBCC">
            <w:pPr>
              <w:rPr>
                <w:rFonts w:ascii="仿宋" w:hAnsi="仿宋" w:eastAsia="仿宋"/>
                <w:sz w:val="2"/>
                <w:szCs w:val="2"/>
              </w:rPr>
            </w:pPr>
          </w:p>
        </w:tc>
        <w:tc>
          <w:tcPr>
            <w:tcW w:w="1066" w:type="dxa"/>
          </w:tcPr>
          <w:p w14:paraId="752606BE">
            <w:pPr>
              <w:pStyle w:val="9"/>
              <w:rPr>
                <w:rFonts w:ascii="仿宋" w:hAnsi="仿宋" w:eastAsia="仿宋"/>
                <w:sz w:val="20"/>
              </w:rPr>
            </w:pPr>
          </w:p>
          <w:p w14:paraId="5ED6B21F">
            <w:pPr>
              <w:pStyle w:val="9"/>
              <w:rPr>
                <w:rFonts w:ascii="仿宋" w:hAnsi="仿宋" w:eastAsia="仿宋"/>
                <w:sz w:val="20"/>
              </w:rPr>
            </w:pPr>
          </w:p>
          <w:p w14:paraId="7566015D">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2C591AA1">
            <w:pPr>
              <w:pStyle w:val="9"/>
              <w:spacing w:before="8"/>
              <w:rPr>
                <w:rFonts w:ascii="仿宋" w:hAnsi="仿宋" w:eastAsia="仿宋"/>
                <w:sz w:val="27"/>
              </w:rPr>
            </w:pPr>
          </w:p>
          <w:p w14:paraId="06997FD7">
            <w:pPr>
              <w:pStyle w:val="9"/>
              <w:spacing w:line="256" w:lineRule="auto"/>
              <w:ind w:left="56" w:right="36"/>
              <w:jc w:val="both"/>
              <w:rPr>
                <w:rFonts w:ascii="仿宋" w:hAnsi="仿宋" w:eastAsia="仿宋"/>
                <w:sz w:val="21"/>
              </w:rPr>
            </w:pPr>
            <w:r>
              <w:rPr>
                <w:rFonts w:ascii="仿宋" w:hAnsi="仿宋" w:eastAsia="仿宋"/>
                <w:spacing w:val="-10"/>
                <w:sz w:val="21"/>
              </w:rPr>
              <w:t>未经批准在医疗联合体</w:t>
            </w:r>
            <w:r>
              <w:rPr>
                <w:rFonts w:ascii="仿宋" w:hAnsi="仿宋" w:eastAsia="仿宋"/>
                <w:spacing w:val="-22"/>
                <w:sz w:val="21"/>
              </w:rPr>
              <w:t>、医疗集团</w:t>
            </w:r>
            <w:r>
              <w:rPr>
                <w:rFonts w:ascii="仿宋" w:hAnsi="仿宋" w:eastAsia="仿宋"/>
                <w:spacing w:val="-14"/>
                <w:sz w:val="21"/>
              </w:rPr>
              <w:t>或者医疗“连锁”机构内使用或者</w:t>
            </w:r>
            <w:r>
              <w:rPr>
                <w:rFonts w:ascii="仿宋" w:hAnsi="仿宋" w:eastAsia="仿宋"/>
                <w:spacing w:val="-2"/>
                <w:sz w:val="21"/>
              </w:rPr>
              <w:t>调剂使用的。</w:t>
            </w:r>
          </w:p>
        </w:tc>
        <w:tc>
          <w:tcPr>
            <w:tcW w:w="3841" w:type="dxa"/>
          </w:tcPr>
          <w:p w14:paraId="7E3F0C78">
            <w:pPr>
              <w:pStyle w:val="9"/>
              <w:spacing w:before="54" w:line="249" w:lineRule="auto"/>
              <w:ind w:left="56" w:right="35"/>
              <w:jc w:val="both"/>
              <w:rPr>
                <w:rFonts w:ascii="仿宋" w:hAnsi="仿宋" w:eastAsia="仿宋"/>
                <w:sz w:val="21"/>
              </w:rPr>
            </w:pPr>
            <w:r>
              <w:rPr>
                <w:rFonts w:ascii="仿宋" w:hAnsi="仿宋" w:eastAsia="仿宋"/>
                <w:spacing w:val="-3"/>
                <w:w w:val="95"/>
                <w:sz w:val="21"/>
              </w:rPr>
              <w:t>违法销售制剂货值金额</w:t>
            </w:r>
            <w:r>
              <w:rPr>
                <w:rFonts w:ascii="仿宋" w:hAnsi="仿宋" w:eastAsia="仿宋"/>
                <w:spacing w:val="-3"/>
                <w:w w:val="95"/>
                <w:position w:val="1"/>
                <w:sz w:val="21"/>
              </w:rPr>
              <w:t>2</w:t>
            </w:r>
            <w:r>
              <w:rPr>
                <w:rFonts w:ascii="仿宋" w:hAnsi="仿宋" w:eastAsia="仿宋"/>
                <w:spacing w:val="-13"/>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2.9</w:t>
            </w:r>
            <w:r>
              <w:rPr>
                <w:rFonts w:ascii="仿宋" w:hAnsi="仿宋" w:eastAsia="仿宋"/>
                <w:spacing w:val="-18"/>
                <w:w w:val="95"/>
                <w:position w:val="1"/>
                <w:sz w:val="21"/>
              </w:rPr>
              <w:t xml:space="preserve"> </w:t>
            </w:r>
            <w:r>
              <w:rPr>
                <w:rFonts w:ascii="仿宋" w:hAnsi="仿宋" w:eastAsia="仿宋"/>
                <w:spacing w:val="-3"/>
                <w:w w:val="95"/>
                <w:sz w:val="21"/>
              </w:rPr>
              <w:t>倍以下</w:t>
            </w:r>
            <w:r>
              <w:rPr>
                <w:rFonts w:ascii="仿宋" w:hAnsi="仿宋" w:eastAsia="仿宋"/>
                <w:spacing w:val="-6"/>
                <w:w w:val="95"/>
                <w:sz w:val="21"/>
              </w:rPr>
              <w:t>的罚款；货值</w:t>
            </w:r>
            <w:r>
              <w:rPr>
                <w:rFonts w:ascii="仿宋" w:hAnsi="仿宋" w:eastAsia="仿宋"/>
                <w:spacing w:val="-8"/>
                <w:w w:val="95"/>
                <w:sz w:val="21"/>
              </w:rPr>
              <w:t xml:space="preserve">金额不足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8"/>
                <w:w w:val="95"/>
                <w:sz w:val="21"/>
              </w:rPr>
              <w:t xml:space="preserve">万元的，处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w:t>
            </w:r>
            <w:r>
              <w:rPr>
                <w:rFonts w:ascii="仿宋" w:hAnsi="仿宋" w:eastAsia="仿宋"/>
                <w:spacing w:val="-12"/>
                <w:sz w:val="21"/>
              </w:rPr>
              <w:t xml:space="preserve">元以上 </w:t>
            </w:r>
            <w:r>
              <w:rPr>
                <w:rFonts w:ascii="仿宋" w:hAnsi="仿宋" w:eastAsia="仿宋"/>
                <w:position w:val="1"/>
                <w:sz w:val="21"/>
              </w:rPr>
              <w:t>14.5</w:t>
            </w:r>
            <w:r>
              <w:rPr>
                <w:rFonts w:ascii="仿宋" w:hAnsi="仿宋" w:eastAsia="仿宋"/>
                <w:spacing w:val="-44"/>
                <w:position w:val="1"/>
                <w:sz w:val="21"/>
              </w:rPr>
              <w:t xml:space="preserve"> </w:t>
            </w:r>
            <w:r>
              <w:rPr>
                <w:rFonts w:ascii="仿宋" w:hAnsi="仿宋" w:eastAsia="仿宋"/>
                <w:sz w:val="21"/>
              </w:rPr>
              <w:t>万元以下的罚款；</w:t>
            </w:r>
          </w:p>
          <w:p w14:paraId="3D216FDD">
            <w:pPr>
              <w:pStyle w:val="9"/>
              <w:spacing w:line="256" w:lineRule="auto"/>
              <w:ind w:left="56" w:right="35"/>
              <w:rPr>
                <w:rFonts w:ascii="仿宋" w:hAnsi="仿宋" w:eastAsia="仿宋"/>
                <w:sz w:val="21"/>
              </w:rPr>
            </w:pPr>
            <w:r>
              <w:rPr>
                <w:rFonts w:ascii="仿宋" w:hAnsi="仿宋" w:eastAsia="仿宋"/>
                <w:w w:val="95"/>
                <w:sz w:val="21"/>
              </w:rPr>
              <w:t>情节严重</w:t>
            </w:r>
            <w:r>
              <w:rPr>
                <w:rFonts w:ascii="仿宋" w:hAnsi="仿宋" w:eastAsia="仿宋"/>
                <w:spacing w:val="-28"/>
                <w:w w:val="95"/>
                <w:sz w:val="21"/>
              </w:rPr>
              <w:t>：处货</w:t>
            </w:r>
            <w:r>
              <w:rPr>
                <w:rFonts w:ascii="仿宋" w:hAnsi="仿宋" w:eastAsia="仿宋"/>
                <w:w w:val="95"/>
                <w:sz w:val="21"/>
              </w:rPr>
              <w:t>值金</w:t>
            </w:r>
            <w:r>
              <w:rPr>
                <w:rFonts w:ascii="仿宋" w:hAnsi="仿宋" w:eastAsia="仿宋"/>
                <w:spacing w:val="-28"/>
                <w:w w:val="95"/>
                <w:sz w:val="21"/>
              </w:rPr>
              <w:t xml:space="preserve">额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8</w:t>
            </w:r>
            <w:r>
              <w:rPr>
                <w:rFonts w:ascii="仿宋" w:hAnsi="仿宋" w:eastAsia="仿宋"/>
                <w:spacing w:val="-44"/>
                <w:w w:val="95"/>
                <w:position w:val="1"/>
                <w:sz w:val="21"/>
              </w:rPr>
              <w:t xml:space="preserve"> </w:t>
            </w:r>
            <w:r>
              <w:rPr>
                <w:rFonts w:ascii="仿宋" w:hAnsi="仿宋" w:eastAsia="仿宋"/>
                <w:w w:val="95"/>
                <w:sz w:val="21"/>
              </w:rPr>
              <w:t>倍以下罚</w:t>
            </w:r>
            <w:r>
              <w:rPr>
                <w:rFonts w:ascii="仿宋" w:hAnsi="仿宋" w:eastAsia="仿宋"/>
                <w:spacing w:val="-6"/>
                <w:sz w:val="21"/>
              </w:rPr>
              <w:t>款。</w:t>
            </w:r>
          </w:p>
        </w:tc>
      </w:tr>
      <w:tr w14:paraId="2192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20965101">
            <w:pPr>
              <w:rPr>
                <w:rFonts w:ascii="仿宋" w:hAnsi="仿宋" w:eastAsia="仿宋"/>
                <w:sz w:val="2"/>
                <w:szCs w:val="2"/>
              </w:rPr>
            </w:pPr>
          </w:p>
        </w:tc>
        <w:tc>
          <w:tcPr>
            <w:tcW w:w="1066" w:type="dxa"/>
          </w:tcPr>
          <w:p w14:paraId="0E2A78D9">
            <w:pPr>
              <w:pStyle w:val="9"/>
              <w:rPr>
                <w:rFonts w:ascii="仿宋" w:hAnsi="仿宋" w:eastAsia="仿宋"/>
                <w:sz w:val="20"/>
              </w:rPr>
            </w:pPr>
          </w:p>
          <w:p w14:paraId="64BB123A">
            <w:pPr>
              <w:pStyle w:val="9"/>
              <w:rPr>
                <w:rFonts w:ascii="仿宋" w:hAnsi="仿宋" w:eastAsia="仿宋"/>
                <w:sz w:val="20"/>
              </w:rPr>
            </w:pPr>
          </w:p>
          <w:p w14:paraId="403BF136">
            <w:pPr>
              <w:pStyle w:val="9"/>
              <w:spacing w:before="130"/>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05BC7061">
            <w:pPr>
              <w:pStyle w:val="9"/>
              <w:rPr>
                <w:rFonts w:ascii="仿宋" w:hAnsi="仿宋" w:eastAsia="仿宋"/>
              </w:rPr>
            </w:pPr>
          </w:p>
          <w:p w14:paraId="7DAE85B8">
            <w:pPr>
              <w:pStyle w:val="9"/>
              <w:spacing w:before="2"/>
              <w:rPr>
                <w:rFonts w:ascii="仿宋" w:hAnsi="仿宋" w:eastAsia="仿宋"/>
                <w:sz w:val="16"/>
              </w:rPr>
            </w:pPr>
          </w:p>
          <w:p w14:paraId="62A60821">
            <w:pPr>
              <w:pStyle w:val="9"/>
              <w:spacing w:line="247" w:lineRule="auto"/>
              <w:ind w:left="56" w:right="36"/>
              <w:rPr>
                <w:rFonts w:ascii="仿宋" w:hAnsi="仿宋" w:eastAsia="仿宋"/>
                <w:sz w:val="21"/>
              </w:rPr>
            </w:pPr>
            <w:r>
              <w:rPr>
                <w:rFonts w:ascii="仿宋" w:hAnsi="仿宋" w:eastAsia="仿宋"/>
                <w:sz w:val="21"/>
              </w:rPr>
              <w:t>配置的制剂在市场销</w:t>
            </w:r>
            <w:r>
              <w:rPr>
                <w:rFonts w:ascii="仿宋" w:hAnsi="仿宋" w:eastAsia="仿宋"/>
                <w:spacing w:val="-28"/>
                <w:sz w:val="21"/>
              </w:rPr>
              <w:t xml:space="preserve">售 </w:t>
            </w:r>
            <w:r>
              <w:rPr>
                <w:rFonts w:ascii="仿宋" w:hAnsi="仿宋" w:eastAsia="仿宋"/>
                <w:position w:val="1"/>
                <w:sz w:val="21"/>
              </w:rPr>
              <w:t>3</w:t>
            </w:r>
            <w:r>
              <w:rPr>
                <w:rFonts w:ascii="仿宋" w:hAnsi="仿宋" w:eastAsia="仿宋"/>
                <w:spacing w:val="-47"/>
                <w:position w:val="1"/>
                <w:sz w:val="21"/>
              </w:rPr>
              <w:t xml:space="preserve"> </w:t>
            </w:r>
            <w:r>
              <w:rPr>
                <w:rFonts w:ascii="仿宋" w:hAnsi="仿宋" w:eastAsia="仿宋"/>
                <w:sz w:val="21"/>
              </w:rPr>
              <w:t>家次或</w:t>
            </w:r>
            <w:r>
              <w:rPr>
                <w:rFonts w:ascii="仿宋" w:hAnsi="仿宋" w:eastAsia="仿宋"/>
                <w:spacing w:val="-22"/>
                <w:sz w:val="21"/>
              </w:rPr>
              <w:t xml:space="preserve">者 </w:t>
            </w:r>
            <w:r>
              <w:rPr>
                <w:rFonts w:ascii="仿宋" w:hAnsi="仿宋" w:eastAsia="仿宋"/>
                <w:position w:val="1"/>
                <w:sz w:val="21"/>
              </w:rPr>
              <w:t>3</w:t>
            </w:r>
            <w:r>
              <w:rPr>
                <w:rFonts w:ascii="仿宋" w:hAnsi="仿宋" w:eastAsia="仿宋"/>
                <w:spacing w:val="-35"/>
                <w:position w:val="1"/>
                <w:sz w:val="21"/>
              </w:rPr>
              <w:t xml:space="preserve"> </w:t>
            </w:r>
            <w:r>
              <w:rPr>
                <w:rFonts w:ascii="仿宋" w:hAnsi="仿宋" w:eastAsia="仿宋"/>
                <w:sz w:val="21"/>
              </w:rPr>
              <w:t>家次以上的。</w:t>
            </w:r>
          </w:p>
        </w:tc>
        <w:tc>
          <w:tcPr>
            <w:tcW w:w="3841" w:type="dxa"/>
          </w:tcPr>
          <w:p w14:paraId="086A5364">
            <w:pPr>
              <w:pStyle w:val="9"/>
              <w:spacing w:before="54" w:line="249" w:lineRule="auto"/>
              <w:ind w:left="56" w:right="35"/>
              <w:jc w:val="both"/>
              <w:rPr>
                <w:rFonts w:ascii="仿宋" w:hAnsi="仿宋" w:eastAsia="仿宋"/>
                <w:sz w:val="21"/>
              </w:rPr>
            </w:pPr>
            <w:r>
              <w:rPr>
                <w:rFonts w:ascii="仿宋" w:hAnsi="仿宋" w:eastAsia="仿宋"/>
                <w:spacing w:val="-3"/>
                <w:w w:val="95"/>
                <w:sz w:val="21"/>
              </w:rPr>
              <w:t>违法销售制剂货值金额</w:t>
            </w:r>
            <w:r>
              <w:rPr>
                <w:rFonts w:ascii="仿宋" w:hAnsi="仿宋" w:eastAsia="仿宋"/>
                <w:spacing w:val="-3"/>
                <w:w w:val="95"/>
                <w:position w:val="1"/>
                <w:sz w:val="21"/>
              </w:rPr>
              <w:t>4.1</w:t>
            </w:r>
            <w:r>
              <w:rPr>
                <w:rFonts w:ascii="仿宋" w:hAnsi="仿宋" w:eastAsia="仿宋"/>
                <w:spacing w:val="-13"/>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5</w:t>
            </w:r>
            <w:r>
              <w:rPr>
                <w:rFonts w:ascii="仿宋" w:hAnsi="仿宋" w:eastAsia="仿宋"/>
                <w:spacing w:val="-18"/>
                <w:w w:val="95"/>
                <w:position w:val="1"/>
                <w:sz w:val="21"/>
              </w:rPr>
              <w:t xml:space="preserve"> </w:t>
            </w:r>
            <w:r>
              <w:rPr>
                <w:rFonts w:ascii="仿宋" w:hAnsi="仿宋" w:eastAsia="仿宋"/>
                <w:spacing w:val="-3"/>
                <w:w w:val="95"/>
                <w:sz w:val="21"/>
              </w:rPr>
              <w:t>倍以下</w:t>
            </w:r>
            <w:r>
              <w:rPr>
                <w:rFonts w:ascii="仿宋" w:hAnsi="仿宋" w:eastAsia="仿宋"/>
                <w:w w:val="95"/>
                <w:sz w:val="21"/>
              </w:rPr>
              <w:t>的罚款；货值金额不</w:t>
            </w:r>
            <w:r>
              <w:rPr>
                <w:rFonts w:ascii="仿宋" w:hAnsi="仿宋" w:eastAsia="仿宋"/>
                <w:spacing w:val="-11"/>
                <w:w w:val="95"/>
                <w:sz w:val="21"/>
              </w:rPr>
              <w:t xml:space="preserve">足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w w:val="95"/>
                <w:sz w:val="21"/>
              </w:rPr>
              <w:t>万元的</w:t>
            </w:r>
            <w:r>
              <w:rPr>
                <w:rFonts w:ascii="仿宋" w:hAnsi="仿宋" w:eastAsia="仿宋"/>
                <w:spacing w:val="-7"/>
                <w:w w:val="95"/>
                <w:sz w:val="21"/>
              </w:rPr>
              <w:t xml:space="preserve">，处 </w:t>
            </w:r>
            <w:r>
              <w:rPr>
                <w:rFonts w:ascii="仿宋" w:hAnsi="仿宋" w:eastAsia="仿宋"/>
                <w:w w:val="95"/>
                <w:position w:val="1"/>
                <w:sz w:val="21"/>
              </w:rPr>
              <w:t>20.5</w:t>
            </w:r>
            <w:r>
              <w:rPr>
                <w:rFonts w:ascii="仿宋" w:hAnsi="仿宋" w:eastAsia="仿宋"/>
                <w:spacing w:val="-9"/>
                <w:sz w:val="21"/>
              </w:rPr>
              <w:t xml:space="preserve">万元以上 </w:t>
            </w:r>
            <w:r>
              <w:rPr>
                <w:rFonts w:ascii="仿宋" w:hAnsi="仿宋" w:eastAsia="仿宋"/>
                <w:position w:val="1"/>
                <w:sz w:val="21"/>
              </w:rPr>
              <w:t>25</w:t>
            </w:r>
            <w:r>
              <w:rPr>
                <w:rFonts w:ascii="仿宋" w:hAnsi="仿宋" w:eastAsia="仿宋"/>
                <w:spacing w:val="-39"/>
                <w:position w:val="1"/>
                <w:sz w:val="21"/>
              </w:rPr>
              <w:t xml:space="preserve"> </w:t>
            </w:r>
            <w:r>
              <w:rPr>
                <w:rFonts w:ascii="仿宋" w:hAnsi="仿宋" w:eastAsia="仿宋"/>
                <w:sz w:val="21"/>
              </w:rPr>
              <w:t>万元以下的罚款；</w:t>
            </w:r>
          </w:p>
          <w:p w14:paraId="3974B0D9">
            <w:pPr>
              <w:pStyle w:val="9"/>
              <w:spacing w:line="259" w:lineRule="auto"/>
              <w:ind w:left="56" w:right="37"/>
              <w:rPr>
                <w:rFonts w:ascii="仿宋" w:hAnsi="仿宋" w:eastAsia="仿宋"/>
                <w:sz w:val="21"/>
              </w:rPr>
            </w:pPr>
            <w:r>
              <w:rPr>
                <w:rFonts w:ascii="仿宋" w:hAnsi="仿宋" w:eastAsia="仿宋"/>
                <w:spacing w:val="-2"/>
                <w:sz w:val="21"/>
              </w:rPr>
              <w:t>情节严重：处货值</w:t>
            </w:r>
            <w:r>
              <w:rPr>
                <w:rFonts w:ascii="仿宋" w:hAnsi="仿宋" w:eastAsia="仿宋"/>
                <w:spacing w:val="-22"/>
                <w:sz w:val="21"/>
              </w:rPr>
              <w:t xml:space="preserve">金额 </w:t>
            </w:r>
            <w:r>
              <w:rPr>
                <w:rFonts w:ascii="仿宋" w:hAnsi="仿宋" w:eastAsia="仿宋"/>
                <w:spacing w:val="-2"/>
                <w:position w:val="1"/>
                <w:sz w:val="21"/>
              </w:rPr>
              <w:t>12</w:t>
            </w:r>
            <w:r>
              <w:rPr>
                <w:rFonts w:ascii="仿宋" w:hAnsi="仿宋" w:eastAsia="仿宋"/>
                <w:spacing w:val="-56"/>
                <w:position w:val="1"/>
                <w:sz w:val="21"/>
              </w:rPr>
              <w:t xml:space="preserve"> </w:t>
            </w:r>
            <w:r>
              <w:rPr>
                <w:rFonts w:ascii="仿宋" w:hAnsi="仿宋" w:eastAsia="仿宋"/>
                <w:spacing w:val="-2"/>
                <w:sz w:val="21"/>
              </w:rPr>
              <w:t>倍以</w:t>
            </w:r>
            <w:r>
              <w:rPr>
                <w:rFonts w:ascii="仿宋" w:hAnsi="仿宋" w:eastAsia="仿宋"/>
                <w:spacing w:val="-30"/>
                <w:sz w:val="21"/>
              </w:rPr>
              <w:t xml:space="preserve">上 </w:t>
            </w:r>
            <w:r>
              <w:rPr>
                <w:rFonts w:ascii="仿宋" w:hAnsi="仿宋" w:eastAsia="仿宋"/>
                <w:spacing w:val="-2"/>
                <w:position w:val="1"/>
                <w:sz w:val="21"/>
              </w:rPr>
              <w:t>15</w:t>
            </w:r>
            <w:r>
              <w:rPr>
                <w:rFonts w:ascii="仿宋" w:hAnsi="仿宋" w:eastAsia="仿宋"/>
                <w:spacing w:val="-59"/>
                <w:position w:val="1"/>
                <w:sz w:val="21"/>
              </w:rPr>
              <w:t xml:space="preserve"> </w:t>
            </w:r>
            <w:r>
              <w:rPr>
                <w:rFonts w:ascii="仿宋" w:hAnsi="仿宋" w:eastAsia="仿宋"/>
                <w:spacing w:val="-2"/>
                <w:sz w:val="21"/>
              </w:rPr>
              <w:t>倍以</w:t>
            </w:r>
            <w:r>
              <w:rPr>
                <w:rFonts w:ascii="仿宋" w:hAnsi="仿宋" w:eastAsia="仿宋"/>
                <w:spacing w:val="-4"/>
                <w:sz w:val="21"/>
              </w:rPr>
              <w:t>下罚款。</w:t>
            </w:r>
          </w:p>
        </w:tc>
      </w:tr>
    </w:tbl>
    <w:p w14:paraId="59A7ACD5">
      <w:pPr>
        <w:spacing w:line="259" w:lineRule="auto"/>
        <w:rPr>
          <w:rFonts w:ascii="仿宋" w:hAnsi="仿宋" w:eastAsia="仿宋"/>
          <w:sz w:val="21"/>
        </w:rPr>
        <w:sectPr>
          <w:pgSz w:w="11910" w:h="16840"/>
          <w:pgMar w:top="1580" w:right="1320" w:bottom="1300" w:left="1360" w:header="0" w:footer="1102" w:gutter="0"/>
          <w:cols w:space="720" w:num="1"/>
        </w:sectPr>
      </w:pPr>
    </w:p>
    <w:p w14:paraId="38EC83E0">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0ACA9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0CC3DC4">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C09177A">
            <w:pPr>
              <w:pStyle w:val="9"/>
              <w:spacing w:before="62"/>
              <w:ind w:left="2670" w:right="2670"/>
              <w:jc w:val="center"/>
              <w:rPr>
                <w:rFonts w:ascii="仿宋" w:hAnsi="仿宋" w:eastAsia="仿宋"/>
                <w:sz w:val="21"/>
              </w:rPr>
            </w:pPr>
            <w:r>
              <w:rPr>
                <w:rFonts w:ascii="仿宋" w:hAnsi="仿宋" w:eastAsia="仿宋"/>
                <w:spacing w:val="-5"/>
                <w:sz w:val="21"/>
              </w:rPr>
              <w:t>15</w:t>
            </w:r>
          </w:p>
        </w:tc>
      </w:tr>
      <w:tr w14:paraId="2166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78D5033">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D7E5894">
            <w:pPr>
              <w:pStyle w:val="9"/>
              <w:spacing w:before="64"/>
              <w:ind w:left="57"/>
              <w:rPr>
                <w:rFonts w:ascii="仿宋" w:hAnsi="仿宋" w:eastAsia="仿宋"/>
                <w:sz w:val="21"/>
              </w:rPr>
            </w:pPr>
            <w:r>
              <w:rPr>
                <w:rFonts w:ascii="仿宋" w:hAnsi="仿宋" w:eastAsia="仿宋"/>
                <w:spacing w:val="-2"/>
                <w:w w:val="95"/>
                <w:sz w:val="21"/>
              </w:rPr>
              <w:t>药品上市许可持有人未按照规定开展药品不良反应监测或者报告疑似药品不良</w:t>
            </w:r>
            <w:r>
              <w:rPr>
                <w:rFonts w:ascii="仿宋" w:hAnsi="仿宋" w:eastAsia="仿宋"/>
                <w:spacing w:val="-5"/>
                <w:w w:val="95"/>
                <w:sz w:val="21"/>
              </w:rPr>
              <w:t>反应。</w:t>
            </w:r>
          </w:p>
        </w:tc>
      </w:tr>
      <w:tr w14:paraId="58F4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7988F3DA">
            <w:pPr>
              <w:pStyle w:val="9"/>
              <w:spacing w:before="8"/>
              <w:rPr>
                <w:rFonts w:ascii="仿宋" w:hAnsi="仿宋" w:eastAsia="仿宋"/>
                <w:sz w:val="27"/>
              </w:rPr>
            </w:pPr>
          </w:p>
          <w:p w14:paraId="79F09F4E">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20384CE">
            <w:pPr>
              <w:pStyle w:val="9"/>
              <w:spacing w:before="64"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第一百三十四条第一款：药品上市许可持有人未按照规定开展药品不良反应监测或者报告疑似药品不良反应的，责令限期改正，给予警告；逾期不改正的，责令停</w:t>
            </w:r>
            <w:r>
              <w:rPr>
                <w:rFonts w:ascii="仿宋" w:hAnsi="仿宋" w:eastAsia="仿宋"/>
                <w:spacing w:val="-2"/>
                <w:sz w:val="21"/>
              </w:rPr>
              <w:t>产停业整顿，并处十万元以上一百万元以下的罚款。</w:t>
            </w:r>
          </w:p>
        </w:tc>
      </w:tr>
      <w:tr w14:paraId="5992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32311B76">
            <w:pPr>
              <w:pStyle w:val="9"/>
              <w:spacing w:before="8"/>
              <w:rPr>
                <w:rFonts w:ascii="仿宋" w:hAnsi="仿宋" w:eastAsia="仿宋"/>
                <w:sz w:val="27"/>
              </w:rPr>
            </w:pPr>
          </w:p>
          <w:p w14:paraId="6C5A0E28">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DE36E46">
            <w:pPr>
              <w:pStyle w:val="9"/>
              <w:spacing w:before="64"/>
              <w:ind w:left="57"/>
              <w:rPr>
                <w:rFonts w:ascii="仿宋" w:hAnsi="仿宋" w:eastAsia="仿宋"/>
                <w:sz w:val="21"/>
              </w:rPr>
            </w:pPr>
            <w:r>
              <w:rPr>
                <w:rFonts w:ascii="仿宋" w:hAnsi="仿宋" w:eastAsia="仿宋"/>
                <w:spacing w:val="-7"/>
                <w:w w:val="95"/>
                <w:sz w:val="21"/>
              </w:rPr>
              <w:t>警告</w:t>
            </w:r>
          </w:p>
          <w:p w14:paraId="0447475C">
            <w:pPr>
              <w:pStyle w:val="9"/>
              <w:spacing w:before="21" w:line="256"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tc>
      </w:tr>
      <w:tr w14:paraId="509E0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1B3B5FC">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4047BF8">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4D30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3219F0F">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45303435">
            <w:pPr>
              <w:pStyle w:val="9"/>
              <w:spacing w:before="54"/>
              <w:ind w:left="57"/>
              <w:rPr>
                <w:rFonts w:ascii="仿宋" w:hAnsi="仿宋" w:eastAsia="仿宋"/>
                <w:sz w:val="21"/>
              </w:rPr>
            </w:pPr>
            <w:r>
              <w:rPr>
                <w:rFonts w:ascii="仿宋" w:hAnsi="仿宋" w:eastAsia="仿宋"/>
                <w:w w:val="95"/>
                <w:sz w:val="21"/>
              </w:rPr>
              <w:t>逾期不改正的</w:t>
            </w:r>
            <w:r>
              <w:rPr>
                <w:rFonts w:ascii="仿宋" w:hAnsi="仿宋" w:eastAsia="仿宋"/>
                <w:spacing w:val="-17"/>
                <w:w w:val="95"/>
                <w:sz w:val="21"/>
              </w:rPr>
              <w:t xml:space="preserve">，处 </w:t>
            </w:r>
            <w:r>
              <w:rPr>
                <w:rFonts w:ascii="仿宋" w:hAnsi="仿宋" w:eastAsia="仿宋"/>
                <w:spacing w:val="12"/>
                <w:w w:val="95"/>
                <w:position w:val="1"/>
                <w:sz w:val="21"/>
              </w:rPr>
              <w:t>10</w:t>
            </w:r>
            <w:r>
              <w:rPr>
                <w:rFonts w:ascii="仿宋" w:hAnsi="仿宋" w:eastAsia="仿宋"/>
                <w:spacing w:val="-46"/>
                <w:w w:val="95"/>
                <w:position w:val="1"/>
                <w:sz w:val="21"/>
              </w:rPr>
              <w:t xml:space="preserve"> </w:t>
            </w:r>
            <w:r>
              <w:rPr>
                <w:rFonts w:ascii="仿宋" w:hAnsi="仿宋" w:eastAsia="仿宋"/>
                <w:spacing w:val="-10"/>
                <w:w w:val="95"/>
                <w:sz w:val="21"/>
              </w:rPr>
              <w:t xml:space="preserve">万元以上 </w:t>
            </w:r>
            <w:r>
              <w:rPr>
                <w:rFonts w:ascii="仿宋" w:hAnsi="仿宋" w:eastAsia="仿宋"/>
                <w:w w:val="95"/>
                <w:position w:val="1"/>
                <w:sz w:val="21"/>
              </w:rPr>
              <w:t>100</w:t>
            </w:r>
            <w:r>
              <w:rPr>
                <w:rFonts w:ascii="仿宋" w:hAnsi="仿宋" w:eastAsia="仿宋"/>
                <w:spacing w:val="-50"/>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1A23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F103D56">
            <w:pPr>
              <w:pStyle w:val="9"/>
              <w:rPr>
                <w:rFonts w:ascii="仿宋" w:hAnsi="仿宋" w:eastAsia="仿宋"/>
                <w:sz w:val="20"/>
              </w:rPr>
            </w:pPr>
          </w:p>
          <w:p w14:paraId="50AE7CC7">
            <w:pPr>
              <w:pStyle w:val="9"/>
              <w:rPr>
                <w:rFonts w:ascii="仿宋" w:hAnsi="仿宋" w:eastAsia="仿宋"/>
                <w:sz w:val="20"/>
              </w:rPr>
            </w:pPr>
          </w:p>
          <w:p w14:paraId="4AACB16E">
            <w:pPr>
              <w:pStyle w:val="9"/>
              <w:rPr>
                <w:rFonts w:ascii="仿宋" w:hAnsi="仿宋" w:eastAsia="仿宋"/>
                <w:sz w:val="20"/>
              </w:rPr>
            </w:pPr>
          </w:p>
          <w:p w14:paraId="39AE9AD4">
            <w:pPr>
              <w:pStyle w:val="9"/>
              <w:rPr>
                <w:rFonts w:ascii="仿宋" w:hAnsi="仿宋" w:eastAsia="仿宋"/>
                <w:sz w:val="20"/>
              </w:rPr>
            </w:pPr>
          </w:p>
          <w:p w14:paraId="543976DE">
            <w:pPr>
              <w:pStyle w:val="9"/>
              <w:rPr>
                <w:rFonts w:ascii="仿宋" w:hAnsi="仿宋" w:eastAsia="仿宋"/>
                <w:sz w:val="20"/>
              </w:rPr>
            </w:pPr>
          </w:p>
          <w:p w14:paraId="6660E033">
            <w:pPr>
              <w:pStyle w:val="9"/>
              <w:rPr>
                <w:rFonts w:ascii="仿宋" w:hAnsi="仿宋" w:eastAsia="仿宋"/>
                <w:sz w:val="20"/>
              </w:rPr>
            </w:pPr>
          </w:p>
          <w:p w14:paraId="2E298369">
            <w:pPr>
              <w:pStyle w:val="9"/>
              <w:spacing w:before="5"/>
              <w:rPr>
                <w:rFonts w:ascii="仿宋" w:hAnsi="仿宋" w:eastAsia="仿宋"/>
                <w:sz w:val="26"/>
              </w:rPr>
            </w:pPr>
          </w:p>
          <w:p w14:paraId="53EF26A4">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2B147D1">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3BE41A94">
            <w:pPr>
              <w:pStyle w:val="9"/>
              <w:spacing w:before="64"/>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368D4651">
            <w:pPr>
              <w:pStyle w:val="9"/>
              <w:spacing w:before="64"/>
              <w:ind w:left="1481" w:right="1464"/>
              <w:jc w:val="center"/>
              <w:rPr>
                <w:rFonts w:ascii="仿宋" w:hAnsi="仿宋" w:eastAsia="仿宋"/>
                <w:sz w:val="21"/>
              </w:rPr>
            </w:pPr>
            <w:r>
              <w:rPr>
                <w:rFonts w:ascii="仿宋" w:hAnsi="仿宋" w:eastAsia="仿宋"/>
                <w:spacing w:val="-4"/>
                <w:w w:val="95"/>
                <w:sz w:val="21"/>
              </w:rPr>
              <w:t>裁量基准</w:t>
            </w:r>
          </w:p>
        </w:tc>
      </w:tr>
      <w:tr w14:paraId="6D1F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991" w:type="dxa"/>
            <w:vMerge w:val="continue"/>
            <w:tcBorders>
              <w:top w:val="nil"/>
            </w:tcBorders>
          </w:tcPr>
          <w:p w14:paraId="6ED4C7F0">
            <w:pPr>
              <w:rPr>
                <w:rFonts w:ascii="仿宋" w:hAnsi="仿宋" w:eastAsia="仿宋"/>
                <w:sz w:val="2"/>
                <w:szCs w:val="2"/>
              </w:rPr>
            </w:pPr>
          </w:p>
        </w:tc>
        <w:tc>
          <w:tcPr>
            <w:tcW w:w="1066" w:type="dxa"/>
          </w:tcPr>
          <w:p w14:paraId="35FDAADA">
            <w:pPr>
              <w:pStyle w:val="9"/>
              <w:spacing w:before="11"/>
              <w:rPr>
                <w:rFonts w:ascii="仿宋" w:hAnsi="仿宋" w:eastAsia="仿宋"/>
                <w:sz w:val="14"/>
              </w:rPr>
            </w:pPr>
          </w:p>
          <w:p w14:paraId="44774610">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6F918D30">
            <w:pPr>
              <w:pStyle w:val="9"/>
              <w:spacing w:before="11"/>
              <w:rPr>
                <w:rFonts w:ascii="仿宋" w:hAnsi="仿宋" w:eastAsia="仿宋"/>
                <w:sz w:val="14"/>
              </w:rPr>
            </w:pPr>
          </w:p>
          <w:p w14:paraId="48E3F3CB">
            <w:pPr>
              <w:pStyle w:val="9"/>
              <w:spacing w:before="1"/>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3998791E">
            <w:pPr>
              <w:pStyle w:val="9"/>
              <w:spacing w:before="181"/>
              <w:ind w:left="57"/>
              <w:rPr>
                <w:rFonts w:ascii="仿宋" w:hAnsi="仿宋" w:eastAsia="仿宋"/>
                <w:sz w:val="21"/>
              </w:rPr>
            </w:pPr>
            <w:r>
              <w:rPr>
                <w:rFonts w:ascii="仿宋" w:hAnsi="仿宋" w:eastAsia="仿宋"/>
                <w:w w:val="95"/>
                <w:position w:val="1"/>
                <w:sz w:val="21"/>
              </w:rPr>
              <w:t>37</w:t>
            </w:r>
            <w:r>
              <w:rPr>
                <w:rFonts w:ascii="仿宋" w:hAnsi="仿宋" w:eastAsia="仿宋"/>
                <w:spacing w:val="-52"/>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73</w:t>
            </w:r>
            <w:r>
              <w:rPr>
                <w:rFonts w:ascii="仿宋" w:hAnsi="仿宋" w:eastAsia="仿宋"/>
                <w:spacing w:val="-52"/>
                <w:w w:val="95"/>
                <w:position w:val="1"/>
                <w:sz w:val="21"/>
              </w:rPr>
              <w:t xml:space="preserve"> </w:t>
            </w:r>
            <w:r>
              <w:rPr>
                <w:rFonts w:ascii="仿宋" w:hAnsi="仿宋" w:eastAsia="仿宋"/>
                <w:spacing w:val="-2"/>
                <w:w w:val="95"/>
                <w:sz w:val="21"/>
              </w:rPr>
              <w:t>万元以下的罚款。</w:t>
            </w:r>
          </w:p>
        </w:tc>
      </w:tr>
      <w:tr w14:paraId="7357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991" w:type="dxa"/>
            <w:vMerge w:val="continue"/>
            <w:tcBorders>
              <w:top w:val="nil"/>
            </w:tcBorders>
          </w:tcPr>
          <w:p w14:paraId="5E1E11E8">
            <w:pPr>
              <w:rPr>
                <w:rFonts w:ascii="仿宋" w:hAnsi="仿宋" w:eastAsia="仿宋"/>
                <w:sz w:val="2"/>
                <w:szCs w:val="2"/>
              </w:rPr>
            </w:pPr>
          </w:p>
        </w:tc>
        <w:tc>
          <w:tcPr>
            <w:tcW w:w="1066" w:type="dxa"/>
          </w:tcPr>
          <w:p w14:paraId="46AAE034">
            <w:pPr>
              <w:pStyle w:val="9"/>
              <w:rPr>
                <w:rFonts w:ascii="仿宋" w:hAnsi="仿宋" w:eastAsia="仿宋"/>
                <w:sz w:val="25"/>
              </w:rPr>
            </w:pPr>
          </w:p>
          <w:p w14:paraId="33CBE0DB">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5FAD5B35">
            <w:pPr>
              <w:pStyle w:val="9"/>
              <w:spacing w:before="177"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13389995">
            <w:pPr>
              <w:pStyle w:val="9"/>
              <w:rPr>
                <w:rFonts w:ascii="仿宋" w:hAnsi="仿宋" w:eastAsia="仿宋"/>
                <w:sz w:val="25"/>
              </w:rPr>
            </w:pPr>
          </w:p>
          <w:p w14:paraId="3ED1FF6A">
            <w:pPr>
              <w:pStyle w:val="9"/>
              <w:ind w:left="57"/>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4AE62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991" w:type="dxa"/>
            <w:vMerge w:val="continue"/>
            <w:tcBorders>
              <w:top w:val="nil"/>
            </w:tcBorders>
          </w:tcPr>
          <w:p w14:paraId="658385CA">
            <w:pPr>
              <w:rPr>
                <w:rFonts w:ascii="仿宋" w:hAnsi="仿宋" w:eastAsia="仿宋"/>
                <w:sz w:val="2"/>
                <w:szCs w:val="2"/>
              </w:rPr>
            </w:pPr>
          </w:p>
        </w:tc>
        <w:tc>
          <w:tcPr>
            <w:tcW w:w="1066" w:type="dxa"/>
          </w:tcPr>
          <w:p w14:paraId="1B4D3B37">
            <w:pPr>
              <w:pStyle w:val="9"/>
              <w:spacing w:before="8"/>
              <w:rPr>
                <w:rFonts w:ascii="仿宋" w:hAnsi="仿宋" w:eastAsia="仿宋"/>
                <w:sz w:val="28"/>
              </w:rPr>
            </w:pPr>
          </w:p>
          <w:p w14:paraId="23E04115">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15B4351F">
            <w:pPr>
              <w:pStyle w:val="9"/>
              <w:spacing w:before="5"/>
              <w:rPr>
                <w:rFonts w:ascii="仿宋" w:hAnsi="仿宋" w:eastAsia="仿宋"/>
                <w:sz w:val="17"/>
              </w:rPr>
            </w:pPr>
          </w:p>
          <w:p w14:paraId="00D933D8">
            <w:pPr>
              <w:pStyle w:val="9"/>
              <w:spacing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裁量适用规则》中的从轻情形。</w:t>
            </w:r>
          </w:p>
        </w:tc>
        <w:tc>
          <w:tcPr>
            <w:tcW w:w="3777" w:type="dxa"/>
          </w:tcPr>
          <w:p w14:paraId="3E90177E">
            <w:pPr>
              <w:pStyle w:val="9"/>
              <w:spacing w:before="11"/>
              <w:rPr>
                <w:rFonts w:ascii="仿宋" w:hAnsi="仿宋" w:eastAsia="仿宋"/>
                <w:sz w:val="27"/>
              </w:rPr>
            </w:pPr>
          </w:p>
          <w:p w14:paraId="1CFC03A6">
            <w:pPr>
              <w:pStyle w:val="9"/>
              <w:ind w:left="57"/>
              <w:rPr>
                <w:rFonts w:ascii="仿宋" w:hAnsi="仿宋" w:eastAsia="仿宋"/>
                <w:sz w:val="21"/>
              </w:rPr>
            </w:pP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37</w:t>
            </w:r>
            <w:r>
              <w:rPr>
                <w:rFonts w:ascii="仿宋" w:hAnsi="仿宋" w:eastAsia="仿宋"/>
                <w:spacing w:val="-50"/>
                <w:w w:val="95"/>
                <w:position w:val="1"/>
                <w:sz w:val="21"/>
              </w:rPr>
              <w:t xml:space="preserve"> </w:t>
            </w:r>
            <w:r>
              <w:rPr>
                <w:rFonts w:ascii="仿宋" w:hAnsi="仿宋" w:eastAsia="仿宋"/>
                <w:spacing w:val="-2"/>
                <w:w w:val="95"/>
                <w:sz w:val="21"/>
              </w:rPr>
              <w:t>万元以下的罚款。</w:t>
            </w:r>
          </w:p>
        </w:tc>
      </w:tr>
      <w:tr w14:paraId="7CE0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991" w:type="dxa"/>
            <w:vMerge w:val="continue"/>
            <w:tcBorders>
              <w:top w:val="nil"/>
            </w:tcBorders>
          </w:tcPr>
          <w:p w14:paraId="6183D576">
            <w:pPr>
              <w:rPr>
                <w:rFonts w:ascii="仿宋" w:hAnsi="仿宋" w:eastAsia="仿宋"/>
                <w:sz w:val="2"/>
                <w:szCs w:val="2"/>
              </w:rPr>
            </w:pPr>
          </w:p>
        </w:tc>
        <w:tc>
          <w:tcPr>
            <w:tcW w:w="1066" w:type="dxa"/>
          </w:tcPr>
          <w:p w14:paraId="2A3239D6">
            <w:pPr>
              <w:pStyle w:val="9"/>
              <w:spacing w:before="5"/>
              <w:rPr>
                <w:rFonts w:ascii="仿宋" w:hAnsi="仿宋" w:eastAsia="仿宋"/>
                <w:sz w:val="28"/>
              </w:rPr>
            </w:pPr>
          </w:p>
          <w:p w14:paraId="5CAFDD04">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733849D2">
            <w:pPr>
              <w:pStyle w:val="9"/>
              <w:spacing w:before="1"/>
              <w:rPr>
                <w:rFonts w:ascii="仿宋" w:hAnsi="仿宋" w:eastAsia="仿宋"/>
                <w:sz w:val="17"/>
              </w:rPr>
            </w:pPr>
          </w:p>
          <w:p w14:paraId="234EAE10">
            <w:pPr>
              <w:pStyle w:val="9"/>
              <w:spacing w:before="1"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裁量适用规则》中的从重情形。</w:t>
            </w:r>
          </w:p>
        </w:tc>
        <w:tc>
          <w:tcPr>
            <w:tcW w:w="3777" w:type="dxa"/>
          </w:tcPr>
          <w:p w14:paraId="71D8B97E">
            <w:pPr>
              <w:pStyle w:val="9"/>
              <w:spacing w:before="7"/>
              <w:rPr>
                <w:rFonts w:ascii="仿宋" w:hAnsi="仿宋" w:eastAsia="仿宋"/>
                <w:sz w:val="27"/>
              </w:rPr>
            </w:pPr>
          </w:p>
          <w:p w14:paraId="08D4311D">
            <w:pPr>
              <w:pStyle w:val="9"/>
              <w:spacing w:before="1"/>
              <w:ind w:left="57"/>
              <w:rPr>
                <w:rFonts w:ascii="仿宋" w:hAnsi="仿宋" w:eastAsia="仿宋"/>
                <w:sz w:val="21"/>
              </w:rPr>
            </w:pPr>
            <w:r>
              <w:rPr>
                <w:rFonts w:ascii="仿宋" w:hAnsi="仿宋" w:eastAsia="仿宋"/>
                <w:w w:val="95"/>
                <w:position w:val="1"/>
                <w:sz w:val="21"/>
              </w:rPr>
              <w:t>73</w:t>
            </w:r>
            <w:r>
              <w:rPr>
                <w:rFonts w:ascii="仿宋" w:hAnsi="仿宋" w:eastAsia="仿宋"/>
                <w:spacing w:val="-43"/>
                <w:w w:val="95"/>
                <w:position w:val="1"/>
                <w:sz w:val="21"/>
              </w:rPr>
              <w:t xml:space="preserve"> </w:t>
            </w:r>
            <w:r>
              <w:rPr>
                <w:rFonts w:ascii="仿宋" w:hAnsi="仿宋" w:eastAsia="仿宋"/>
                <w:spacing w:val="-10"/>
                <w:w w:val="95"/>
                <w:sz w:val="21"/>
              </w:rPr>
              <w:t xml:space="preserve">万元以上 </w:t>
            </w:r>
            <w:r>
              <w:rPr>
                <w:rFonts w:ascii="仿宋" w:hAnsi="仿宋" w:eastAsia="仿宋"/>
                <w:w w:val="95"/>
                <w:position w:val="1"/>
                <w:sz w:val="21"/>
              </w:rPr>
              <w:t>100</w:t>
            </w:r>
            <w:r>
              <w:rPr>
                <w:rFonts w:ascii="仿宋" w:hAnsi="仿宋" w:eastAsia="仿宋"/>
                <w:spacing w:val="-45"/>
                <w:w w:val="95"/>
                <w:position w:val="1"/>
                <w:sz w:val="21"/>
              </w:rPr>
              <w:t xml:space="preserve"> </w:t>
            </w:r>
            <w:r>
              <w:rPr>
                <w:rFonts w:ascii="仿宋" w:hAnsi="仿宋" w:eastAsia="仿宋"/>
                <w:spacing w:val="-2"/>
                <w:w w:val="95"/>
                <w:sz w:val="21"/>
              </w:rPr>
              <w:t>万元以下的罚款。</w:t>
            </w:r>
          </w:p>
        </w:tc>
      </w:tr>
    </w:tbl>
    <w:p w14:paraId="2F33DC03">
      <w:pPr>
        <w:rPr>
          <w:rFonts w:ascii="仿宋" w:hAnsi="仿宋" w:eastAsia="仿宋"/>
          <w:sz w:val="21"/>
        </w:rPr>
        <w:sectPr>
          <w:pgSz w:w="11910" w:h="16840"/>
          <w:pgMar w:top="1580" w:right="1320" w:bottom="1440" w:left="1360" w:header="0" w:footer="1258" w:gutter="0"/>
          <w:cols w:space="720" w:num="1"/>
        </w:sectPr>
      </w:pPr>
    </w:p>
    <w:p w14:paraId="1BF4D6E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1B59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9B26F41">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470D6A4">
            <w:pPr>
              <w:pStyle w:val="9"/>
              <w:spacing w:before="62"/>
              <w:ind w:left="2670" w:right="2670"/>
              <w:jc w:val="center"/>
              <w:rPr>
                <w:rFonts w:ascii="仿宋" w:hAnsi="仿宋" w:eastAsia="仿宋"/>
                <w:sz w:val="21"/>
              </w:rPr>
            </w:pPr>
            <w:r>
              <w:rPr>
                <w:rFonts w:ascii="仿宋" w:hAnsi="仿宋" w:eastAsia="仿宋"/>
                <w:spacing w:val="-5"/>
                <w:sz w:val="21"/>
              </w:rPr>
              <w:t>16</w:t>
            </w:r>
          </w:p>
        </w:tc>
      </w:tr>
      <w:tr w14:paraId="1593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A5EE2F6">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0E8FA7F">
            <w:pPr>
              <w:pStyle w:val="9"/>
              <w:spacing w:before="64"/>
              <w:ind w:left="57"/>
              <w:rPr>
                <w:rFonts w:ascii="仿宋" w:hAnsi="仿宋" w:eastAsia="仿宋"/>
                <w:sz w:val="21"/>
              </w:rPr>
            </w:pPr>
            <w:r>
              <w:rPr>
                <w:rFonts w:ascii="仿宋" w:hAnsi="仿宋" w:eastAsia="仿宋"/>
                <w:spacing w:val="-2"/>
                <w:w w:val="95"/>
                <w:sz w:val="21"/>
              </w:rPr>
              <w:t>药品经营企业、医疗机构未按照规定报告疑似药品不良反</w:t>
            </w:r>
            <w:r>
              <w:rPr>
                <w:rFonts w:ascii="仿宋" w:hAnsi="仿宋" w:eastAsia="仿宋"/>
                <w:spacing w:val="-6"/>
                <w:w w:val="95"/>
                <w:sz w:val="21"/>
              </w:rPr>
              <w:t>应。</w:t>
            </w:r>
          </w:p>
        </w:tc>
      </w:tr>
      <w:tr w14:paraId="5D88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28CFF005">
            <w:pPr>
              <w:pStyle w:val="9"/>
              <w:rPr>
                <w:rFonts w:ascii="仿宋" w:hAnsi="仿宋" w:eastAsia="仿宋"/>
                <w:sz w:val="20"/>
              </w:rPr>
            </w:pPr>
          </w:p>
          <w:p w14:paraId="2359F7CC">
            <w:pPr>
              <w:pStyle w:val="9"/>
              <w:rPr>
                <w:rFonts w:ascii="仿宋" w:hAnsi="仿宋" w:eastAsia="仿宋"/>
                <w:sz w:val="20"/>
              </w:rPr>
            </w:pPr>
          </w:p>
          <w:p w14:paraId="754A9CCF">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618DFF0">
            <w:pPr>
              <w:pStyle w:val="9"/>
              <w:spacing w:before="64"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第一百三十四条第二款、第三款：药品经营企业未按照规定报告疑似药品不良反应的，责令限期改正，给予警告；逾期不改正的，责令停产停业整顿，并处五万元</w:t>
            </w:r>
            <w:r>
              <w:rPr>
                <w:rFonts w:ascii="仿宋" w:hAnsi="仿宋" w:eastAsia="仿宋"/>
                <w:spacing w:val="-2"/>
                <w:sz w:val="21"/>
              </w:rPr>
              <w:t>以上五十万元以下的罚款。</w:t>
            </w:r>
          </w:p>
          <w:p w14:paraId="00BCD1F2">
            <w:pPr>
              <w:pStyle w:val="9"/>
              <w:spacing w:before="5" w:line="256" w:lineRule="auto"/>
              <w:ind w:left="57" w:right="-72"/>
              <w:rPr>
                <w:rFonts w:ascii="仿宋" w:hAnsi="仿宋" w:eastAsia="仿宋"/>
                <w:sz w:val="21"/>
              </w:rPr>
            </w:pPr>
            <w:r>
              <w:rPr>
                <w:rFonts w:ascii="仿宋" w:hAnsi="仿宋" w:eastAsia="仿宋"/>
                <w:spacing w:val="-2"/>
                <w:w w:val="95"/>
                <w:sz w:val="21"/>
              </w:rPr>
              <w:t>医疗机构未按照规定报告疑似药品不良反应的，责令限期改正，给予警告；逾期不改正的，</w:t>
            </w:r>
            <w:r>
              <w:rPr>
                <w:rFonts w:ascii="仿宋" w:hAnsi="仿宋" w:eastAsia="仿宋"/>
                <w:spacing w:val="-2"/>
                <w:sz w:val="21"/>
              </w:rPr>
              <w:t>处五万元以上五十万元以下的罚款。</w:t>
            </w:r>
          </w:p>
        </w:tc>
      </w:tr>
      <w:tr w14:paraId="7054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5ECCBEEB">
            <w:pPr>
              <w:pStyle w:val="9"/>
              <w:spacing w:before="9"/>
              <w:rPr>
                <w:rFonts w:ascii="仿宋" w:hAnsi="仿宋" w:eastAsia="仿宋"/>
                <w:sz w:val="27"/>
              </w:rPr>
            </w:pPr>
          </w:p>
          <w:p w14:paraId="12F1ECF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6B6BC100">
            <w:pPr>
              <w:pStyle w:val="9"/>
              <w:spacing w:before="64"/>
              <w:ind w:left="57"/>
              <w:rPr>
                <w:rFonts w:ascii="仿宋" w:hAnsi="仿宋" w:eastAsia="仿宋"/>
                <w:sz w:val="21"/>
              </w:rPr>
            </w:pPr>
            <w:r>
              <w:rPr>
                <w:rFonts w:ascii="仿宋" w:hAnsi="仿宋" w:eastAsia="仿宋"/>
                <w:spacing w:val="-7"/>
                <w:w w:val="95"/>
                <w:sz w:val="21"/>
              </w:rPr>
              <w:t>警告</w:t>
            </w:r>
          </w:p>
          <w:p w14:paraId="7B78EE7A">
            <w:pPr>
              <w:pStyle w:val="9"/>
              <w:spacing w:before="22" w:line="256"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tc>
      </w:tr>
      <w:tr w14:paraId="67722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0FA3313">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B3CB4B8">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6ADA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7E719F8">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B4AE23C">
            <w:pPr>
              <w:pStyle w:val="9"/>
              <w:spacing w:before="54"/>
              <w:ind w:left="57"/>
              <w:rPr>
                <w:rFonts w:ascii="仿宋" w:hAnsi="仿宋" w:eastAsia="仿宋"/>
                <w:sz w:val="21"/>
              </w:rPr>
            </w:pPr>
            <w:r>
              <w:rPr>
                <w:rFonts w:ascii="仿宋" w:hAnsi="仿宋" w:eastAsia="仿宋"/>
                <w:w w:val="95"/>
                <w:sz w:val="21"/>
              </w:rPr>
              <w:t>逾期不改正的</w:t>
            </w:r>
            <w:r>
              <w:rPr>
                <w:rFonts w:ascii="仿宋" w:hAnsi="仿宋" w:eastAsia="仿宋"/>
                <w:spacing w:val="-20"/>
                <w:w w:val="95"/>
                <w:sz w:val="21"/>
              </w:rPr>
              <w:t xml:space="preserve">，处 </w:t>
            </w:r>
            <w:r>
              <w:rPr>
                <w:rFonts w:ascii="仿宋" w:hAnsi="仿宋" w:eastAsia="仿宋"/>
                <w:w w:val="95"/>
                <w:position w:val="1"/>
                <w:sz w:val="21"/>
              </w:rPr>
              <w:t>5</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582C9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53EC55FD">
            <w:pPr>
              <w:pStyle w:val="9"/>
              <w:rPr>
                <w:rFonts w:ascii="仿宋" w:hAnsi="仿宋" w:eastAsia="仿宋"/>
                <w:sz w:val="20"/>
              </w:rPr>
            </w:pPr>
          </w:p>
          <w:p w14:paraId="6128944E">
            <w:pPr>
              <w:pStyle w:val="9"/>
              <w:rPr>
                <w:rFonts w:ascii="仿宋" w:hAnsi="仿宋" w:eastAsia="仿宋"/>
                <w:sz w:val="20"/>
              </w:rPr>
            </w:pPr>
          </w:p>
          <w:p w14:paraId="27F471D0">
            <w:pPr>
              <w:pStyle w:val="9"/>
              <w:rPr>
                <w:rFonts w:ascii="仿宋" w:hAnsi="仿宋" w:eastAsia="仿宋"/>
                <w:sz w:val="20"/>
              </w:rPr>
            </w:pPr>
          </w:p>
          <w:p w14:paraId="7250D737">
            <w:pPr>
              <w:pStyle w:val="9"/>
              <w:rPr>
                <w:rFonts w:ascii="仿宋" w:hAnsi="仿宋" w:eastAsia="仿宋"/>
                <w:sz w:val="20"/>
              </w:rPr>
            </w:pPr>
          </w:p>
          <w:p w14:paraId="74AC10E0">
            <w:pPr>
              <w:pStyle w:val="9"/>
              <w:rPr>
                <w:rFonts w:ascii="仿宋" w:hAnsi="仿宋" w:eastAsia="仿宋"/>
                <w:sz w:val="20"/>
              </w:rPr>
            </w:pPr>
          </w:p>
          <w:p w14:paraId="645CF8B5">
            <w:pPr>
              <w:pStyle w:val="9"/>
              <w:spacing w:before="7"/>
              <w:rPr>
                <w:rFonts w:ascii="仿宋" w:hAnsi="仿宋" w:eastAsia="仿宋"/>
                <w:sz w:val="14"/>
              </w:rPr>
            </w:pPr>
          </w:p>
          <w:p w14:paraId="558AA9DF">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7E53B2A0">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54EADD7">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12EE7EF">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0FA63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37C0B54">
            <w:pPr>
              <w:rPr>
                <w:rFonts w:ascii="仿宋" w:hAnsi="仿宋" w:eastAsia="仿宋"/>
                <w:sz w:val="2"/>
                <w:szCs w:val="2"/>
              </w:rPr>
            </w:pPr>
          </w:p>
        </w:tc>
        <w:tc>
          <w:tcPr>
            <w:tcW w:w="1066" w:type="dxa"/>
          </w:tcPr>
          <w:p w14:paraId="5D7C5E59">
            <w:pPr>
              <w:pStyle w:val="9"/>
              <w:spacing w:before="3"/>
              <w:rPr>
                <w:rFonts w:ascii="仿宋" w:hAnsi="仿宋" w:eastAsia="仿宋"/>
                <w:sz w:val="16"/>
              </w:rPr>
            </w:pPr>
          </w:p>
          <w:p w14:paraId="58358D53">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2414374">
            <w:pPr>
              <w:pStyle w:val="9"/>
              <w:spacing w:before="64"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30CF2975">
            <w:pPr>
              <w:pStyle w:val="9"/>
              <w:spacing w:before="6"/>
              <w:rPr>
                <w:rFonts w:ascii="仿宋" w:hAnsi="仿宋" w:eastAsia="仿宋"/>
                <w:sz w:val="15"/>
              </w:rPr>
            </w:pPr>
          </w:p>
          <w:p w14:paraId="28BFD4D6">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spacing w:val="-4"/>
                <w:w w:val="95"/>
                <w:position w:val="1"/>
                <w:sz w:val="21"/>
              </w:rPr>
              <w:t>18.5</w:t>
            </w:r>
            <w:r>
              <w:rPr>
                <w:rFonts w:ascii="仿宋" w:hAnsi="仿宋" w:eastAsia="仿宋"/>
                <w:spacing w:val="-47"/>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36.5</w:t>
            </w:r>
            <w:r>
              <w:rPr>
                <w:rFonts w:ascii="仿宋" w:hAnsi="仿宋" w:eastAsia="仿宋"/>
                <w:spacing w:val="-47"/>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r w14:paraId="11856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5889CF4">
            <w:pPr>
              <w:rPr>
                <w:rFonts w:ascii="仿宋" w:hAnsi="仿宋" w:eastAsia="仿宋"/>
                <w:sz w:val="2"/>
                <w:szCs w:val="2"/>
              </w:rPr>
            </w:pPr>
          </w:p>
        </w:tc>
        <w:tc>
          <w:tcPr>
            <w:tcW w:w="1066" w:type="dxa"/>
          </w:tcPr>
          <w:p w14:paraId="0DC0BB59">
            <w:pPr>
              <w:pStyle w:val="9"/>
              <w:spacing w:before="4"/>
              <w:rPr>
                <w:rFonts w:ascii="仿宋" w:hAnsi="仿宋" w:eastAsia="仿宋"/>
                <w:sz w:val="16"/>
              </w:rPr>
            </w:pPr>
          </w:p>
          <w:p w14:paraId="557B03AE">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E0D4374">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768A0235">
            <w:pPr>
              <w:pStyle w:val="9"/>
              <w:spacing w:before="4"/>
              <w:rPr>
                <w:rFonts w:ascii="仿宋" w:hAnsi="仿宋" w:eastAsia="仿宋"/>
                <w:sz w:val="16"/>
              </w:rPr>
            </w:pPr>
          </w:p>
          <w:p w14:paraId="5F93B581">
            <w:pPr>
              <w:pStyle w:val="9"/>
              <w:ind w:left="56"/>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66E3D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C49C933">
            <w:pPr>
              <w:rPr>
                <w:rFonts w:ascii="仿宋" w:hAnsi="仿宋" w:eastAsia="仿宋"/>
                <w:sz w:val="2"/>
                <w:szCs w:val="2"/>
              </w:rPr>
            </w:pPr>
          </w:p>
        </w:tc>
        <w:tc>
          <w:tcPr>
            <w:tcW w:w="1066" w:type="dxa"/>
          </w:tcPr>
          <w:p w14:paraId="633BDEFA">
            <w:pPr>
              <w:pStyle w:val="9"/>
              <w:spacing w:before="3"/>
              <w:rPr>
                <w:rFonts w:ascii="仿宋" w:hAnsi="仿宋" w:eastAsia="仿宋"/>
                <w:sz w:val="16"/>
              </w:rPr>
            </w:pPr>
          </w:p>
          <w:p w14:paraId="2A072F39">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002819B6">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147A9366">
            <w:pPr>
              <w:pStyle w:val="9"/>
              <w:spacing w:before="6"/>
              <w:rPr>
                <w:rFonts w:ascii="仿宋" w:hAnsi="仿宋" w:eastAsia="仿宋"/>
                <w:sz w:val="15"/>
              </w:rPr>
            </w:pPr>
          </w:p>
          <w:p w14:paraId="35A88C04">
            <w:pPr>
              <w:pStyle w:val="9"/>
              <w:ind w:left="56"/>
              <w:rPr>
                <w:rFonts w:ascii="仿宋" w:hAnsi="仿宋" w:eastAsia="仿宋"/>
                <w:sz w:val="21"/>
              </w:rPr>
            </w:pPr>
            <w:r>
              <w:rPr>
                <w:rFonts w:ascii="仿宋" w:hAnsi="仿宋" w:eastAsia="仿宋"/>
                <w:spacing w:val="-2"/>
                <w:w w:val="95"/>
                <w:position w:val="1"/>
                <w:sz w:val="21"/>
              </w:rPr>
              <w:t>5</w:t>
            </w:r>
            <w:r>
              <w:rPr>
                <w:rFonts w:ascii="仿宋" w:hAnsi="仿宋" w:eastAsia="仿宋"/>
                <w:spacing w:val="-50"/>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18.5</w:t>
            </w:r>
            <w:r>
              <w:rPr>
                <w:rFonts w:ascii="仿宋" w:hAnsi="仿宋" w:eastAsia="仿宋"/>
                <w:spacing w:val="-46"/>
                <w:w w:val="95"/>
                <w:position w:val="1"/>
                <w:sz w:val="21"/>
              </w:rPr>
              <w:t xml:space="preserve"> </w:t>
            </w:r>
            <w:r>
              <w:rPr>
                <w:rFonts w:ascii="仿宋" w:hAnsi="仿宋" w:eastAsia="仿宋"/>
                <w:spacing w:val="-3"/>
                <w:w w:val="95"/>
                <w:sz w:val="21"/>
              </w:rPr>
              <w:t>万元以下的罚款。</w:t>
            </w:r>
          </w:p>
        </w:tc>
      </w:tr>
      <w:tr w14:paraId="72F1F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04AE47B0">
            <w:pPr>
              <w:rPr>
                <w:rFonts w:ascii="仿宋" w:hAnsi="仿宋" w:eastAsia="仿宋"/>
                <w:sz w:val="2"/>
                <w:szCs w:val="2"/>
              </w:rPr>
            </w:pPr>
          </w:p>
        </w:tc>
        <w:tc>
          <w:tcPr>
            <w:tcW w:w="1066" w:type="dxa"/>
          </w:tcPr>
          <w:p w14:paraId="2AEF0AB6">
            <w:pPr>
              <w:pStyle w:val="9"/>
              <w:spacing w:before="4"/>
              <w:rPr>
                <w:rFonts w:ascii="仿宋" w:hAnsi="仿宋" w:eastAsia="仿宋"/>
                <w:sz w:val="16"/>
              </w:rPr>
            </w:pPr>
          </w:p>
          <w:p w14:paraId="71E043D8">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6770CCB7">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裁量适用规则》中的从重情形。</w:t>
            </w:r>
          </w:p>
        </w:tc>
        <w:tc>
          <w:tcPr>
            <w:tcW w:w="3841" w:type="dxa"/>
          </w:tcPr>
          <w:p w14:paraId="42D3616C">
            <w:pPr>
              <w:pStyle w:val="9"/>
              <w:spacing w:before="7"/>
              <w:rPr>
                <w:rFonts w:ascii="仿宋" w:hAnsi="仿宋" w:eastAsia="仿宋"/>
                <w:sz w:val="15"/>
              </w:rPr>
            </w:pPr>
          </w:p>
          <w:p w14:paraId="6E6C5AE4">
            <w:pPr>
              <w:pStyle w:val="9"/>
              <w:ind w:left="56"/>
              <w:rPr>
                <w:rFonts w:ascii="仿宋" w:hAnsi="仿宋" w:eastAsia="仿宋"/>
                <w:sz w:val="21"/>
              </w:rPr>
            </w:pPr>
            <w:r>
              <w:rPr>
                <w:rFonts w:ascii="仿宋" w:hAnsi="仿宋" w:eastAsia="仿宋"/>
                <w:spacing w:val="-4"/>
                <w:w w:val="95"/>
                <w:position w:val="1"/>
                <w:sz w:val="21"/>
              </w:rPr>
              <w:t>36.5</w:t>
            </w:r>
            <w:r>
              <w:rPr>
                <w:rFonts w:ascii="仿宋" w:hAnsi="仿宋" w:eastAsia="仿宋"/>
                <w:spacing w:val="-49"/>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50</w:t>
            </w:r>
            <w:r>
              <w:rPr>
                <w:rFonts w:ascii="仿宋" w:hAnsi="仿宋" w:eastAsia="仿宋"/>
                <w:spacing w:val="-52"/>
                <w:w w:val="95"/>
                <w:position w:val="1"/>
                <w:sz w:val="21"/>
              </w:rPr>
              <w:t xml:space="preserve"> </w:t>
            </w:r>
            <w:r>
              <w:rPr>
                <w:rFonts w:ascii="仿宋" w:hAnsi="仿宋" w:eastAsia="仿宋"/>
                <w:spacing w:val="-5"/>
                <w:w w:val="95"/>
                <w:sz w:val="21"/>
              </w:rPr>
              <w:t>万元以下的罚款。</w:t>
            </w:r>
          </w:p>
        </w:tc>
      </w:tr>
    </w:tbl>
    <w:p w14:paraId="47AAE808">
      <w:pPr>
        <w:rPr>
          <w:rFonts w:ascii="仿宋" w:hAnsi="仿宋" w:eastAsia="仿宋"/>
          <w:sz w:val="21"/>
        </w:rPr>
        <w:sectPr>
          <w:pgSz w:w="11910" w:h="16840"/>
          <w:pgMar w:top="1580" w:right="1320" w:bottom="1300" w:left="1360" w:header="0" w:footer="1102" w:gutter="0"/>
          <w:cols w:space="720" w:num="1"/>
        </w:sectPr>
      </w:pPr>
    </w:p>
    <w:p w14:paraId="570324BE">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C8B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14D5972">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7A868C4">
            <w:pPr>
              <w:pStyle w:val="9"/>
              <w:spacing w:before="62"/>
              <w:ind w:left="2670" w:right="2670"/>
              <w:jc w:val="center"/>
              <w:rPr>
                <w:rFonts w:ascii="仿宋" w:hAnsi="仿宋" w:eastAsia="仿宋"/>
                <w:sz w:val="21"/>
              </w:rPr>
            </w:pPr>
            <w:r>
              <w:rPr>
                <w:rFonts w:ascii="仿宋" w:hAnsi="仿宋" w:eastAsia="仿宋"/>
                <w:spacing w:val="-5"/>
                <w:sz w:val="21"/>
              </w:rPr>
              <w:t>17</w:t>
            </w:r>
          </w:p>
        </w:tc>
      </w:tr>
      <w:tr w14:paraId="2F42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E859465">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A6BE7DA">
            <w:pPr>
              <w:pStyle w:val="9"/>
              <w:spacing w:before="64"/>
              <w:ind w:left="57"/>
              <w:rPr>
                <w:rFonts w:ascii="仿宋" w:hAnsi="仿宋" w:eastAsia="仿宋"/>
                <w:sz w:val="21"/>
              </w:rPr>
            </w:pPr>
            <w:r>
              <w:rPr>
                <w:rFonts w:ascii="仿宋" w:hAnsi="仿宋" w:eastAsia="仿宋"/>
                <w:spacing w:val="-2"/>
                <w:w w:val="95"/>
                <w:sz w:val="21"/>
              </w:rPr>
              <w:t>药品上市许可持有人在责令其召回药品后拒不召回</w:t>
            </w:r>
            <w:r>
              <w:rPr>
                <w:rFonts w:ascii="仿宋" w:hAnsi="仿宋" w:eastAsia="仿宋"/>
                <w:spacing w:val="-10"/>
                <w:w w:val="95"/>
                <w:sz w:val="21"/>
              </w:rPr>
              <w:t>。</w:t>
            </w:r>
          </w:p>
        </w:tc>
      </w:tr>
      <w:tr w14:paraId="2D4E4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7CCE5894">
            <w:pPr>
              <w:pStyle w:val="9"/>
              <w:rPr>
                <w:rFonts w:ascii="仿宋" w:hAnsi="仿宋" w:eastAsia="仿宋"/>
                <w:sz w:val="20"/>
              </w:rPr>
            </w:pPr>
          </w:p>
          <w:p w14:paraId="151CFF14">
            <w:pPr>
              <w:pStyle w:val="9"/>
              <w:rPr>
                <w:rFonts w:ascii="仿宋" w:hAnsi="仿宋" w:eastAsia="仿宋"/>
                <w:sz w:val="20"/>
              </w:rPr>
            </w:pPr>
          </w:p>
          <w:p w14:paraId="015597FA">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4964C07">
            <w:pPr>
              <w:pStyle w:val="9"/>
              <w:spacing w:before="64"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w:t>
            </w:r>
            <w:r>
              <w:rPr>
                <w:rFonts w:ascii="仿宋" w:hAnsi="仿宋" w:eastAsia="仿宋"/>
                <w:spacing w:val="-2"/>
                <w:sz w:val="21"/>
              </w:rPr>
              <w:t>他责任人员，处二万元以上二十万元以下的罚款。</w:t>
            </w:r>
          </w:p>
        </w:tc>
      </w:tr>
      <w:tr w14:paraId="28584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6BC316C2">
            <w:pPr>
              <w:pStyle w:val="9"/>
              <w:spacing w:before="3"/>
              <w:rPr>
                <w:rFonts w:ascii="仿宋" w:hAnsi="仿宋" w:eastAsia="仿宋"/>
                <w:sz w:val="16"/>
              </w:rPr>
            </w:pPr>
          </w:p>
          <w:p w14:paraId="3D207949">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300AD32D">
            <w:pPr>
              <w:pStyle w:val="9"/>
              <w:spacing w:before="64"/>
              <w:ind w:left="57"/>
              <w:rPr>
                <w:rFonts w:ascii="仿宋" w:hAnsi="仿宋" w:eastAsia="仿宋"/>
                <w:sz w:val="21"/>
              </w:rPr>
            </w:pPr>
            <w:r>
              <w:rPr>
                <w:rFonts w:ascii="仿宋" w:hAnsi="仿宋" w:eastAsia="仿宋"/>
                <w:spacing w:val="-7"/>
                <w:w w:val="95"/>
                <w:sz w:val="21"/>
              </w:rPr>
              <w:t>罚款</w:t>
            </w:r>
          </w:p>
          <w:p w14:paraId="706F131F">
            <w:pPr>
              <w:pStyle w:val="9"/>
              <w:spacing w:before="22"/>
              <w:ind w:left="57"/>
              <w:rPr>
                <w:rFonts w:ascii="仿宋" w:hAnsi="仿宋" w:eastAsia="仿宋"/>
                <w:sz w:val="21"/>
              </w:rPr>
            </w:pPr>
            <w:r>
              <w:rPr>
                <w:rFonts w:ascii="仿宋" w:hAnsi="仿宋" w:eastAsia="仿宋"/>
                <w:spacing w:val="-2"/>
                <w:w w:val="95"/>
                <w:sz w:val="21"/>
              </w:rPr>
              <w:t>吊销批准证明文件、许</w:t>
            </w:r>
            <w:r>
              <w:rPr>
                <w:rFonts w:ascii="仿宋" w:hAnsi="仿宋" w:eastAsia="仿宋"/>
                <w:spacing w:val="-6"/>
                <w:w w:val="95"/>
                <w:sz w:val="21"/>
              </w:rPr>
              <w:t>可证</w:t>
            </w:r>
          </w:p>
        </w:tc>
      </w:tr>
      <w:tr w14:paraId="5C9EA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1E2F207D">
            <w:pPr>
              <w:pStyle w:val="9"/>
              <w:spacing w:before="5"/>
              <w:rPr>
                <w:rFonts w:ascii="仿宋" w:hAnsi="仿宋" w:eastAsia="仿宋"/>
                <w:sz w:val="16"/>
              </w:rPr>
            </w:pPr>
          </w:p>
          <w:p w14:paraId="45960135">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292D611B">
            <w:pPr>
              <w:pStyle w:val="9"/>
              <w:spacing w:before="66"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原批准、发证的部门</w:t>
            </w:r>
          </w:p>
        </w:tc>
      </w:tr>
      <w:tr w14:paraId="2B6F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E3E88C8">
            <w:pPr>
              <w:pStyle w:val="9"/>
              <w:spacing w:before="9"/>
              <w:rPr>
                <w:rFonts w:ascii="仿宋" w:hAnsi="仿宋" w:eastAsia="仿宋"/>
                <w:sz w:val="27"/>
              </w:rPr>
            </w:pPr>
          </w:p>
          <w:p w14:paraId="35E06C0E">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AF230CA">
            <w:pPr>
              <w:pStyle w:val="9"/>
              <w:spacing w:before="54" w:line="259" w:lineRule="auto"/>
              <w:ind w:left="57" w:right="37"/>
              <w:rPr>
                <w:rFonts w:ascii="仿宋" w:hAnsi="仿宋" w:eastAsia="仿宋"/>
                <w:sz w:val="21"/>
              </w:rPr>
            </w:pPr>
            <w:r>
              <w:rPr>
                <w:rFonts w:ascii="仿宋" w:hAnsi="仿宋" w:eastAsia="仿宋"/>
                <w:w w:val="95"/>
                <w:sz w:val="21"/>
              </w:rPr>
              <w:t>处应召回药品货</w:t>
            </w:r>
            <w:r>
              <w:rPr>
                <w:rFonts w:ascii="仿宋" w:hAnsi="仿宋" w:eastAsia="仿宋"/>
                <w:spacing w:val="-12"/>
                <w:w w:val="95"/>
                <w:sz w:val="21"/>
              </w:rPr>
              <w:t xml:space="preserve">值金额 </w:t>
            </w:r>
            <w:r>
              <w:rPr>
                <w:rFonts w:ascii="仿宋" w:hAnsi="仿宋" w:eastAsia="仿宋"/>
                <w:w w:val="95"/>
                <w:position w:val="1"/>
                <w:sz w:val="21"/>
              </w:rPr>
              <w:t>5</w:t>
            </w:r>
            <w:r>
              <w:rPr>
                <w:rFonts w:ascii="仿宋" w:hAnsi="仿宋" w:eastAsia="仿宋"/>
                <w:spacing w:val="-41"/>
                <w:w w:val="95"/>
                <w:position w:val="1"/>
                <w:sz w:val="21"/>
              </w:rPr>
              <w:t xml:space="preserve"> </w:t>
            </w:r>
            <w:r>
              <w:rPr>
                <w:rFonts w:ascii="仿宋" w:hAnsi="仿宋" w:eastAsia="仿宋"/>
                <w:w w:val="95"/>
                <w:sz w:val="21"/>
              </w:rPr>
              <w:t>倍以</w:t>
            </w:r>
            <w:r>
              <w:rPr>
                <w:rFonts w:ascii="仿宋" w:hAnsi="仿宋" w:eastAsia="仿宋"/>
                <w:spacing w:val="-20"/>
                <w:w w:val="95"/>
                <w:sz w:val="21"/>
              </w:rPr>
              <w:t xml:space="preserve">上 </w:t>
            </w:r>
            <w:r>
              <w:rPr>
                <w:rFonts w:ascii="仿宋" w:hAnsi="仿宋" w:eastAsia="仿宋"/>
                <w:spacing w:val="12"/>
                <w:w w:val="95"/>
                <w:position w:val="1"/>
                <w:sz w:val="21"/>
              </w:rPr>
              <w:t>10</w:t>
            </w:r>
            <w:r>
              <w:rPr>
                <w:rFonts w:ascii="仿宋" w:hAnsi="仿宋" w:eastAsia="仿宋"/>
                <w:spacing w:val="-41"/>
                <w:w w:val="95"/>
                <w:position w:val="1"/>
                <w:sz w:val="21"/>
              </w:rPr>
              <w:t xml:space="preserve"> </w:t>
            </w:r>
            <w:r>
              <w:rPr>
                <w:rFonts w:ascii="仿宋" w:hAnsi="仿宋" w:eastAsia="仿宋"/>
                <w:w w:val="95"/>
                <w:sz w:val="21"/>
              </w:rPr>
              <w:t>倍以下的罚款；货值金额不</w:t>
            </w:r>
            <w:r>
              <w:rPr>
                <w:rFonts w:ascii="仿宋" w:hAnsi="仿宋" w:eastAsia="仿宋"/>
                <w:spacing w:val="-20"/>
                <w:w w:val="95"/>
                <w:sz w:val="21"/>
              </w:rPr>
              <w:t xml:space="preserve">足 </w:t>
            </w:r>
            <w:r>
              <w:rPr>
                <w:rFonts w:ascii="仿宋" w:hAnsi="仿宋" w:eastAsia="仿宋"/>
                <w:spacing w:val="12"/>
                <w:w w:val="95"/>
                <w:position w:val="1"/>
                <w:sz w:val="21"/>
              </w:rPr>
              <w:t>10</w:t>
            </w:r>
            <w:r>
              <w:rPr>
                <w:rFonts w:ascii="仿宋" w:hAnsi="仿宋" w:eastAsia="仿宋"/>
                <w:spacing w:val="-41"/>
                <w:w w:val="95"/>
                <w:position w:val="1"/>
                <w:sz w:val="21"/>
              </w:rPr>
              <w:t xml:space="preserve"> </w:t>
            </w:r>
            <w:r>
              <w:rPr>
                <w:rFonts w:ascii="仿宋" w:hAnsi="仿宋" w:eastAsia="仿宋"/>
                <w:w w:val="95"/>
                <w:sz w:val="21"/>
              </w:rPr>
              <w:t>万元</w:t>
            </w:r>
            <w:r>
              <w:rPr>
                <w:rFonts w:ascii="仿宋" w:hAnsi="仿宋" w:eastAsia="仿宋"/>
                <w:spacing w:val="-11"/>
                <w:w w:val="95"/>
                <w:sz w:val="21"/>
              </w:rPr>
              <w:t xml:space="preserve">的，按 </w:t>
            </w:r>
            <w:r>
              <w:rPr>
                <w:rFonts w:ascii="仿宋" w:hAnsi="仿宋" w:eastAsia="仿宋"/>
                <w:spacing w:val="12"/>
                <w:w w:val="95"/>
                <w:position w:val="1"/>
                <w:sz w:val="21"/>
              </w:rPr>
              <w:t>10</w:t>
            </w:r>
            <w:r>
              <w:rPr>
                <w:rFonts w:ascii="仿宋" w:hAnsi="仿宋" w:eastAsia="仿宋"/>
                <w:spacing w:val="-41"/>
                <w:w w:val="95"/>
                <w:position w:val="1"/>
                <w:sz w:val="21"/>
              </w:rPr>
              <w:t xml:space="preserve"> </w:t>
            </w:r>
            <w:r>
              <w:rPr>
                <w:rFonts w:ascii="仿宋" w:hAnsi="仿宋" w:eastAsia="仿宋"/>
                <w:w w:val="95"/>
                <w:sz w:val="21"/>
              </w:rPr>
              <w:t>万元</w:t>
            </w:r>
            <w:r>
              <w:rPr>
                <w:rFonts w:ascii="仿宋" w:hAnsi="仿宋" w:eastAsia="仿宋"/>
                <w:spacing w:val="-4"/>
                <w:sz w:val="21"/>
              </w:rPr>
              <w:t>计算。</w:t>
            </w:r>
          </w:p>
          <w:p w14:paraId="04623B2E">
            <w:pPr>
              <w:pStyle w:val="9"/>
              <w:spacing w:line="266" w:lineRule="exact"/>
              <w:ind w:left="57"/>
              <w:rPr>
                <w:rFonts w:ascii="仿宋" w:hAnsi="仿宋" w:eastAsia="仿宋"/>
                <w:sz w:val="21"/>
              </w:rPr>
            </w:pPr>
            <w:r>
              <w:rPr>
                <w:rFonts w:ascii="仿宋" w:hAnsi="仿宋" w:eastAsia="仿宋"/>
                <w:spacing w:val="-12"/>
                <w:w w:val="95"/>
                <w:sz w:val="21"/>
              </w:rPr>
              <w:t xml:space="preserve">个人：处 </w:t>
            </w:r>
            <w:r>
              <w:rPr>
                <w:rFonts w:ascii="仿宋" w:hAnsi="仿宋" w:eastAsia="仿宋"/>
                <w:w w:val="95"/>
                <w:position w:val="1"/>
                <w:sz w:val="21"/>
              </w:rPr>
              <w:t>2</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4E32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1A3BD71E">
            <w:pPr>
              <w:pStyle w:val="9"/>
              <w:rPr>
                <w:rFonts w:ascii="仿宋" w:hAnsi="仿宋" w:eastAsia="仿宋"/>
                <w:sz w:val="20"/>
              </w:rPr>
            </w:pPr>
          </w:p>
          <w:p w14:paraId="600F3D18">
            <w:pPr>
              <w:pStyle w:val="9"/>
              <w:rPr>
                <w:rFonts w:ascii="仿宋" w:hAnsi="仿宋" w:eastAsia="仿宋"/>
                <w:sz w:val="20"/>
              </w:rPr>
            </w:pPr>
          </w:p>
          <w:p w14:paraId="3B6DCDDD">
            <w:pPr>
              <w:pStyle w:val="9"/>
              <w:rPr>
                <w:rFonts w:ascii="仿宋" w:hAnsi="仿宋" w:eastAsia="仿宋"/>
                <w:sz w:val="20"/>
              </w:rPr>
            </w:pPr>
          </w:p>
          <w:p w14:paraId="2B7FE841">
            <w:pPr>
              <w:pStyle w:val="9"/>
              <w:rPr>
                <w:rFonts w:ascii="仿宋" w:hAnsi="仿宋" w:eastAsia="仿宋"/>
                <w:sz w:val="20"/>
              </w:rPr>
            </w:pPr>
          </w:p>
          <w:p w14:paraId="15086FA9">
            <w:pPr>
              <w:pStyle w:val="9"/>
              <w:rPr>
                <w:rFonts w:ascii="仿宋" w:hAnsi="仿宋" w:eastAsia="仿宋"/>
                <w:sz w:val="20"/>
              </w:rPr>
            </w:pPr>
          </w:p>
          <w:p w14:paraId="2E235E66">
            <w:pPr>
              <w:pStyle w:val="9"/>
              <w:rPr>
                <w:rFonts w:ascii="仿宋" w:hAnsi="仿宋" w:eastAsia="仿宋"/>
                <w:sz w:val="20"/>
              </w:rPr>
            </w:pPr>
          </w:p>
          <w:p w14:paraId="5A068419">
            <w:pPr>
              <w:pStyle w:val="9"/>
              <w:rPr>
                <w:rFonts w:ascii="仿宋" w:hAnsi="仿宋" w:eastAsia="仿宋"/>
                <w:sz w:val="20"/>
              </w:rPr>
            </w:pPr>
          </w:p>
          <w:p w14:paraId="3D0E2914">
            <w:pPr>
              <w:pStyle w:val="9"/>
              <w:rPr>
                <w:rFonts w:ascii="仿宋" w:hAnsi="仿宋" w:eastAsia="仿宋"/>
                <w:sz w:val="20"/>
              </w:rPr>
            </w:pPr>
          </w:p>
          <w:p w14:paraId="5E08AE37">
            <w:pPr>
              <w:pStyle w:val="9"/>
              <w:rPr>
                <w:rFonts w:ascii="仿宋" w:hAnsi="仿宋" w:eastAsia="仿宋"/>
                <w:sz w:val="20"/>
              </w:rPr>
            </w:pPr>
          </w:p>
          <w:p w14:paraId="257ABF51">
            <w:pPr>
              <w:pStyle w:val="9"/>
              <w:rPr>
                <w:rFonts w:ascii="仿宋" w:hAnsi="仿宋" w:eastAsia="仿宋"/>
                <w:sz w:val="20"/>
              </w:rPr>
            </w:pPr>
          </w:p>
          <w:p w14:paraId="38954398">
            <w:pPr>
              <w:pStyle w:val="9"/>
              <w:spacing w:before="2"/>
              <w:rPr>
                <w:rFonts w:ascii="仿宋" w:hAnsi="仿宋" w:eastAsia="仿宋"/>
                <w:sz w:val="16"/>
              </w:rPr>
            </w:pPr>
          </w:p>
          <w:p w14:paraId="53BCFA2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9E088EC">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6CBA72A">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2031B6E4">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2252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6DE83830">
            <w:pPr>
              <w:rPr>
                <w:rFonts w:ascii="仿宋" w:hAnsi="仿宋" w:eastAsia="仿宋"/>
                <w:sz w:val="2"/>
                <w:szCs w:val="2"/>
              </w:rPr>
            </w:pPr>
          </w:p>
        </w:tc>
        <w:tc>
          <w:tcPr>
            <w:tcW w:w="1066" w:type="dxa"/>
          </w:tcPr>
          <w:p w14:paraId="20E608C0">
            <w:pPr>
              <w:pStyle w:val="9"/>
              <w:rPr>
                <w:rFonts w:ascii="仿宋" w:hAnsi="仿宋" w:eastAsia="仿宋"/>
                <w:sz w:val="20"/>
              </w:rPr>
            </w:pPr>
          </w:p>
          <w:p w14:paraId="25AF6732">
            <w:pPr>
              <w:pStyle w:val="9"/>
              <w:rPr>
                <w:rFonts w:ascii="仿宋" w:hAnsi="仿宋" w:eastAsia="仿宋"/>
                <w:sz w:val="20"/>
              </w:rPr>
            </w:pPr>
          </w:p>
          <w:p w14:paraId="107547B2">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6F0FCAC">
            <w:pPr>
              <w:pStyle w:val="9"/>
              <w:rPr>
                <w:rFonts w:ascii="仿宋" w:hAnsi="仿宋" w:eastAsia="仿宋"/>
                <w:sz w:val="20"/>
              </w:rPr>
            </w:pPr>
          </w:p>
          <w:p w14:paraId="243F7A2F">
            <w:pPr>
              <w:pStyle w:val="9"/>
              <w:spacing w:before="12"/>
              <w:rPr>
                <w:rFonts w:ascii="仿宋" w:hAnsi="仿宋" w:eastAsia="仿宋"/>
                <w:sz w:val="18"/>
              </w:rPr>
            </w:pPr>
          </w:p>
          <w:p w14:paraId="1332E6EC">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F25CCC4">
            <w:pPr>
              <w:pStyle w:val="9"/>
              <w:spacing w:before="54" w:line="249" w:lineRule="auto"/>
              <w:ind w:left="56" w:right="35"/>
              <w:jc w:val="both"/>
              <w:rPr>
                <w:rFonts w:ascii="仿宋" w:hAnsi="仿宋" w:eastAsia="仿宋"/>
                <w:sz w:val="21"/>
              </w:rPr>
            </w:pPr>
            <w:r>
              <w:rPr>
                <w:rFonts w:ascii="仿宋" w:hAnsi="仿宋" w:eastAsia="仿宋"/>
                <w:spacing w:val="-12"/>
                <w:w w:val="95"/>
                <w:sz w:val="21"/>
              </w:rPr>
              <w:t>应召回药品货值金额</w:t>
            </w:r>
            <w:r>
              <w:rPr>
                <w:rFonts w:ascii="仿宋" w:hAnsi="仿宋" w:eastAsia="仿宋"/>
                <w:spacing w:val="-17"/>
                <w:sz w:val="21"/>
              </w:rPr>
              <w:t xml:space="preserve"> </w:t>
            </w:r>
            <w:r>
              <w:rPr>
                <w:rFonts w:ascii="仿宋" w:hAnsi="仿宋" w:eastAsia="仿宋"/>
                <w:spacing w:val="-12"/>
                <w:w w:val="95"/>
                <w:position w:val="1"/>
                <w:sz w:val="21"/>
              </w:rPr>
              <w:t>6.5</w:t>
            </w:r>
            <w:r>
              <w:rPr>
                <w:rFonts w:ascii="仿宋" w:hAnsi="仿宋" w:eastAsia="仿宋"/>
                <w:spacing w:val="-14"/>
                <w:position w:val="1"/>
                <w:sz w:val="21"/>
              </w:rPr>
              <w:t xml:space="preserve"> </w:t>
            </w:r>
            <w:r>
              <w:rPr>
                <w:rFonts w:ascii="仿宋" w:hAnsi="仿宋" w:eastAsia="仿宋"/>
                <w:spacing w:val="-12"/>
                <w:w w:val="95"/>
                <w:sz w:val="21"/>
              </w:rPr>
              <w:t>倍以上</w:t>
            </w:r>
            <w:r>
              <w:rPr>
                <w:rFonts w:ascii="仿宋" w:hAnsi="仿宋" w:eastAsia="仿宋"/>
                <w:spacing w:val="-14"/>
                <w:sz w:val="21"/>
              </w:rPr>
              <w:t xml:space="preserve"> </w:t>
            </w:r>
            <w:r>
              <w:rPr>
                <w:rFonts w:ascii="仿宋" w:hAnsi="仿宋" w:eastAsia="仿宋"/>
                <w:spacing w:val="-12"/>
                <w:w w:val="95"/>
                <w:position w:val="1"/>
                <w:sz w:val="21"/>
              </w:rPr>
              <w:t>8.5</w:t>
            </w:r>
            <w:r>
              <w:rPr>
                <w:rFonts w:ascii="仿宋" w:hAnsi="仿宋" w:eastAsia="仿宋"/>
                <w:spacing w:val="-14"/>
                <w:position w:val="1"/>
                <w:sz w:val="21"/>
              </w:rPr>
              <w:t xml:space="preserve"> </w:t>
            </w:r>
            <w:r>
              <w:rPr>
                <w:rFonts w:ascii="仿宋" w:hAnsi="仿宋" w:eastAsia="仿宋"/>
                <w:spacing w:val="-12"/>
                <w:w w:val="95"/>
                <w:sz w:val="21"/>
              </w:rPr>
              <w:t>倍以下</w:t>
            </w:r>
            <w:r>
              <w:rPr>
                <w:rFonts w:ascii="仿宋" w:hAnsi="仿宋" w:eastAsia="仿宋"/>
                <w:w w:val="95"/>
                <w:sz w:val="21"/>
              </w:rPr>
              <w:t>的罚款；货值金额</w:t>
            </w:r>
            <w:r>
              <w:rPr>
                <w:rFonts w:ascii="仿宋" w:hAnsi="仿宋" w:eastAsia="仿宋"/>
                <w:spacing w:val="-2"/>
                <w:w w:val="95"/>
                <w:sz w:val="21"/>
              </w:rPr>
              <w:t xml:space="preserve">不足 </w:t>
            </w:r>
            <w:r>
              <w:rPr>
                <w:rFonts w:ascii="仿宋" w:hAnsi="仿宋" w:eastAsia="仿宋"/>
                <w:spacing w:val="12"/>
                <w:w w:val="95"/>
                <w:position w:val="1"/>
                <w:sz w:val="21"/>
              </w:rPr>
              <w:t>10</w:t>
            </w:r>
            <w:r>
              <w:rPr>
                <w:rFonts w:ascii="仿宋" w:hAnsi="仿宋" w:eastAsia="仿宋"/>
                <w:w w:val="95"/>
                <w:position w:val="1"/>
                <w:sz w:val="21"/>
              </w:rPr>
              <w:t xml:space="preserve"> </w:t>
            </w:r>
            <w:r>
              <w:rPr>
                <w:rFonts w:ascii="仿宋" w:hAnsi="仿宋" w:eastAsia="仿宋"/>
                <w:spacing w:val="-2"/>
                <w:w w:val="95"/>
                <w:sz w:val="21"/>
              </w:rPr>
              <w:t xml:space="preserve">万元的，处 </w:t>
            </w:r>
            <w:r>
              <w:rPr>
                <w:rFonts w:ascii="仿宋" w:hAnsi="仿宋" w:eastAsia="仿宋"/>
                <w:w w:val="95"/>
                <w:position w:val="1"/>
                <w:sz w:val="21"/>
              </w:rPr>
              <w:t>65</w:t>
            </w:r>
            <w:r>
              <w:rPr>
                <w:rFonts w:ascii="仿宋" w:hAnsi="仿宋" w:eastAsia="仿宋"/>
                <w:spacing w:val="-9"/>
                <w:sz w:val="21"/>
              </w:rPr>
              <w:t xml:space="preserve">万元以上 </w:t>
            </w:r>
            <w:r>
              <w:rPr>
                <w:rFonts w:ascii="仿宋" w:hAnsi="仿宋" w:eastAsia="仿宋"/>
                <w:position w:val="1"/>
                <w:sz w:val="21"/>
              </w:rPr>
              <w:t>85</w:t>
            </w:r>
            <w:r>
              <w:rPr>
                <w:rFonts w:ascii="仿宋" w:hAnsi="仿宋" w:eastAsia="仿宋"/>
                <w:spacing w:val="-44"/>
                <w:position w:val="1"/>
                <w:sz w:val="21"/>
              </w:rPr>
              <w:t xml:space="preserve"> </w:t>
            </w:r>
            <w:r>
              <w:rPr>
                <w:rFonts w:ascii="仿宋" w:hAnsi="仿宋" w:eastAsia="仿宋"/>
                <w:sz w:val="21"/>
              </w:rPr>
              <w:t>万元以下的罚款；</w:t>
            </w:r>
          </w:p>
          <w:p w14:paraId="24D8474D">
            <w:pPr>
              <w:pStyle w:val="9"/>
              <w:spacing w:line="259" w:lineRule="auto"/>
              <w:ind w:left="56" w:right="37"/>
              <w:jc w:val="both"/>
              <w:rPr>
                <w:rFonts w:ascii="仿宋" w:hAnsi="仿宋" w:eastAsia="仿宋"/>
                <w:sz w:val="21"/>
              </w:rPr>
            </w:pPr>
            <w:r>
              <w:rPr>
                <w:rFonts w:ascii="仿宋" w:hAnsi="仿宋" w:eastAsia="仿宋"/>
                <w:spacing w:val="-6"/>
                <w:w w:val="95"/>
                <w:sz w:val="21"/>
              </w:rPr>
              <w:t>情节严重的</w:t>
            </w:r>
            <w:r>
              <w:rPr>
                <w:rFonts w:ascii="仿宋" w:hAnsi="仿宋" w:eastAsia="仿宋"/>
                <w:spacing w:val="-8"/>
                <w:w w:val="95"/>
                <w:sz w:val="21"/>
              </w:rPr>
              <w:t xml:space="preserve">，个人处 </w:t>
            </w:r>
            <w:r>
              <w:rPr>
                <w:rFonts w:ascii="仿宋" w:hAnsi="仿宋" w:eastAsia="仿宋"/>
                <w:spacing w:val="-6"/>
                <w:w w:val="95"/>
                <w:position w:val="1"/>
                <w:sz w:val="21"/>
              </w:rPr>
              <w:t>7.4</w:t>
            </w:r>
            <w:r>
              <w:rPr>
                <w:rFonts w:ascii="仿宋" w:hAnsi="仿宋" w:eastAsia="仿宋"/>
                <w:spacing w:val="-15"/>
                <w:w w:val="95"/>
                <w:position w:val="1"/>
                <w:sz w:val="21"/>
              </w:rPr>
              <w:t xml:space="preserve"> </w:t>
            </w:r>
            <w:r>
              <w:rPr>
                <w:rFonts w:ascii="仿宋" w:hAnsi="仿宋" w:eastAsia="仿宋"/>
                <w:spacing w:val="-6"/>
                <w:w w:val="95"/>
                <w:sz w:val="21"/>
              </w:rPr>
              <w:t>万元</w:t>
            </w:r>
            <w:r>
              <w:rPr>
                <w:rFonts w:ascii="仿宋" w:hAnsi="仿宋" w:eastAsia="仿宋"/>
                <w:spacing w:val="-9"/>
                <w:w w:val="95"/>
                <w:sz w:val="21"/>
              </w:rPr>
              <w:t xml:space="preserve">以上 </w:t>
            </w:r>
            <w:r>
              <w:rPr>
                <w:rFonts w:ascii="仿宋" w:hAnsi="仿宋" w:eastAsia="仿宋"/>
                <w:spacing w:val="-6"/>
                <w:w w:val="95"/>
                <w:position w:val="1"/>
                <w:sz w:val="21"/>
              </w:rPr>
              <w:t>14.6</w:t>
            </w:r>
            <w:r>
              <w:rPr>
                <w:rFonts w:ascii="仿宋" w:hAnsi="仿宋" w:eastAsia="仿宋"/>
                <w:spacing w:val="-15"/>
                <w:w w:val="95"/>
                <w:position w:val="1"/>
                <w:sz w:val="21"/>
              </w:rPr>
              <w:t xml:space="preserve"> </w:t>
            </w:r>
            <w:r>
              <w:rPr>
                <w:rFonts w:ascii="仿宋" w:hAnsi="仿宋" w:eastAsia="仿宋"/>
                <w:spacing w:val="-6"/>
                <w:w w:val="95"/>
                <w:sz w:val="21"/>
              </w:rPr>
              <w:t>万</w:t>
            </w:r>
            <w:r>
              <w:rPr>
                <w:rFonts w:ascii="仿宋" w:hAnsi="仿宋" w:eastAsia="仿宋"/>
                <w:spacing w:val="-2"/>
                <w:sz w:val="21"/>
              </w:rPr>
              <w:t>元以下的罚款。</w:t>
            </w:r>
          </w:p>
        </w:tc>
      </w:tr>
      <w:tr w14:paraId="0A87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5BF4CBF">
            <w:pPr>
              <w:rPr>
                <w:rFonts w:ascii="仿宋" w:hAnsi="仿宋" w:eastAsia="仿宋"/>
                <w:sz w:val="2"/>
                <w:szCs w:val="2"/>
              </w:rPr>
            </w:pPr>
          </w:p>
        </w:tc>
        <w:tc>
          <w:tcPr>
            <w:tcW w:w="1066" w:type="dxa"/>
          </w:tcPr>
          <w:p w14:paraId="01DDC36F">
            <w:pPr>
              <w:pStyle w:val="9"/>
              <w:spacing w:before="4"/>
              <w:rPr>
                <w:rFonts w:ascii="仿宋" w:hAnsi="仿宋" w:eastAsia="仿宋"/>
                <w:sz w:val="16"/>
              </w:rPr>
            </w:pPr>
          </w:p>
          <w:p w14:paraId="0409362A">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7D206EAE">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36E8104B">
            <w:pPr>
              <w:pStyle w:val="9"/>
              <w:spacing w:before="4"/>
              <w:rPr>
                <w:rFonts w:ascii="仿宋" w:hAnsi="仿宋" w:eastAsia="仿宋"/>
                <w:sz w:val="16"/>
              </w:rPr>
            </w:pPr>
          </w:p>
          <w:p w14:paraId="4577781F">
            <w:pPr>
              <w:pStyle w:val="9"/>
              <w:ind w:left="56"/>
              <w:rPr>
                <w:rFonts w:ascii="仿宋" w:hAnsi="仿宋" w:eastAsia="仿宋"/>
                <w:sz w:val="21"/>
              </w:rPr>
            </w:pPr>
            <w:r>
              <w:rPr>
                <w:rFonts w:ascii="仿宋" w:hAnsi="仿宋" w:eastAsia="仿宋"/>
                <w:spacing w:val="-2"/>
                <w:w w:val="95"/>
                <w:sz w:val="21"/>
              </w:rPr>
              <w:t>拒不召回的不适用减轻</w:t>
            </w:r>
            <w:r>
              <w:rPr>
                <w:rFonts w:ascii="仿宋" w:hAnsi="仿宋" w:eastAsia="仿宋"/>
                <w:spacing w:val="-5"/>
                <w:w w:val="95"/>
                <w:sz w:val="21"/>
              </w:rPr>
              <w:t>罚款。</w:t>
            </w:r>
          </w:p>
        </w:tc>
      </w:tr>
      <w:tr w14:paraId="74DC6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3E305703">
            <w:pPr>
              <w:rPr>
                <w:rFonts w:ascii="仿宋" w:hAnsi="仿宋" w:eastAsia="仿宋"/>
                <w:sz w:val="2"/>
                <w:szCs w:val="2"/>
              </w:rPr>
            </w:pPr>
          </w:p>
        </w:tc>
        <w:tc>
          <w:tcPr>
            <w:tcW w:w="1066" w:type="dxa"/>
          </w:tcPr>
          <w:p w14:paraId="64D4DF26">
            <w:pPr>
              <w:pStyle w:val="9"/>
              <w:rPr>
                <w:rFonts w:ascii="仿宋" w:hAnsi="仿宋" w:eastAsia="仿宋"/>
                <w:sz w:val="20"/>
              </w:rPr>
            </w:pPr>
          </w:p>
          <w:p w14:paraId="4BB7404B">
            <w:pPr>
              <w:pStyle w:val="9"/>
              <w:rPr>
                <w:rFonts w:ascii="仿宋" w:hAnsi="仿宋" w:eastAsia="仿宋"/>
                <w:sz w:val="20"/>
              </w:rPr>
            </w:pPr>
          </w:p>
          <w:p w14:paraId="08448180">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451B3237">
            <w:pPr>
              <w:pStyle w:val="9"/>
              <w:rPr>
                <w:rFonts w:ascii="仿宋" w:hAnsi="仿宋" w:eastAsia="仿宋"/>
                <w:sz w:val="20"/>
              </w:rPr>
            </w:pPr>
          </w:p>
          <w:p w14:paraId="313AC365">
            <w:pPr>
              <w:pStyle w:val="9"/>
              <w:rPr>
                <w:rFonts w:ascii="仿宋" w:hAnsi="仿宋" w:eastAsia="仿宋"/>
                <w:sz w:val="20"/>
              </w:rPr>
            </w:pPr>
          </w:p>
          <w:p w14:paraId="3AB17953">
            <w:pPr>
              <w:pStyle w:val="9"/>
              <w:spacing w:before="130"/>
              <w:ind w:left="56"/>
              <w:rPr>
                <w:rFonts w:ascii="仿宋" w:hAnsi="仿宋" w:eastAsia="仿宋"/>
                <w:sz w:val="21"/>
              </w:rPr>
            </w:pPr>
            <w:r>
              <w:rPr>
                <w:rFonts w:ascii="仿宋" w:hAnsi="仿宋" w:eastAsia="仿宋"/>
                <w:spacing w:val="-2"/>
                <w:w w:val="95"/>
                <w:sz w:val="21"/>
              </w:rPr>
              <w:t>仅涉及三级召回</w:t>
            </w:r>
            <w:r>
              <w:rPr>
                <w:rFonts w:ascii="仿宋" w:hAnsi="仿宋" w:eastAsia="仿宋"/>
                <w:spacing w:val="-6"/>
                <w:w w:val="95"/>
                <w:sz w:val="21"/>
              </w:rPr>
              <w:t>的。</w:t>
            </w:r>
          </w:p>
        </w:tc>
        <w:tc>
          <w:tcPr>
            <w:tcW w:w="3841" w:type="dxa"/>
          </w:tcPr>
          <w:p w14:paraId="339A95F7">
            <w:pPr>
              <w:pStyle w:val="9"/>
              <w:spacing w:before="54" w:line="249" w:lineRule="auto"/>
              <w:ind w:left="56" w:right="35"/>
              <w:jc w:val="both"/>
              <w:rPr>
                <w:rFonts w:ascii="仿宋" w:hAnsi="仿宋" w:eastAsia="仿宋"/>
                <w:sz w:val="21"/>
              </w:rPr>
            </w:pPr>
            <w:r>
              <w:rPr>
                <w:rFonts w:ascii="仿宋" w:hAnsi="仿宋" w:eastAsia="仿宋"/>
                <w:spacing w:val="-3"/>
                <w:w w:val="95"/>
                <w:sz w:val="21"/>
              </w:rPr>
              <w:t>应召回药品货值金额</w:t>
            </w:r>
            <w:r>
              <w:rPr>
                <w:rFonts w:ascii="仿宋" w:hAnsi="仿宋" w:eastAsia="仿宋"/>
                <w:spacing w:val="-3"/>
                <w:w w:val="95"/>
                <w:position w:val="1"/>
                <w:sz w:val="21"/>
              </w:rPr>
              <w:t>5</w:t>
            </w:r>
            <w:r>
              <w:rPr>
                <w:rFonts w:ascii="仿宋" w:hAnsi="仿宋" w:eastAsia="仿宋"/>
                <w:spacing w:val="-18"/>
                <w:w w:val="95"/>
                <w:position w:val="1"/>
                <w:sz w:val="21"/>
              </w:rPr>
              <w:t xml:space="preserve"> </w:t>
            </w:r>
            <w:r>
              <w:rPr>
                <w:rFonts w:ascii="仿宋" w:hAnsi="仿宋" w:eastAsia="仿宋"/>
                <w:spacing w:val="-3"/>
                <w:w w:val="95"/>
                <w:sz w:val="21"/>
              </w:rPr>
              <w:t>倍以上</w:t>
            </w:r>
            <w:r>
              <w:rPr>
                <w:rFonts w:ascii="仿宋" w:hAnsi="仿宋" w:eastAsia="仿宋"/>
                <w:spacing w:val="-3"/>
                <w:w w:val="95"/>
                <w:position w:val="1"/>
                <w:sz w:val="21"/>
              </w:rPr>
              <w:t>6.5</w:t>
            </w:r>
            <w:r>
              <w:rPr>
                <w:rFonts w:ascii="仿宋" w:hAnsi="仿宋" w:eastAsia="仿宋"/>
                <w:spacing w:val="-13"/>
                <w:w w:val="95"/>
                <w:position w:val="1"/>
                <w:sz w:val="21"/>
              </w:rPr>
              <w:t xml:space="preserve"> </w:t>
            </w:r>
            <w:r>
              <w:rPr>
                <w:rFonts w:ascii="仿宋" w:hAnsi="仿宋" w:eastAsia="仿宋"/>
                <w:spacing w:val="-3"/>
                <w:w w:val="95"/>
                <w:sz w:val="21"/>
              </w:rPr>
              <w:t>倍以下的</w:t>
            </w:r>
            <w:r>
              <w:rPr>
                <w:rFonts w:ascii="仿宋" w:hAnsi="仿宋" w:eastAsia="仿宋"/>
                <w:spacing w:val="-18"/>
                <w:w w:val="95"/>
                <w:sz w:val="21"/>
              </w:rPr>
              <w:t>罚款；货值</w:t>
            </w:r>
            <w:r>
              <w:rPr>
                <w:rFonts w:ascii="仿宋" w:hAnsi="仿宋" w:eastAsia="仿宋"/>
                <w:spacing w:val="-6"/>
                <w:w w:val="95"/>
                <w:sz w:val="21"/>
              </w:rPr>
              <w:t>金额</w:t>
            </w:r>
            <w:r>
              <w:rPr>
                <w:rFonts w:ascii="仿宋" w:hAnsi="仿宋" w:eastAsia="仿宋"/>
                <w:spacing w:val="-9"/>
                <w:w w:val="95"/>
                <w:sz w:val="21"/>
              </w:rPr>
              <w:t xml:space="preserve">不足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17"/>
                <w:w w:val="95"/>
                <w:sz w:val="21"/>
              </w:rPr>
              <w:t xml:space="preserve">万元的，处 </w:t>
            </w:r>
            <w:r>
              <w:rPr>
                <w:rFonts w:ascii="仿宋" w:hAnsi="仿宋" w:eastAsia="仿宋"/>
                <w:spacing w:val="-6"/>
                <w:w w:val="95"/>
                <w:position w:val="1"/>
                <w:sz w:val="21"/>
              </w:rPr>
              <w:t>50</w:t>
            </w:r>
            <w:r>
              <w:rPr>
                <w:rFonts w:ascii="仿宋" w:hAnsi="仿宋" w:eastAsia="仿宋"/>
                <w:spacing w:val="-15"/>
                <w:w w:val="95"/>
                <w:position w:val="1"/>
                <w:sz w:val="21"/>
              </w:rPr>
              <w:t xml:space="preserve"> </w:t>
            </w:r>
            <w:r>
              <w:rPr>
                <w:rFonts w:ascii="仿宋" w:hAnsi="仿宋" w:eastAsia="仿宋"/>
                <w:spacing w:val="-6"/>
                <w:w w:val="95"/>
                <w:sz w:val="21"/>
              </w:rPr>
              <w:t>万元</w:t>
            </w:r>
            <w:r>
              <w:rPr>
                <w:rFonts w:ascii="仿宋" w:hAnsi="仿宋" w:eastAsia="仿宋"/>
                <w:spacing w:val="-15"/>
                <w:sz w:val="21"/>
              </w:rPr>
              <w:t xml:space="preserve">以上 </w:t>
            </w:r>
            <w:r>
              <w:rPr>
                <w:rFonts w:ascii="仿宋" w:hAnsi="仿宋" w:eastAsia="仿宋"/>
                <w:position w:val="1"/>
                <w:sz w:val="21"/>
              </w:rPr>
              <w:t>65</w:t>
            </w:r>
            <w:r>
              <w:rPr>
                <w:rFonts w:ascii="仿宋" w:hAnsi="仿宋" w:eastAsia="仿宋"/>
                <w:spacing w:val="-39"/>
                <w:position w:val="1"/>
                <w:sz w:val="21"/>
              </w:rPr>
              <w:t xml:space="preserve"> </w:t>
            </w:r>
            <w:r>
              <w:rPr>
                <w:rFonts w:ascii="仿宋" w:hAnsi="仿宋" w:eastAsia="仿宋"/>
                <w:sz w:val="21"/>
              </w:rPr>
              <w:t>万元以下的罚款；</w:t>
            </w:r>
          </w:p>
          <w:p w14:paraId="7C787D34">
            <w:pPr>
              <w:pStyle w:val="9"/>
              <w:spacing w:line="256" w:lineRule="auto"/>
              <w:ind w:left="56" w:right="35"/>
              <w:jc w:val="both"/>
              <w:rPr>
                <w:rFonts w:ascii="仿宋" w:hAnsi="仿宋" w:eastAsia="仿宋"/>
                <w:sz w:val="21"/>
              </w:rPr>
            </w:pPr>
            <w:r>
              <w:rPr>
                <w:rFonts w:ascii="仿宋" w:hAnsi="仿宋" w:eastAsia="仿宋"/>
                <w:spacing w:val="-12"/>
                <w:w w:val="95"/>
                <w:sz w:val="21"/>
              </w:rPr>
              <w:t>情节严重的，个人处</w:t>
            </w:r>
            <w:r>
              <w:rPr>
                <w:rFonts w:ascii="仿宋" w:hAnsi="仿宋" w:eastAsia="仿宋"/>
                <w:spacing w:val="-17"/>
                <w:sz w:val="21"/>
              </w:rPr>
              <w:t xml:space="preserve"> </w:t>
            </w:r>
            <w:r>
              <w:rPr>
                <w:rFonts w:ascii="仿宋" w:hAnsi="仿宋" w:eastAsia="仿宋"/>
                <w:spacing w:val="-12"/>
                <w:w w:val="95"/>
                <w:position w:val="1"/>
                <w:sz w:val="21"/>
              </w:rPr>
              <w:t>2</w:t>
            </w:r>
            <w:r>
              <w:rPr>
                <w:rFonts w:ascii="仿宋" w:hAnsi="仿宋" w:eastAsia="仿宋"/>
                <w:spacing w:val="-14"/>
                <w:position w:val="1"/>
                <w:sz w:val="21"/>
              </w:rPr>
              <w:t xml:space="preserve"> </w:t>
            </w:r>
            <w:r>
              <w:rPr>
                <w:rFonts w:ascii="仿宋" w:hAnsi="仿宋" w:eastAsia="仿宋"/>
                <w:spacing w:val="-12"/>
                <w:w w:val="95"/>
                <w:sz w:val="21"/>
              </w:rPr>
              <w:t>万元以上</w:t>
            </w:r>
            <w:r>
              <w:rPr>
                <w:rFonts w:ascii="仿宋" w:hAnsi="仿宋" w:eastAsia="仿宋"/>
                <w:spacing w:val="-14"/>
                <w:sz w:val="21"/>
              </w:rPr>
              <w:t xml:space="preserve"> </w:t>
            </w:r>
            <w:r>
              <w:rPr>
                <w:rFonts w:ascii="仿宋" w:hAnsi="仿宋" w:eastAsia="仿宋"/>
                <w:spacing w:val="-12"/>
                <w:w w:val="95"/>
                <w:position w:val="1"/>
                <w:sz w:val="21"/>
              </w:rPr>
              <w:t>7.4</w:t>
            </w:r>
            <w:r>
              <w:rPr>
                <w:rFonts w:ascii="仿宋" w:hAnsi="仿宋" w:eastAsia="仿宋"/>
                <w:spacing w:val="-14"/>
                <w:position w:val="1"/>
                <w:sz w:val="21"/>
              </w:rPr>
              <w:t xml:space="preserve"> </w:t>
            </w:r>
            <w:r>
              <w:rPr>
                <w:rFonts w:ascii="仿宋" w:hAnsi="仿宋" w:eastAsia="仿宋"/>
                <w:spacing w:val="-12"/>
                <w:w w:val="95"/>
                <w:sz w:val="21"/>
              </w:rPr>
              <w:t>万元以</w:t>
            </w:r>
            <w:r>
              <w:rPr>
                <w:rFonts w:ascii="仿宋" w:hAnsi="仿宋" w:eastAsia="仿宋"/>
                <w:spacing w:val="-2"/>
                <w:sz w:val="21"/>
              </w:rPr>
              <w:t>下的罚款。</w:t>
            </w:r>
          </w:p>
        </w:tc>
      </w:tr>
      <w:tr w14:paraId="50D7C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2FDF40EE">
            <w:pPr>
              <w:rPr>
                <w:rFonts w:ascii="仿宋" w:hAnsi="仿宋" w:eastAsia="仿宋"/>
                <w:sz w:val="2"/>
                <w:szCs w:val="2"/>
              </w:rPr>
            </w:pPr>
          </w:p>
        </w:tc>
        <w:tc>
          <w:tcPr>
            <w:tcW w:w="1066" w:type="dxa"/>
          </w:tcPr>
          <w:p w14:paraId="1E483FA5">
            <w:pPr>
              <w:pStyle w:val="9"/>
              <w:rPr>
                <w:rFonts w:ascii="仿宋" w:hAnsi="仿宋" w:eastAsia="仿宋"/>
                <w:sz w:val="20"/>
              </w:rPr>
            </w:pPr>
          </w:p>
          <w:p w14:paraId="01A007C0">
            <w:pPr>
              <w:pStyle w:val="9"/>
              <w:rPr>
                <w:rFonts w:ascii="仿宋" w:hAnsi="仿宋" w:eastAsia="仿宋"/>
                <w:sz w:val="20"/>
              </w:rPr>
            </w:pPr>
          </w:p>
          <w:p w14:paraId="2264C349">
            <w:pPr>
              <w:pStyle w:val="9"/>
              <w:spacing w:before="130"/>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73351189">
            <w:pPr>
              <w:pStyle w:val="9"/>
              <w:rPr>
                <w:rFonts w:ascii="仿宋" w:hAnsi="仿宋" w:eastAsia="仿宋"/>
                <w:sz w:val="20"/>
              </w:rPr>
            </w:pPr>
          </w:p>
          <w:p w14:paraId="2D20F0CE">
            <w:pPr>
              <w:pStyle w:val="9"/>
              <w:spacing w:before="12"/>
              <w:rPr>
                <w:rFonts w:ascii="仿宋" w:hAnsi="仿宋" w:eastAsia="仿宋"/>
                <w:sz w:val="18"/>
              </w:rPr>
            </w:pPr>
          </w:p>
          <w:p w14:paraId="12190272">
            <w:pPr>
              <w:pStyle w:val="9"/>
              <w:ind w:left="56"/>
              <w:rPr>
                <w:rFonts w:ascii="仿宋" w:hAnsi="仿宋" w:eastAsia="仿宋"/>
                <w:sz w:val="21"/>
              </w:rPr>
            </w:pPr>
            <w:r>
              <w:rPr>
                <w:rFonts w:ascii="仿宋" w:hAnsi="仿宋" w:eastAsia="仿宋"/>
                <w:spacing w:val="-2"/>
                <w:w w:val="95"/>
                <w:sz w:val="21"/>
              </w:rPr>
              <w:t>涉及一级召回的</w:t>
            </w:r>
            <w:r>
              <w:rPr>
                <w:rFonts w:ascii="仿宋" w:hAnsi="仿宋" w:eastAsia="仿宋"/>
                <w:spacing w:val="-10"/>
                <w:w w:val="95"/>
                <w:sz w:val="21"/>
              </w:rPr>
              <w:t>。</w:t>
            </w:r>
          </w:p>
        </w:tc>
        <w:tc>
          <w:tcPr>
            <w:tcW w:w="3841" w:type="dxa"/>
          </w:tcPr>
          <w:p w14:paraId="1E4B500D">
            <w:pPr>
              <w:pStyle w:val="9"/>
              <w:spacing w:before="54" w:line="249" w:lineRule="auto"/>
              <w:ind w:left="56" w:right="37"/>
              <w:jc w:val="both"/>
              <w:rPr>
                <w:rFonts w:ascii="仿宋" w:hAnsi="仿宋" w:eastAsia="仿宋"/>
                <w:sz w:val="21"/>
              </w:rPr>
            </w:pPr>
            <w:r>
              <w:rPr>
                <w:rFonts w:ascii="仿宋" w:hAnsi="仿宋" w:eastAsia="仿宋"/>
                <w:spacing w:val="-6"/>
                <w:w w:val="95"/>
                <w:sz w:val="21"/>
              </w:rPr>
              <w:t>应召回药品货值金</w:t>
            </w:r>
            <w:r>
              <w:rPr>
                <w:rFonts w:ascii="仿宋" w:hAnsi="仿宋" w:eastAsia="仿宋"/>
                <w:spacing w:val="-11"/>
                <w:w w:val="95"/>
                <w:sz w:val="21"/>
              </w:rPr>
              <w:t xml:space="preserve">额 </w:t>
            </w:r>
            <w:r>
              <w:rPr>
                <w:rFonts w:ascii="仿宋" w:hAnsi="仿宋" w:eastAsia="仿宋"/>
                <w:spacing w:val="-6"/>
                <w:w w:val="95"/>
                <w:position w:val="1"/>
                <w:sz w:val="21"/>
              </w:rPr>
              <w:t>8.5</w:t>
            </w:r>
            <w:r>
              <w:rPr>
                <w:rFonts w:ascii="仿宋" w:hAnsi="仿宋" w:eastAsia="仿宋"/>
                <w:spacing w:val="-15"/>
                <w:w w:val="95"/>
                <w:position w:val="1"/>
                <w:sz w:val="21"/>
              </w:rPr>
              <w:t xml:space="preserve"> </w:t>
            </w:r>
            <w:r>
              <w:rPr>
                <w:rFonts w:ascii="仿宋" w:hAnsi="仿宋" w:eastAsia="仿宋"/>
                <w:spacing w:val="-9"/>
                <w:w w:val="95"/>
                <w:sz w:val="21"/>
              </w:rPr>
              <w:t xml:space="preserve">倍以上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倍以下</w:t>
            </w:r>
            <w:r>
              <w:rPr>
                <w:rFonts w:ascii="仿宋" w:hAnsi="仿宋" w:eastAsia="仿宋"/>
                <w:w w:val="95"/>
                <w:sz w:val="21"/>
              </w:rPr>
              <w:t>的罚款；货值金</w:t>
            </w:r>
            <w:r>
              <w:rPr>
                <w:rFonts w:ascii="仿宋" w:hAnsi="仿宋" w:eastAsia="仿宋"/>
                <w:spacing w:val="-2"/>
                <w:w w:val="95"/>
                <w:sz w:val="21"/>
              </w:rPr>
              <w:t xml:space="preserve">额不足 </w:t>
            </w:r>
            <w:r>
              <w:rPr>
                <w:rFonts w:ascii="仿宋" w:hAnsi="仿宋" w:eastAsia="仿宋"/>
                <w:spacing w:val="12"/>
                <w:w w:val="95"/>
                <w:position w:val="1"/>
                <w:sz w:val="21"/>
              </w:rPr>
              <w:t>10</w:t>
            </w:r>
            <w:r>
              <w:rPr>
                <w:rFonts w:ascii="仿宋" w:hAnsi="仿宋" w:eastAsia="仿宋"/>
                <w:spacing w:val="-5"/>
                <w:w w:val="95"/>
                <w:position w:val="1"/>
                <w:sz w:val="21"/>
              </w:rPr>
              <w:t xml:space="preserve"> </w:t>
            </w:r>
            <w:r>
              <w:rPr>
                <w:rFonts w:ascii="仿宋" w:hAnsi="仿宋" w:eastAsia="仿宋"/>
                <w:w w:val="95"/>
                <w:sz w:val="21"/>
              </w:rPr>
              <w:t>万元</w:t>
            </w:r>
            <w:r>
              <w:rPr>
                <w:rFonts w:ascii="仿宋" w:hAnsi="仿宋" w:eastAsia="仿宋"/>
                <w:spacing w:val="-2"/>
                <w:w w:val="95"/>
                <w:sz w:val="21"/>
              </w:rPr>
              <w:t xml:space="preserve">的，处 </w:t>
            </w:r>
            <w:r>
              <w:rPr>
                <w:rFonts w:ascii="仿宋" w:hAnsi="仿宋" w:eastAsia="仿宋"/>
                <w:w w:val="95"/>
                <w:position w:val="1"/>
                <w:sz w:val="21"/>
              </w:rPr>
              <w:t>85</w:t>
            </w:r>
            <w:r>
              <w:rPr>
                <w:rFonts w:ascii="仿宋" w:hAnsi="仿宋" w:eastAsia="仿宋"/>
                <w:spacing w:val="-9"/>
                <w:sz w:val="21"/>
              </w:rPr>
              <w:t xml:space="preserve">万元以上 </w:t>
            </w:r>
            <w:r>
              <w:rPr>
                <w:rFonts w:ascii="仿宋" w:hAnsi="仿宋" w:eastAsia="仿宋"/>
                <w:position w:val="1"/>
                <w:sz w:val="21"/>
              </w:rPr>
              <w:t>100</w:t>
            </w:r>
            <w:r>
              <w:rPr>
                <w:rFonts w:ascii="仿宋" w:hAnsi="仿宋" w:eastAsia="仿宋"/>
                <w:spacing w:val="-39"/>
                <w:position w:val="1"/>
                <w:sz w:val="21"/>
              </w:rPr>
              <w:t xml:space="preserve"> </w:t>
            </w:r>
            <w:r>
              <w:rPr>
                <w:rFonts w:ascii="仿宋" w:hAnsi="仿宋" w:eastAsia="仿宋"/>
                <w:sz w:val="21"/>
              </w:rPr>
              <w:t>万元以下的罚款；</w:t>
            </w:r>
          </w:p>
          <w:p w14:paraId="330BD9DE">
            <w:pPr>
              <w:pStyle w:val="9"/>
              <w:spacing w:line="259"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22"/>
                <w:w w:val="95"/>
                <w:sz w:val="21"/>
              </w:rPr>
              <w:t xml:space="preserve">的，个人处 </w:t>
            </w:r>
            <w:r>
              <w:rPr>
                <w:rFonts w:ascii="仿宋" w:hAnsi="仿宋" w:eastAsia="仿宋"/>
                <w:w w:val="95"/>
                <w:position w:val="1"/>
                <w:sz w:val="21"/>
              </w:rPr>
              <w:t>14.6</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3"/>
                <w:w w:val="95"/>
                <w:position w:val="1"/>
                <w:sz w:val="21"/>
              </w:rPr>
              <w:t xml:space="preserve"> </w:t>
            </w:r>
            <w:r>
              <w:rPr>
                <w:rFonts w:ascii="仿宋" w:hAnsi="仿宋" w:eastAsia="仿宋"/>
                <w:w w:val="95"/>
                <w:sz w:val="21"/>
              </w:rPr>
              <w:t>万元</w:t>
            </w:r>
            <w:r>
              <w:rPr>
                <w:rFonts w:ascii="仿宋" w:hAnsi="仿宋" w:eastAsia="仿宋"/>
                <w:spacing w:val="-2"/>
                <w:sz w:val="21"/>
              </w:rPr>
              <w:t>以下罚款。</w:t>
            </w:r>
          </w:p>
        </w:tc>
      </w:tr>
    </w:tbl>
    <w:p w14:paraId="114E32D3">
      <w:pPr>
        <w:spacing w:line="259" w:lineRule="auto"/>
        <w:rPr>
          <w:rFonts w:ascii="仿宋" w:hAnsi="仿宋" w:eastAsia="仿宋"/>
          <w:sz w:val="21"/>
        </w:rPr>
        <w:sectPr>
          <w:pgSz w:w="11910" w:h="16840"/>
          <w:pgMar w:top="1580" w:right="1320" w:bottom="1440" w:left="1360" w:header="0" w:footer="1258" w:gutter="0"/>
          <w:cols w:space="720" w:num="1"/>
        </w:sectPr>
      </w:pPr>
    </w:p>
    <w:p w14:paraId="38FEA8B5">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7ADCF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B2B5A7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37A70E31">
            <w:pPr>
              <w:pStyle w:val="9"/>
              <w:spacing w:before="62"/>
              <w:ind w:left="2670" w:right="2670"/>
              <w:jc w:val="center"/>
              <w:rPr>
                <w:rFonts w:ascii="仿宋" w:hAnsi="仿宋" w:eastAsia="仿宋"/>
                <w:sz w:val="21"/>
              </w:rPr>
            </w:pPr>
            <w:r>
              <w:rPr>
                <w:rFonts w:ascii="仿宋" w:hAnsi="仿宋" w:eastAsia="仿宋"/>
                <w:spacing w:val="-5"/>
                <w:sz w:val="21"/>
              </w:rPr>
              <w:t>18</w:t>
            </w:r>
          </w:p>
        </w:tc>
      </w:tr>
      <w:tr w14:paraId="6C8EA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8209959">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88A262D">
            <w:pPr>
              <w:pStyle w:val="9"/>
              <w:spacing w:before="64"/>
              <w:ind w:left="57"/>
              <w:rPr>
                <w:rFonts w:ascii="仿宋" w:hAnsi="仿宋" w:eastAsia="仿宋"/>
                <w:sz w:val="21"/>
              </w:rPr>
            </w:pPr>
            <w:r>
              <w:rPr>
                <w:rFonts w:ascii="仿宋" w:hAnsi="仿宋" w:eastAsia="仿宋"/>
                <w:spacing w:val="-2"/>
                <w:w w:val="95"/>
                <w:sz w:val="21"/>
              </w:rPr>
              <w:t>药品生产企业、药品经营企业、医疗机构拒不配合召回违法药品</w:t>
            </w:r>
            <w:r>
              <w:rPr>
                <w:rFonts w:ascii="仿宋" w:hAnsi="仿宋" w:eastAsia="仿宋"/>
                <w:spacing w:val="-10"/>
                <w:w w:val="95"/>
                <w:sz w:val="21"/>
              </w:rPr>
              <w:t>。</w:t>
            </w:r>
          </w:p>
        </w:tc>
      </w:tr>
      <w:tr w14:paraId="6B32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5F0A2514">
            <w:pPr>
              <w:pStyle w:val="9"/>
              <w:spacing w:before="3"/>
              <w:rPr>
                <w:rFonts w:ascii="仿宋" w:hAnsi="仿宋" w:eastAsia="仿宋"/>
                <w:sz w:val="16"/>
              </w:rPr>
            </w:pPr>
          </w:p>
          <w:p w14:paraId="39F8B796">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8494C59">
            <w:pPr>
              <w:pStyle w:val="9"/>
              <w:spacing w:before="64" w:line="259" w:lineRule="auto"/>
              <w:ind w:left="57" w:right="35"/>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第一百三十五条：药品生产企业、药品经营企业、医疗机构拒不配合召回</w:t>
            </w:r>
            <w:r>
              <w:rPr>
                <w:rFonts w:ascii="仿宋" w:hAnsi="仿宋" w:eastAsia="仿宋"/>
                <w:spacing w:val="-2"/>
                <w:sz w:val="21"/>
              </w:rPr>
              <w:t>的，处十万元以上五十万元以下的罚款。</w:t>
            </w:r>
          </w:p>
        </w:tc>
      </w:tr>
      <w:tr w14:paraId="0BD0C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A0513FC">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6E256C7D">
            <w:pPr>
              <w:pStyle w:val="9"/>
              <w:spacing w:before="65"/>
              <w:ind w:left="57"/>
              <w:rPr>
                <w:rFonts w:ascii="仿宋" w:hAnsi="仿宋" w:eastAsia="仿宋"/>
                <w:sz w:val="21"/>
              </w:rPr>
            </w:pPr>
            <w:r>
              <w:rPr>
                <w:rFonts w:ascii="仿宋" w:hAnsi="仿宋" w:eastAsia="仿宋"/>
                <w:spacing w:val="-7"/>
                <w:w w:val="95"/>
                <w:sz w:val="21"/>
              </w:rPr>
              <w:t>罚款</w:t>
            </w:r>
          </w:p>
        </w:tc>
      </w:tr>
      <w:tr w14:paraId="4248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0BDA21C">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67A50CD">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2540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733DF6E">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4A829CC">
            <w:pPr>
              <w:pStyle w:val="9"/>
              <w:spacing w:before="55"/>
              <w:ind w:left="57"/>
              <w:rPr>
                <w:rFonts w:ascii="仿宋" w:hAnsi="仿宋" w:eastAsia="仿宋"/>
                <w:sz w:val="21"/>
              </w:rPr>
            </w:pPr>
            <w:r>
              <w:rPr>
                <w:rFonts w:ascii="仿宋" w:hAnsi="仿宋" w:eastAsia="仿宋"/>
                <w:spacing w:val="-28"/>
                <w:w w:val="95"/>
                <w:sz w:val="21"/>
              </w:rPr>
              <w:t xml:space="preserve">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72C0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CD52372">
            <w:pPr>
              <w:pStyle w:val="9"/>
              <w:rPr>
                <w:rFonts w:ascii="仿宋" w:hAnsi="仿宋" w:eastAsia="仿宋"/>
                <w:sz w:val="20"/>
              </w:rPr>
            </w:pPr>
          </w:p>
          <w:p w14:paraId="3BCFC587">
            <w:pPr>
              <w:pStyle w:val="9"/>
              <w:rPr>
                <w:rFonts w:ascii="仿宋" w:hAnsi="仿宋" w:eastAsia="仿宋"/>
                <w:sz w:val="20"/>
              </w:rPr>
            </w:pPr>
          </w:p>
          <w:p w14:paraId="34D483DB">
            <w:pPr>
              <w:pStyle w:val="9"/>
              <w:rPr>
                <w:rFonts w:ascii="仿宋" w:hAnsi="仿宋" w:eastAsia="仿宋"/>
                <w:sz w:val="20"/>
              </w:rPr>
            </w:pPr>
          </w:p>
          <w:p w14:paraId="72BF726D">
            <w:pPr>
              <w:pStyle w:val="9"/>
              <w:rPr>
                <w:rFonts w:ascii="仿宋" w:hAnsi="仿宋" w:eastAsia="仿宋"/>
                <w:sz w:val="20"/>
              </w:rPr>
            </w:pPr>
          </w:p>
          <w:p w14:paraId="76A4AC58">
            <w:pPr>
              <w:pStyle w:val="9"/>
              <w:spacing w:before="155"/>
              <w:ind w:left="95"/>
              <w:rPr>
                <w:rFonts w:ascii="仿宋" w:hAnsi="仿宋" w:eastAsia="仿宋"/>
                <w:sz w:val="21"/>
              </w:rPr>
            </w:pPr>
            <w:r>
              <w:rPr>
                <w:rFonts w:ascii="仿宋" w:hAnsi="仿宋" w:eastAsia="仿宋"/>
                <w:spacing w:val="-4"/>
                <w:w w:val="95"/>
                <w:sz w:val="21"/>
              </w:rPr>
              <w:t>处罚标准</w:t>
            </w:r>
          </w:p>
        </w:tc>
        <w:tc>
          <w:tcPr>
            <w:tcW w:w="1066" w:type="dxa"/>
          </w:tcPr>
          <w:p w14:paraId="72781639">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0F628704">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60B84187">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15E5B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501794D3">
            <w:pPr>
              <w:rPr>
                <w:rFonts w:ascii="仿宋" w:hAnsi="仿宋" w:eastAsia="仿宋"/>
                <w:sz w:val="2"/>
                <w:szCs w:val="2"/>
              </w:rPr>
            </w:pPr>
          </w:p>
        </w:tc>
        <w:tc>
          <w:tcPr>
            <w:tcW w:w="1066" w:type="dxa"/>
          </w:tcPr>
          <w:p w14:paraId="0AC32E1B">
            <w:pPr>
              <w:pStyle w:val="9"/>
              <w:spacing w:before="3"/>
              <w:rPr>
                <w:rFonts w:ascii="仿宋" w:hAnsi="仿宋" w:eastAsia="仿宋"/>
                <w:sz w:val="16"/>
              </w:rPr>
            </w:pPr>
          </w:p>
          <w:p w14:paraId="65B8105A">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2E3EC801">
            <w:pPr>
              <w:pStyle w:val="9"/>
              <w:spacing w:before="64"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6FDF7A6">
            <w:pPr>
              <w:pStyle w:val="9"/>
              <w:spacing w:before="6"/>
              <w:rPr>
                <w:rFonts w:ascii="仿宋" w:hAnsi="仿宋" w:eastAsia="仿宋"/>
                <w:sz w:val="15"/>
              </w:rPr>
            </w:pPr>
          </w:p>
          <w:p w14:paraId="4437A69A">
            <w:pPr>
              <w:pStyle w:val="9"/>
              <w:ind w:left="56"/>
              <w:rPr>
                <w:rFonts w:ascii="仿宋" w:hAnsi="仿宋" w:eastAsia="仿宋"/>
                <w:sz w:val="21"/>
              </w:rPr>
            </w:pPr>
            <w:r>
              <w:rPr>
                <w:rFonts w:ascii="仿宋" w:hAnsi="仿宋" w:eastAsia="仿宋"/>
                <w:w w:val="95"/>
                <w:position w:val="1"/>
                <w:sz w:val="21"/>
              </w:rPr>
              <w:t>22</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38</w:t>
            </w:r>
            <w:r>
              <w:rPr>
                <w:rFonts w:ascii="仿宋" w:hAnsi="仿宋" w:eastAsia="仿宋"/>
                <w:spacing w:val="-49"/>
                <w:w w:val="95"/>
                <w:position w:val="1"/>
                <w:sz w:val="21"/>
              </w:rPr>
              <w:t xml:space="preserve"> </w:t>
            </w:r>
            <w:r>
              <w:rPr>
                <w:rFonts w:ascii="仿宋" w:hAnsi="仿宋" w:eastAsia="仿宋"/>
                <w:spacing w:val="-2"/>
                <w:w w:val="95"/>
                <w:sz w:val="21"/>
              </w:rPr>
              <w:t>万元以下罚款。</w:t>
            </w:r>
          </w:p>
        </w:tc>
      </w:tr>
      <w:tr w14:paraId="204E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08575019">
            <w:pPr>
              <w:rPr>
                <w:rFonts w:ascii="仿宋" w:hAnsi="仿宋" w:eastAsia="仿宋"/>
                <w:sz w:val="2"/>
                <w:szCs w:val="2"/>
              </w:rPr>
            </w:pPr>
          </w:p>
        </w:tc>
        <w:tc>
          <w:tcPr>
            <w:tcW w:w="1066" w:type="dxa"/>
          </w:tcPr>
          <w:p w14:paraId="07D6D875">
            <w:pPr>
              <w:pStyle w:val="9"/>
              <w:spacing w:before="4"/>
              <w:rPr>
                <w:rFonts w:ascii="仿宋" w:hAnsi="仿宋" w:eastAsia="仿宋"/>
                <w:sz w:val="16"/>
              </w:rPr>
            </w:pPr>
          </w:p>
          <w:p w14:paraId="4BE1B82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3897E04F">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3ED358C2">
            <w:pPr>
              <w:pStyle w:val="9"/>
              <w:spacing w:before="4"/>
              <w:rPr>
                <w:rFonts w:ascii="仿宋" w:hAnsi="仿宋" w:eastAsia="仿宋"/>
                <w:sz w:val="16"/>
              </w:rPr>
            </w:pPr>
          </w:p>
          <w:p w14:paraId="2E407C0F">
            <w:pPr>
              <w:pStyle w:val="9"/>
              <w:ind w:left="56"/>
              <w:rPr>
                <w:rFonts w:ascii="仿宋" w:hAnsi="仿宋" w:eastAsia="仿宋"/>
                <w:sz w:val="21"/>
              </w:rPr>
            </w:pPr>
            <w:r>
              <w:rPr>
                <w:rFonts w:ascii="仿宋" w:hAnsi="仿宋" w:eastAsia="仿宋"/>
                <w:spacing w:val="-2"/>
                <w:w w:val="95"/>
                <w:sz w:val="21"/>
              </w:rPr>
              <w:t>拒不配合不适用减轻罚</w:t>
            </w:r>
            <w:r>
              <w:rPr>
                <w:rFonts w:ascii="仿宋" w:hAnsi="仿宋" w:eastAsia="仿宋"/>
                <w:spacing w:val="-6"/>
                <w:w w:val="95"/>
                <w:sz w:val="21"/>
              </w:rPr>
              <w:t>款。</w:t>
            </w:r>
          </w:p>
        </w:tc>
      </w:tr>
      <w:tr w14:paraId="2B1C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5E3988DD">
            <w:pPr>
              <w:rPr>
                <w:rFonts w:ascii="仿宋" w:hAnsi="仿宋" w:eastAsia="仿宋"/>
                <w:sz w:val="2"/>
                <w:szCs w:val="2"/>
              </w:rPr>
            </w:pPr>
          </w:p>
        </w:tc>
        <w:tc>
          <w:tcPr>
            <w:tcW w:w="1066" w:type="dxa"/>
          </w:tcPr>
          <w:p w14:paraId="24D84EF0">
            <w:pPr>
              <w:pStyle w:val="9"/>
              <w:spacing w:before="64"/>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4B087F6F">
            <w:pPr>
              <w:pStyle w:val="9"/>
              <w:spacing w:before="64"/>
              <w:ind w:left="56"/>
              <w:rPr>
                <w:rFonts w:ascii="仿宋" w:hAnsi="仿宋" w:eastAsia="仿宋"/>
                <w:sz w:val="21"/>
              </w:rPr>
            </w:pPr>
            <w:r>
              <w:rPr>
                <w:rFonts w:ascii="仿宋" w:hAnsi="仿宋" w:eastAsia="仿宋"/>
                <w:spacing w:val="-2"/>
                <w:w w:val="95"/>
                <w:sz w:val="21"/>
              </w:rPr>
              <w:t>仅涉及三级召回</w:t>
            </w:r>
            <w:r>
              <w:rPr>
                <w:rFonts w:ascii="仿宋" w:hAnsi="仿宋" w:eastAsia="仿宋"/>
                <w:spacing w:val="-6"/>
                <w:w w:val="95"/>
                <w:sz w:val="21"/>
              </w:rPr>
              <w:t>的。</w:t>
            </w:r>
          </w:p>
        </w:tc>
        <w:tc>
          <w:tcPr>
            <w:tcW w:w="3841" w:type="dxa"/>
          </w:tcPr>
          <w:p w14:paraId="53A4BC9C">
            <w:pPr>
              <w:pStyle w:val="9"/>
              <w:spacing w:before="54"/>
              <w:ind w:left="56"/>
              <w:rPr>
                <w:rFonts w:ascii="仿宋" w:hAnsi="仿宋" w:eastAsia="仿宋"/>
                <w:sz w:val="21"/>
              </w:rPr>
            </w:pPr>
            <w:r>
              <w:rPr>
                <w:rFonts w:ascii="仿宋" w:hAnsi="仿宋" w:eastAsia="仿宋"/>
                <w:spacing w:val="12"/>
                <w:w w:val="95"/>
                <w:position w:val="1"/>
                <w:sz w:val="21"/>
              </w:rPr>
              <w:t>10</w:t>
            </w:r>
            <w:r>
              <w:rPr>
                <w:rFonts w:ascii="仿宋" w:hAnsi="仿宋" w:eastAsia="仿宋"/>
                <w:spacing w:val="-56"/>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22</w:t>
            </w:r>
            <w:r>
              <w:rPr>
                <w:rFonts w:ascii="仿宋" w:hAnsi="仿宋" w:eastAsia="仿宋"/>
                <w:spacing w:val="-53"/>
                <w:w w:val="95"/>
                <w:position w:val="1"/>
                <w:sz w:val="21"/>
              </w:rPr>
              <w:t xml:space="preserve"> </w:t>
            </w:r>
            <w:r>
              <w:rPr>
                <w:rFonts w:ascii="仿宋" w:hAnsi="仿宋" w:eastAsia="仿宋"/>
                <w:spacing w:val="-2"/>
                <w:w w:val="95"/>
                <w:sz w:val="21"/>
              </w:rPr>
              <w:t>万元以下罚款。</w:t>
            </w:r>
          </w:p>
        </w:tc>
      </w:tr>
      <w:tr w14:paraId="2071A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6597C275">
            <w:pPr>
              <w:rPr>
                <w:rFonts w:ascii="仿宋" w:hAnsi="仿宋" w:eastAsia="仿宋"/>
                <w:sz w:val="2"/>
                <w:szCs w:val="2"/>
              </w:rPr>
            </w:pPr>
          </w:p>
        </w:tc>
        <w:tc>
          <w:tcPr>
            <w:tcW w:w="1066" w:type="dxa"/>
          </w:tcPr>
          <w:p w14:paraId="6F9B89ED">
            <w:pPr>
              <w:pStyle w:val="9"/>
              <w:spacing w:before="64"/>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60041C9C">
            <w:pPr>
              <w:pStyle w:val="9"/>
              <w:spacing w:before="64"/>
              <w:ind w:left="56"/>
              <w:rPr>
                <w:rFonts w:ascii="仿宋" w:hAnsi="仿宋" w:eastAsia="仿宋"/>
                <w:sz w:val="21"/>
              </w:rPr>
            </w:pPr>
            <w:r>
              <w:rPr>
                <w:rFonts w:ascii="仿宋" w:hAnsi="仿宋" w:eastAsia="仿宋"/>
                <w:spacing w:val="-2"/>
                <w:w w:val="95"/>
                <w:sz w:val="21"/>
              </w:rPr>
              <w:t>涉及一级召回的</w:t>
            </w:r>
            <w:r>
              <w:rPr>
                <w:rFonts w:ascii="仿宋" w:hAnsi="仿宋" w:eastAsia="仿宋"/>
                <w:spacing w:val="-10"/>
                <w:w w:val="95"/>
                <w:sz w:val="21"/>
              </w:rPr>
              <w:t>。</w:t>
            </w:r>
          </w:p>
        </w:tc>
        <w:tc>
          <w:tcPr>
            <w:tcW w:w="3841" w:type="dxa"/>
          </w:tcPr>
          <w:p w14:paraId="43F0C6E0">
            <w:pPr>
              <w:pStyle w:val="9"/>
              <w:spacing w:before="54"/>
              <w:ind w:left="56"/>
              <w:rPr>
                <w:rFonts w:ascii="仿宋" w:hAnsi="仿宋" w:eastAsia="仿宋"/>
                <w:sz w:val="21"/>
              </w:rPr>
            </w:pPr>
            <w:r>
              <w:rPr>
                <w:rFonts w:ascii="仿宋" w:hAnsi="仿宋" w:eastAsia="仿宋"/>
                <w:w w:val="95"/>
                <w:position w:val="1"/>
                <w:sz w:val="21"/>
              </w:rPr>
              <w:t>38</w:t>
            </w:r>
            <w:r>
              <w:rPr>
                <w:rFonts w:ascii="仿宋" w:hAnsi="仿宋" w:eastAsia="仿宋"/>
                <w:spacing w:val="-5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spacing w:val="-2"/>
                <w:w w:val="95"/>
                <w:sz w:val="21"/>
              </w:rPr>
              <w:t>万元以下罚款。</w:t>
            </w:r>
          </w:p>
        </w:tc>
      </w:tr>
    </w:tbl>
    <w:p w14:paraId="1649ADF5">
      <w:pPr>
        <w:rPr>
          <w:rFonts w:ascii="仿宋" w:hAnsi="仿宋" w:eastAsia="仿宋"/>
          <w:sz w:val="21"/>
        </w:rPr>
        <w:sectPr>
          <w:pgSz w:w="11910" w:h="16840"/>
          <w:pgMar w:top="1580" w:right="1320" w:bottom="1300" w:left="1360" w:header="0" w:footer="1102" w:gutter="0"/>
          <w:cols w:space="720" w:num="1"/>
        </w:sectPr>
      </w:pPr>
    </w:p>
    <w:p w14:paraId="3B1E0B7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1D65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0A02EDB">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AC5D647">
            <w:pPr>
              <w:pStyle w:val="9"/>
              <w:spacing w:before="62"/>
              <w:ind w:left="2670" w:right="2670"/>
              <w:jc w:val="center"/>
              <w:rPr>
                <w:rFonts w:ascii="仿宋" w:hAnsi="仿宋" w:eastAsia="仿宋"/>
                <w:sz w:val="21"/>
              </w:rPr>
            </w:pPr>
            <w:r>
              <w:rPr>
                <w:rFonts w:ascii="仿宋" w:hAnsi="仿宋" w:eastAsia="仿宋"/>
                <w:spacing w:val="-5"/>
                <w:sz w:val="21"/>
              </w:rPr>
              <w:t>19</w:t>
            </w:r>
          </w:p>
        </w:tc>
      </w:tr>
      <w:tr w14:paraId="0DBA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088F79D3">
            <w:pPr>
              <w:pStyle w:val="9"/>
              <w:spacing w:before="3"/>
              <w:rPr>
                <w:rFonts w:ascii="仿宋" w:hAnsi="仿宋" w:eastAsia="仿宋"/>
                <w:sz w:val="16"/>
              </w:rPr>
            </w:pPr>
          </w:p>
          <w:p w14:paraId="2444AE10">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0D20F9B">
            <w:pPr>
              <w:pStyle w:val="9"/>
              <w:numPr>
                <w:ilvl w:val="0"/>
                <w:numId w:val="23"/>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药品检验机构出具虚假检验报告。</w:t>
            </w:r>
          </w:p>
          <w:p w14:paraId="6EE75807">
            <w:pPr>
              <w:pStyle w:val="9"/>
              <w:numPr>
                <w:ilvl w:val="0"/>
                <w:numId w:val="23"/>
              </w:numPr>
              <w:tabs>
                <w:tab w:val="left" w:pos="259"/>
              </w:tabs>
              <w:spacing w:before="11"/>
              <w:ind w:left="258" w:hanging="202"/>
              <w:rPr>
                <w:rFonts w:ascii="仿宋" w:hAnsi="仿宋" w:eastAsia="仿宋"/>
                <w:sz w:val="21"/>
              </w:rPr>
            </w:pPr>
            <w:r>
              <w:rPr>
                <w:rFonts w:ascii="仿宋" w:hAnsi="仿宋" w:eastAsia="仿宋"/>
                <w:spacing w:val="-3"/>
                <w:w w:val="95"/>
                <w:sz w:val="21"/>
              </w:rPr>
              <w:t>批签发机构出具虚假报告。</w:t>
            </w:r>
          </w:p>
        </w:tc>
      </w:tr>
      <w:tr w14:paraId="7F1AB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991" w:type="dxa"/>
          </w:tcPr>
          <w:p w14:paraId="358454E7">
            <w:pPr>
              <w:pStyle w:val="9"/>
              <w:rPr>
                <w:rFonts w:ascii="仿宋" w:hAnsi="仿宋" w:eastAsia="仿宋"/>
                <w:sz w:val="20"/>
              </w:rPr>
            </w:pPr>
          </w:p>
          <w:p w14:paraId="774405E3">
            <w:pPr>
              <w:pStyle w:val="9"/>
              <w:rPr>
                <w:rFonts w:ascii="仿宋" w:hAnsi="仿宋" w:eastAsia="仿宋"/>
                <w:sz w:val="20"/>
              </w:rPr>
            </w:pPr>
          </w:p>
          <w:p w14:paraId="3F38E562">
            <w:pPr>
              <w:pStyle w:val="9"/>
              <w:rPr>
                <w:rFonts w:ascii="仿宋" w:hAnsi="仿宋" w:eastAsia="仿宋"/>
                <w:sz w:val="20"/>
              </w:rPr>
            </w:pPr>
          </w:p>
          <w:p w14:paraId="46BBBCC8">
            <w:pPr>
              <w:pStyle w:val="9"/>
              <w:rPr>
                <w:rFonts w:ascii="仿宋" w:hAnsi="仿宋" w:eastAsia="仿宋"/>
                <w:sz w:val="20"/>
              </w:rPr>
            </w:pPr>
          </w:p>
          <w:p w14:paraId="60ECFFD6">
            <w:pPr>
              <w:pStyle w:val="9"/>
              <w:spacing w:before="2"/>
              <w:rPr>
                <w:rFonts w:ascii="仿宋" w:hAnsi="仿宋" w:eastAsia="仿宋"/>
                <w:sz w:val="15"/>
              </w:rPr>
            </w:pPr>
          </w:p>
          <w:p w14:paraId="10A8C10D">
            <w:pPr>
              <w:pStyle w:val="9"/>
              <w:spacing w:before="1"/>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9A36D10">
            <w:pPr>
              <w:pStyle w:val="9"/>
              <w:spacing w:before="65"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《中华人民共和国药品管理法》</w:t>
            </w:r>
            <w:r>
              <w:rPr>
                <w:rFonts w:ascii="仿宋" w:hAnsi="仿宋" w:eastAsia="仿宋"/>
                <w:spacing w:val="-2"/>
                <w:w w:val="95"/>
                <w:sz w:val="21"/>
              </w:rPr>
              <w:t>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w:t>
            </w:r>
            <w:r>
              <w:rPr>
                <w:rFonts w:ascii="仿宋" w:hAnsi="仿宋" w:eastAsia="仿宋"/>
                <w:spacing w:val="-2"/>
                <w:sz w:val="21"/>
              </w:rPr>
              <w:t>的赔偿责任。</w:t>
            </w:r>
          </w:p>
          <w:p w14:paraId="4AC99504">
            <w:pPr>
              <w:pStyle w:val="9"/>
              <w:spacing w:before="6" w:line="256" w:lineRule="auto"/>
              <w:ind w:left="57" w:right="35"/>
              <w:rPr>
                <w:rFonts w:ascii="仿宋" w:hAnsi="仿宋" w:eastAsia="仿宋"/>
                <w:sz w:val="21"/>
              </w:rPr>
            </w:pPr>
            <w:r>
              <w:rPr>
                <w:rFonts w:ascii="仿宋" w:hAnsi="仿宋" w:eastAsia="仿宋"/>
                <w:spacing w:val="-2"/>
                <w:w w:val="95"/>
                <w:sz w:val="21"/>
              </w:rPr>
              <w:t>《药品注册管理办法》第一百一十七条：药品检验机构在承担药品注册所需要的检验工作</w:t>
            </w:r>
            <w:r>
              <w:rPr>
                <w:rFonts w:ascii="仿宋" w:hAnsi="仿宋" w:eastAsia="仿宋"/>
                <w:spacing w:val="-4"/>
                <w:sz w:val="21"/>
              </w:rPr>
              <w:t>时，出具虚假检验报告的，按照</w:t>
            </w:r>
            <w:r>
              <w:rPr>
                <w:rFonts w:hint="eastAsia" w:ascii="仿宋" w:hAnsi="仿宋" w:eastAsia="仿宋"/>
                <w:spacing w:val="-4"/>
                <w:sz w:val="21"/>
                <w:lang w:eastAsia="zh-CN"/>
              </w:rPr>
              <w:t>《中华人民共和国药品管理法》</w:t>
            </w:r>
            <w:r>
              <w:rPr>
                <w:rFonts w:ascii="仿宋" w:hAnsi="仿宋" w:eastAsia="仿宋"/>
                <w:spacing w:val="-4"/>
                <w:sz w:val="21"/>
              </w:rPr>
              <w:t>第一百三十八条处理。</w:t>
            </w:r>
          </w:p>
          <w:p w14:paraId="4C91F771">
            <w:pPr>
              <w:pStyle w:val="9"/>
              <w:spacing w:before="2" w:line="256" w:lineRule="auto"/>
              <w:ind w:left="57" w:right="35"/>
              <w:rPr>
                <w:rFonts w:ascii="仿宋" w:hAnsi="仿宋" w:eastAsia="仿宋"/>
                <w:sz w:val="21"/>
              </w:rPr>
            </w:pPr>
            <w:r>
              <w:rPr>
                <w:rFonts w:ascii="仿宋" w:hAnsi="仿宋" w:eastAsia="仿宋"/>
                <w:spacing w:val="-2"/>
                <w:w w:val="95"/>
                <w:sz w:val="21"/>
              </w:rPr>
              <w:t>《生物制品批签发管理办法》第四十一条：批签发机构在承担批签发相关工作时，出具虚</w:t>
            </w:r>
            <w:r>
              <w:rPr>
                <w:rFonts w:ascii="仿宋" w:hAnsi="仿宋" w:eastAsia="仿宋"/>
                <w:spacing w:val="-4"/>
                <w:sz w:val="21"/>
              </w:rPr>
              <w:t>假检验报告的，依照</w:t>
            </w:r>
            <w:r>
              <w:rPr>
                <w:rFonts w:hint="eastAsia" w:ascii="仿宋" w:hAnsi="仿宋" w:eastAsia="仿宋"/>
                <w:spacing w:val="-4"/>
                <w:sz w:val="21"/>
                <w:lang w:eastAsia="zh-CN"/>
              </w:rPr>
              <w:t>《中华人民共和国药品管理法》</w:t>
            </w:r>
            <w:r>
              <w:rPr>
                <w:rFonts w:ascii="仿宋" w:hAnsi="仿宋" w:eastAsia="仿宋"/>
                <w:spacing w:val="-4"/>
                <w:sz w:val="21"/>
              </w:rPr>
              <w:t>第一百三十八条的规定予以处罚。</w:t>
            </w:r>
          </w:p>
        </w:tc>
      </w:tr>
      <w:tr w14:paraId="666A7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7D623DF6">
            <w:pPr>
              <w:pStyle w:val="9"/>
              <w:spacing w:before="9"/>
              <w:rPr>
                <w:rFonts w:ascii="仿宋" w:hAnsi="仿宋" w:eastAsia="仿宋"/>
                <w:sz w:val="27"/>
              </w:rPr>
            </w:pPr>
          </w:p>
          <w:p w14:paraId="7DA38164">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456C7C88">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7C1B2642">
            <w:pPr>
              <w:pStyle w:val="9"/>
              <w:spacing w:line="266" w:lineRule="exact"/>
              <w:ind w:left="57"/>
              <w:rPr>
                <w:rFonts w:ascii="仿宋" w:hAnsi="仿宋" w:eastAsia="仿宋"/>
                <w:sz w:val="21"/>
              </w:rPr>
            </w:pPr>
            <w:r>
              <w:rPr>
                <w:rFonts w:ascii="仿宋" w:hAnsi="仿宋" w:eastAsia="仿宋"/>
                <w:spacing w:val="-2"/>
                <w:w w:val="95"/>
                <w:sz w:val="21"/>
              </w:rPr>
              <w:t>没收违法</w:t>
            </w:r>
            <w:r>
              <w:rPr>
                <w:rFonts w:ascii="仿宋" w:hAnsi="仿宋" w:eastAsia="仿宋"/>
                <w:spacing w:val="-6"/>
                <w:w w:val="95"/>
                <w:sz w:val="21"/>
              </w:rPr>
              <w:t>所得</w:t>
            </w:r>
          </w:p>
        </w:tc>
      </w:tr>
      <w:tr w14:paraId="1D79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AD18EDC">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6F06B17">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742B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5D4DA22A">
            <w:pPr>
              <w:pStyle w:val="9"/>
              <w:spacing w:before="3"/>
              <w:rPr>
                <w:rFonts w:ascii="仿宋" w:hAnsi="仿宋" w:eastAsia="仿宋"/>
                <w:sz w:val="16"/>
              </w:rPr>
            </w:pPr>
          </w:p>
          <w:p w14:paraId="60DDFC38">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A6485AA">
            <w:pPr>
              <w:pStyle w:val="9"/>
              <w:spacing w:before="54" w:line="249" w:lineRule="auto"/>
              <w:ind w:left="57" w:right="4770"/>
              <w:rPr>
                <w:rFonts w:ascii="仿宋" w:hAnsi="仿宋" w:eastAsia="仿宋"/>
                <w:sz w:val="21"/>
              </w:rPr>
            </w:pPr>
            <w:r>
              <w:rPr>
                <w:rFonts w:ascii="仿宋" w:hAnsi="仿宋" w:eastAsia="仿宋"/>
                <w:spacing w:val="-36"/>
                <w:sz w:val="21"/>
              </w:rPr>
              <w:t xml:space="preserve">处 </w:t>
            </w:r>
            <w:r>
              <w:rPr>
                <w:rFonts w:ascii="仿宋" w:hAnsi="仿宋" w:eastAsia="仿宋"/>
                <w:spacing w:val="-6"/>
                <w:position w:val="1"/>
                <w:sz w:val="21"/>
              </w:rPr>
              <w:t>20</w:t>
            </w:r>
            <w:r>
              <w:rPr>
                <w:rFonts w:ascii="仿宋" w:hAnsi="仿宋" w:eastAsia="仿宋"/>
                <w:spacing w:val="-61"/>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100</w:t>
            </w:r>
            <w:r>
              <w:rPr>
                <w:rFonts w:ascii="仿宋" w:hAnsi="仿宋" w:eastAsia="仿宋"/>
                <w:spacing w:val="-61"/>
                <w:position w:val="1"/>
                <w:sz w:val="21"/>
              </w:rPr>
              <w:t xml:space="preserve"> </w:t>
            </w:r>
            <w:r>
              <w:rPr>
                <w:rFonts w:ascii="仿宋" w:hAnsi="仿宋" w:eastAsia="仿宋"/>
                <w:spacing w:val="-6"/>
                <w:sz w:val="21"/>
              </w:rPr>
              <w:t>万元以下的罚款</w:t>
            </w:r>
            <w:r>
              <w:rPr>
                <w:rFonts w:ascii="仿宋" w:hAnsi="仿宋" w:eastAsia="仿宋"/>
                <w:spacing w:val="-9"/>
                <w:sz w:val="21"/>
              </w:rPr>
              <w:t xml:space="preserve">个人：处 </w:t>
            </w:r>
            <w:r>
              <w:rPr>
                <w:rFonts w:ascii="仿宋" w:hAnsi="仿宋" w:eastAsia="仿宋"/>
                <w:position w:val="1"/>
                <w:sz w:val="21"/>
              </w:rPr>
              <w:t>5</w:t>
            </w:r>
            <w:r>
              <w:rPr>
                <w:rFonts w:ascii="仿宋" w:hAnsi="仿宋" w:eastAsia="仿宋"/>
                <w:spacing w:val="-44"/>
                <w:position w:val="1"/>
                <w:sz w:val="21"/>
              </w:rPr>
              <w:t xml:space="preserve"> </w:t>
            </w:r>
            <w:r>
              <w:rPr>
                <w:rFonts w:ascii="仿宋" w:hAnsi="仿宋" w:eastAsia="仿宋"/>
                <w:sz w:val="21"/>
              </w:rPr>
              <w:t>万元以下的罚款</w:t>
            </w:r>
          </w:p>
        </w:tc>
      </w:tr>
      <w:tr w14:paraId="0763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06D3250">
            <w:pPr>
              <w:pStyle w:val="9"/>
              <w:rPr>
                <w:rFonts w:ascii="仿宋" w:hAnsi="仿宋" w:eastAsia="仿宋"/>
                <w:sz w:val="20"/>
              </w:rPr>
            </w:pPr>
          </w:p>
          <w:p w14:paraId="3DD92673">
            <w:pPr>
              <w:pStyle w:val="9"/>
              <w:rPr>
                <w:rFonts w:ascii="仿宋" w:hAnsi="仿宋" w:eastAsia="仿宋"/>
                <w:sz w:val="20"/>
              </w:rPr>
            </w:pPr>
          </w:p>
          <w:p w14:paraId="10059691">
            <w:pPr>
              <w:pStyle w:val="9"/>
              <w:rPr>
                <w:rFonts w:ascii="仿宋" w:hAnsi="仿宋" w:eastAsia="仿宋"/>
                <w:sz w:val="20"/>
              </w:rPr>
            </w:pPr>
          </w:p>
          <w:p w14:paraId="09C76B7F">
            <w:pPr>
              <w:pStyle w:val="9"/>
              <w:rPr>
                <w:rFonts w:ascii="仿宋" w:hAnsi="仿宋" w:eastAsia="仿宋"/>
                <w:sz w:val="20"/>
              </w:rPr>
            </w:pPr>
          </w:p>
          <w:p w14:paraId="630B3CEA">
            <w:pPr>
              <w:pStyle w:val="9"/>
              <w:rPr>
                <w:rFonts w:ascii="仿宋" w:hAnsi="仿宋" w:eastAsia="仿宋"/>
                <w:sz w:val="20"/>
              </w:rPr>
            </w:pPr>
          </w:p>
          <w:p w14:paraId="1F017E86">
            <w:pPr>
              <w:pStyle w:val="9"/>
              <w:spacing w:before="9"/>
              <w:rPr>
                <w:rFonts w:ascii="仿宋" w:hAnsi="仿宋" w:eastAsia="仿宋"/>
                <w:sz w:val="14"/>
              </w:rPr>
            </w:pPr>
          </w:p>
          <w:p w14:paraId="61DA0284">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67F1D490">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2DDED12">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E8B4915">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5254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110FD14">
            <w:pPr>
              <w:rPr>
                <w:rFonts w:ascii="仿宋" w:hAnsi="仿宋" w:eastAsia="仿宋"/>
                <w:sz w:val="2"/>
                <w:szCs w:val="2"/>
              </w:rPr>
            </w:pPr>
          </w:p>
        </w:tc>
        <w:tc>
          <w:tcPr>
            <w:tcW w:w="1066" w:type="dxa"/>
          </w:tcPr>
          <w:p w14:paraId="722E807F">
            <w:pPr>
              <w:pStyle w:val="9"/>
              <w:spacing w:before="4"/>
              <w:rPr>
                <w:rFonts w:ascii="仿宋" w:hAnsi="仿宋" w:eastAsia="仿宋"/>
                <w:sz w:val="16"/>
              </w:rPr>
            </w:pPr>
          </w:p>
          <w:p w14:paraId="7137CFC8">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1FCD7D64">
            <w:pPr>
              <w:pStyle w:val="9"/>
              <w:spacing w:before="65"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0D8C904">
            <w:pPr>
              <w:pStyle w:val="9"/>
              <w:spacing w:before="55"/>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44</w:t>
            </w:r>
            <w:r>
              <w:rPr>
                <w:rFonts w:ascii="仿宋" w:hAnsi="仿宋" w:eastAsia="仿宋"/>
                <w:spacing w:val="-40"/>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76</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06B67668">
            <w:pPr>
              <w:pStyle w:val="9"/>
              <w:spacing w:before="9"/>
              <w:ind w:left="56"/>
              <w:rPr>
                <w:rFonts w:ascii="仿宋" w:hAnsi="仿宋" w:eastAsia="仿宋"/>
                <w:sz w:val="21"/>
              </w:rPr>
            </w:pPr>
            <w:r>
              <w:rPr>
                <w:rFonts w:ascii="仿宋" w:hAnsi="仿宋" w:eastAsia="仿宋"/>
                <w:spacing w:val="-18"/>
                <w:w w:val="95"/>
                <w:sz w:val="21"/>
              </w:rPr>
              <w:t xml:space="preserve">个人处 </w:t>
            </w:r>
            <w:r>
              <w:rPr>
                <w:rFonts w:ascii="仿宋" w:hAnsi="仿宋" w:eastAsia="仿宋"/>
                <w:spacing w:val="-4"/>
                <w:w w:val="95"/>
                <w:position w:val="1"/>
                <w:sz w:val="21"/>
              </w:rPr>
              <w:t>1</w:t>
            </w:r>
            <w:r>
              <w:rPr>
                <w:rFonts w:ascii="仿宋" w:hAnsi="仿宋" w:eastAsia="仿宋"/>
                <w:spacing w:val="-39"/>
                <w:w w:val="95"/>
                <w:position w:val="1"/>
                <w:sz w:val="21"/>
              </w:rPr>
              <w:t xml:space="preserve"> .</w:t>
            </w:r>
            <w:r>
              <w:rPr>
                <w:rFonts w:ascii="仿宋" w:hAnsi="仿宋" w:eastAsia="仿宋"/>
                <w:spacing w:val="-4"/>
                <w:w w:val="95"/>
                <w:position w:val="1"/>
                <w:sz w:val="21"/>
              </w:rPr>
              <w:t>5</w:t>
            </w:r>
            <w:r>
              <w:rPr>
                <w:rFonts w:ascii="仿宋" w:hAnsi="仿宋" w:eastAsia="仿宋"/>
                <w:spacing w:val="-56"/>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3.5</w:t>
            </w:r>
            <w:r>
              <w:rPr>
                <w:rFonts w:ascii="仿宋" w:hAnsi="仿宋" w:eastAsia="仿宋"/>
                <w:spacing w:val="-53"/>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的罚款。</w:t>
            </w:r>
          </w:p>
        </w:tc>
      </w:tr>
      <w:tr w14:paraId="37D1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3859F16">
            <w:pPr>
              <w:rPr>
                <w:rFonts w:ascii="仿宋" w:hAnsi="仿宋" w:eastAsia="仿宋"/>
                <w:sz w:val="2"/>
                <w:szCs w:val="2"/>
              </w:rPr>
            </w:pPr>
          </w:p>
        </w:tc>
        <w:tc>
          <w:tcPr>
            <w:tcW w:w="1066" w:type="dxa"/>
          </w:tcPr>
          <w:p w14:paraId="098054BA">
            <w:pPr>
              <w:pStyle w:val="9"/>
              <w:spacing w:before="3"/>
              <w:rPr>
                <w:rFonts w:ascii="仿宋" w:hAnsi="仿宋" w:eastAsia="仿宋"/>
                <w:sz w:val="16"/>
              </w:rPr>
            </w:pPr>
          </w:p>
          <w:p w14:paraId="37EDEB39">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23481843">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1595D851">
            <w:pPr>
              <w:pStyle w:val="9"/>
              <w:spacing w:before="3"/>
              <w:rPr>
                <w:rFonts w:ascii="仿宋" w:hAnsi="仿宋" w:eastAsia="仿宋"/>
                <w:sz w:val="16"/>
              </w:rPr>
            </w:pPr>
          </w:p>
          <w:p w14:paraId="22FB286A">
            <w:pPr>
              <w:pStyle w:val="9"/>
              <w:ind w:left="56"/>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1FF90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55CB9E1">
            <w:pPr>
              <w:rPr>
                <w:rFonts w:ascii="仿宋" w:hAnsi="仿宋" w:eastAsia="仿宋"/>
                <w:sz w:val="2"/>
                <w:szCs w:val="2"/>
              </w:rPr>
            </w:pPr>
          </w:p>
        </w:tc>
        <w:tc>
          <w:tcPr>
            <w:tcW w:w="1066" w:type="dxa"/>
          </w:tcPr>
          <w:p w14:paraId="7AF258A5">
            <w:pPr>
              <w:pStyle w:val="9"/>
              <w:spacing w:before="4"/>
              <w:rPr>
                <w:rFonts w:ascii="仿宋" w:hAnsi="仿宋" w:eastAsia="仿宋"/>
                <w:sz w:val="16"/>
              </w:rPr>
            </w:pPr>
          </w:p>
          <w:p w14:paraId="2CD410EE">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309D23FE">
            <w:pPr>
              <w:pStyle w:val="9"/>
              <w:spacing w:before="65" w:line="256" w:lineRule="auto"/>
              <w:ind w:left="56" w:right="36"/>
              <w:rPr>
                <w:rFonts w:ascii="仿宋" w:hAnsi="仿宋" w:eastAsia="仿宋"/>
                <w:sz w:val="21"/>
              </w:rPr>
            </w:pPr>
            <w:r>
              <w:rPr>
                <w:rFonts w:ascii="仿宋" w:hAnsi="仿宋" w:eastAsia="仿宋"/>
                <w:spacing w:val="-10"/>
                <w:sz w:val="21"/>
              </w:rPr>
              <w:t>初次出具虚假检验报告</w:t>
            </w:r>
            <w:r>
              <w:rPr>
                <w:rFonts w:ascii="仿宋" w:hAnsi="仿宋" w:eastAsia="仿宋"/>
                <w:spacing w:val="-22"/>
                <w:sz w:val="21"/>
              </w:rPr>
              <w:t>，且内部管</w:t>
            </w:r>
            <w:r>
              <w:rPr>
                <w:rFonts w:ascii="仿宋" w:hAnsi="仿宋" w:eastAsia="仿宋"/>
                <w:spacing w:val="-2"/>
                <w:sz w:val="21"/>
              </w:rPr>
              <w:t>理制度完善，能查明责任人的。</w:t>
            </w:r>
          </w:p>
        </w:tc>
        <w:tc>
          <w:tcPr>
            <w:tcW w:w="3841" w:type="dxa"/>
          </w:tcPr>
          <w:p w14:paraId="5FB1782D">
            <w:pPr>
              <w:pStyle w:val="9"/>
              <w:spacing w:before="55"/>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20</w:t>
            </w:r>
            <w:r>
              <w:rPr>
                <w:rFonts w:ascii="仿宋" w:hAnsi="仿宋" w:eastAsia="仿宋"/>
                <w:spacing w:val="-52"/>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44</w:t>
            </w:r>
            <w:r>
              <w:rPr>
                <w:rFonts w:ascii="仿宋" w:hAnsi="仿宋" w:eastAsia="仿宋"/>
                <w:spacing w:val="-42"/>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335B65F2">
            <w:pPr>
              <w:pStyle w:val="9"/>
              <w:spacing w:before="9"/>
              <w:ind w:left="56"/>
              <w:rPr>
                <w:rFonts w:ascii="仿宋" w:hAnsi="仿宋" w:eastAsia="仿宋"/>
                <w:sz w:val="21"/>
              </w:rPr>
            </w:pPr>
            <w:r>
              <w:rPr>
                <w:rFonts w:ascii="仿宋" w:hAnsi="仿宋" w:eastAsia="仿宋"/>
                <w:spacing w:val="-18"/>
                <w:w w:val="95"/>
                <w:sz w:val="21"/>
              </w:rPr>
              <w:t xml:space="preserve">个人处 </w:t>
            </w:r>
            <w:r>
              <w:rPr>
                <w:rFonts w:ascii="仿宋" w:hAnsi="仿宋" w:eastAsia="仿宋"/>
                <w:spacing w:val="-4"/>
                <w:w w:val="95"/>
                <w:position w:val="1"/>
                <w:sz w:val="21"/>
              </w:rPr>
              <w:t>0.5</w:t>
            </w:r>
            <w:r>
              <w:rPr>
                <w:rFonts w:ascii="仿宋" w:hAnsi="仿宋" w:eastAsia="仿宋"/>
                <w:spacing w:val="-57"/>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1</w:t>
            </w:r>
            <w:r>
              <w:rPr>
                <w:rFonts w:ascii="仿宋" w:hAnsi="仿宋" w:eastAsia="仿宋"/>
                <w:spacing w:val="-39"/>
                <w:w w:val="95"/>
                <w:position w:val="1"/>
                <w:sz w:val="21"/>
              </w:rPr>
              <w:t xml:space="preserve"> .</w:t>
            </w:r>
            <w:r>
              <w:rPr>
                <w:rFonts w:ascii="仿宋" w:hAnsi="仿宋" w:eastAsia="仿宋"/>
                <w:spacing w:val="-4"/>
                <w:w w:val="95"/>
                <w:position w:val="1"/>
                <w:sz w:val="21"/>
              </w:rPr>
              <w:t>5</w:t>
            </w:r>
            <w:r>
              <w:rPr>
                <w:rFonts w:ascii="仿宋" w:hAnsi="仿宋" w:eastAsia="仿宋"/>
                <w:spacing w:val="-54"/>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r w14:paraId="05FEC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660AFAB">
            <w:pPr>
              <w:rPr>
                <w:rFonts w:ascii="仿宋" w:hAnsi="仿宋" w:eastAsia="仿宋"/>
                <w:sz w:val="2"/>
                <w:szCs w:val="2"/>
              </w:rPr>
            </w:pPr>
          </w:p>
        </w:tc>
        <w:tc>
          <w:tcPr>
            <w:tcW w:w="1066" w:type="dxa"/>
          </w:tcPr>
          <w:p w14:paraId="02E5E408">
            <w:pPr>
              <w:pStyle w:val="9"/>
              <w:spacing w:before="3"/>
              <w:rPr>
                <w:rFonts w:ascii="仿宋" w:hAnsi="仿宋" w:eastAsia="仿宋"/>
                <w:sz w:val="16"/>
              </w:rPr>
            </w:pPr>
          </w:p>
          <w:p w14:paraId="0DD29CE2">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04CBD933">
            <w:pPr>
              <w:pStyle w:val="9"/>
              <w:spacing w:before="64" w:line="259" w:lineRule="auto"/>
              <w:ind w:left="56" w:right="-29"/>
              <w:rPr>
                <w:rFonts w:ascii="仿宋" w:hAnsi="仿宋" w:eastAsia="仿宋"/>
                <w:sz w:val="21"/>
              </w:rPr>
            </w:pPr>
            <w:r>
              <w:rPr>
                <w:rFonts w:ascii="仿宋" w:hAnsi="仿宋" w:eastAsia="仿宋"/>
                <w:spacing w:val="-2"/>
                <w:sz w:val="21"/>
              </w:rPr>
              <w:t>两年内因出具虚假报告被追究相</w:t>
            </w:r>
            <w:r>
              <w:rPr>
                <w:rFonts w:ascii="仿宋" w:hAnsi="仿宋" w:eastAsia="仿宋"/>
                <w:spacing w:val="-10"/>
                <w:sz w:val="21"/>
              </w:rPr>
              <w:t>关责任或者承担相应赔偿责任的。</w:t>
            </w:r>
          </w:p>
        </w:tc>
        <w:tc>
          <w:tcPr>
            <w:tcW w:w="3841" w:type="dxa"/>
          </w:tcPr>
          <w:p w14:paraId="6DCA902B">
            <w:pPr>
              <w:pStyle w:val="9"/>
              <w:spacing w:before="54" w:line="249" w:lineRule="auto"/>
              <w:ind w:left="56" w:right="212"/>
              <w:rPr>
                <w:rFonts w:ascii="仿宋" w:hAnsi="仿宋" w:eastAsia="仿宋"/>
                <w:sz w:val="21"/>
              </w:rPr>
            </w:pPr>
            <w:r>
              <w:rPr>
                <w:rFonts w:ascii="仿宋" w:hAnsi="仿宋" w:eastAsia="仿宋"/>
                <w:spacing w:val="-25"/>
                <w:sz w:val="21"/>
              </w:rPr>
              <w:t xml:space="preserve">处 </w:t>
            </w:r>
            <w:r>
              <w:rPr>
                <w:rFonts w:ascii="仿宋" w:hAnsi="仿宋" w:eastAsia="仿宋"/>
                <w:position w:val="1"/>
                <w:sz w:val="21"/>
              </w:rPr>
              <w:t>76</w:t>
            </w:r>
            <w:r>
              <w:rPr>
                <w:rFonts w:ascii="仿宋" w:hAnsi="仿宋" w:eastAsia="仿宋"/>
                <w:spacing w:val="-49"/>
                <w:position w:val="1"/>
                <w:sz w:val="21"/>
              </w:rPr>
              <w:t xml:space="preserve"> </w:t>
            </w:r>
            <w:r>
              <w:rPr>
                <w:rFonts w:ascii="仿宋" w:hAnsi="仿宋" w:eastAsia="仿宋"/>
                <w:spacing w:val="-10"/>
                <w:sz w:val="21"/>
              </w:rPr>
              <w:t xml:space="preserve">万元以上 </w:t>
            </w:r>
            <w:r>
              <w:rPr>
                <w:rFonts w:ascii="仿宋" w:hAnsi="仿宋" w:eastAsia="仿宋"/>
                <w:position w:val="1"/>
                <w:sz w:val="21"/>
              </w:rPr>
              <w:t>100</w:t>
            </w:r>
            <w:r>
              <w:rPr>
                <w:rFonts w:ascii="仿宋" w:hAnsi="仿宋" w:eastAsia="仿宋"/>
                <w:spacing w:val="-45"/>
                <w:position w:val="1"/>
                <w:sz w:val="21"/>
              </w:rPr>
              <w:t xml:space="preserve"> </w:t>
            </w:r>
            <w:r>
              <w:rPr>
                <w:rFonts w:ascii="仿宋" w:hAnsi="仿宋" w:eastAsia="仿宋"/>
                <w:sz w:val="21"/>
              </w:rPr>
              <w:t xml:space="preserve">万元以下的罚款； </w:t>
            </w:r>
            <w:r>
              <w:rPr>
                <w:rFonts w:ascii="仿宋" w:hAnsi="仿宋" w:eastAsia="仿宋"/>
                <w:spacing w:val="-17"/>
                <w:w w:val="95"/>
                <w:sz w:val="21"/>
              </w:rPr>
              <w:t xml:space="preserve">个人处 </w:t>
            </w:r>
            <w:r>
              <w:rPr>
                <w:rFonts w:ascii="仿宋" w:hAnsi="仿宋" w:eastAsia="仿宋"/>
                <w:spacing w:val="-2"/>
                <w:w w:val="95"/>
                <w:position w:val="1"/>
                <w:sz w:val="21"/>
              </w:rPr>
              <w:t>3.5</w:t>
            </w:r>
            <w:r>
              <w:rPr>
                <w:rFonts w:ascii="仿宋" w:hAnsi="仿宋" w:eastAsia="仿宋"/>
                <w:spacing w:val="-58"/>
                <w:w w:val="95"/>
                <w:position w:val="1"/>
                <w:sz w:val="21"/>
              </w:rPr>
              <w:t xml:space="preserve"> </w:t>
            </w:r>
            <w:r>
              <w:rPr>
                <w:rFonts w:ascii="仿宋" w:hAnsi="仿宋" w:eastAsia="仿宋"/>
                <w:spacing w:val="-13"/>
                <w:w w:val="95"/>
                <w:sz w:val="21"/>
              </w:rPr>
              <w:t xml:space="preserve">万元以上 </w:t>
            </w:r>
            <w:r>
              <w:rPr>
                <w:rFonts w:ascii="仿宋" w:hAnsi="仿宋" w:eastAsia="仿宋"/>
                <w:spacing w:val="-2"/>
                <w:w w:val="95"/>
                <w:position w:val="1"/>
                <w:sz w:val="21"/>
              </w:rPr>
              <w:t>5</w:t>
            </w:r>
            <w:r>
              <w:rPr>
                <w:rFonts w:ascii="仿宋" w:hAnsi="仿宋" w:eastAsia="仿宋"/>
                <w:spacing w:val="-58"/>
                <w:w w:val="95"/>
                <w:position w:val="1"/>
                <w:sz w:val="21"/>
              </w:rPr>
              <w:t xml:space="preserve"> </w:t>
            </w:r>
            <w:r>
              <w:rPr>
                <w:rFonts w:ascii="仿宋" w:hAnsi="仿宋" w:eastAsia="仿宋"/>
                <w:spacing w:val="-2"/>
                <w:w w:val="95"/>
                <w:sz w:val="21"/>
              </w:rPr>
              <w:t>万元以下的罚款。</w:t>
            </w:r>
          </w:p>
        </w:tc>
      </w:tr>
    </w:tbl>
    <w:p w14:paraId="7A9FA48E">
      <w:pPr>
        <w:spacing w:line="249" w:lineRule="auto"/>
        <w:rPr>
          <w:rFonts w:ascii="仿宋" w:hAnsi="仿宋" w:eastAsia="仿宋"/>
          <w:sz w:val="21"/>
        </w:rPr>
        <w:sectPr>
          <w:pgSz w:w="11910" w:h="16840"/>
          <w:pgMar w:top="1580" w:right="1320" w:bottom="1440" w:left="1360" w:header="0" w:footer="1258" w:gutter="0"/>
          <w:cols w:space="720" w:num="1"/>
        </w:sectPr>
      </w:pPr>
    </w:p>
    <w:p w14:paraId="70C5CCF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96"/>
        <w:gridCol w:w="3805"/>
      </w:tblGrid>
      <w:tr w14:paraId="5777E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571AF10">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36238F06">
            <w:pPr>
              <w:pStyle w:val="9"/>
              <w:spacing w:before="62"/>
              <w:ind w:left="2670" w:right="2670"/>
              <w:jc w:val="center"/>
              <w:rPr>
                <w:rFonts w:ascii="仿宋" w:hAnsi="仿宋" w:eastAsia="仿宋"/>
                <w:sz w:val="21"/>
              </w:rPr>
            </w:pPr>
            <w:r>
              <w:rPr>
                <w:rFonts w:ascii="仿宋" w:hAnsi="仿宋" w:eastAsia="仿宋"/>
                <w:spacing w:val="-5"/>
                <w:sz w:val="21"/>
              </w:rPr>
              <w:t>20</w:t>
            </w:r>
          </w:p>
        </w:tc>
      </w:tr>
      <w:tr w14:paraId="01FF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DDAA53A">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4350C3D">
            <w:pPr>
              <w:pStyle w:val="9"/>
              <w:spacing w:before="64"/>
              <w:ind w:left="57"/>
              <w:rPr>
                <w:rFonts w:ascii="仿宋" w:hAnsi="仿宋" w:eastAsia="仿宋"/>
                <w:sz w:val="21"/>
              </w:rPr>
            </w:pPr>
            <w:r>
              <w:rPr>
                <w:rFonts w:ascii="仿宋" w:hAnsi="仿宋" w:eastAsia="仿宋"/>
                <w:spacing w:val="-2"/>
                <w:w w:val="95"/>
                <w:sz w:val="21"/>
              </w:rPr>
              <w:t>药品上市许可持有人、药品生产企业、药品经营企业违反本法规定聘用</w:t>
            </w:r>
            <w:r>
              <w:rPr>
                <w:rFonts w:ascii="仿宋" w:hAnsi="仿宋" w:eastAsia="仿宋"/>
                <w:spacing w:val="-5"/>
                <w:w w:val="95"/>
                <w:sz w:val="21"/>
              </w:rPr>
              <w:t>人员。</w:t>
            </w:r>
          </w:p>
        </w:tc>
      </w:tr>
      <w:tr w14:paraId="085D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50207298">
            <w:pPr>
              <w:pStyle w:val="9"/>
              <w:spacing w:before="8"/>
              <w:rPr>
                <w:rFonts w:ascii="仿宋" w:hAnsi="仿宋" w:eastAsia="仿宋"/>
                <w:sz w:val="27"/>
              </w:rPr>
            </w:pPr>
          </w:p>
          <w:p w14:paraId="6965BF4A">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3721927">
            <w:pPr>
              <w:pStyle w:val="9"/>
              <w:spacing w:before="64" w:line="256" w:lineRule="auto"/>
              <w:ind w:left="57" w:right="-72"/>
              <w:rPr>
                <w:rFonts w:ascii="仿宋" w:hAnsi="仿宋" w:eastAsia="仿宋"/>
                <w:sz w:val="21"/>
              </w:rPr>
            </w:pPr>
            <w:r>
              <w:rPr>
                <w:rFonts w:hint="eastAsia" w:ascii="仿宋" w:hAnsi="仿宋" w:eastAsia="仿宋"/>
                <w:spacing w:val="-6"/>
                <w:sz w:val="21"/>
                <w:lang w:eastAsia="zh-CN"/>
              </w:rPr>
              <w:t>《中华人民共和国药品管理法》</w:t>
            </w:r>
            <w:r>
              <w:rPr>
                <w:rFonts w:ascii="仿宋" w:hAnsi="仿宋" w:eastAsia="仿宋"/>
                <w:spacing w:val="-6"/>
                <w:sz w:val="21"/>
              </w:rPr>
              <w:t>第一百四十条：药品上市许可持有人、药品生产企业、药品经营企业或者</w:t>
            </w:r>
            <w:r>
              <w:rPr>
                <w:rFonts w:ascii="仿宋" w:hAnsi="仿宋" w:eastAsia="仿宋"/>
                <w:spacing w:val="-2"/>
                <w:w w:val="95"/>
                <w:sz w:val="21"/>
              </w:rPr>
              <w:t>医疗机构违反本法规定聘用人</w:t>
            </w:r>
            <w:r>
              <w:rPr>
                <w:rFonts w:ascii="仿宋" w:hAnsi="仿宋" w:eastAsia="仿宋"/>
                <w:spacing w:val="-14"/>
                <w:w w:val="95"/>
                <w:sz w:val="21"/>
              </w:rPr>
              <w:t>员的，由药</w:t>
            </w:r>
            <w:r>
              <w:rPr>
                <w:rFonts w:ascii="仿宋" w:hAnsi="仿宋" w:eastAsia="仿宋"/>
                <w:spacing w:val="-2"/>
                <w:w w:val="95"/>
                <w:sz w:val="21"/>
              </w:rPr>
              <w:t>品监督管理部门或者卫生健康主管部门责令解聘，</w:t>
            </w:r>
            <w:r>
              <w:rPr>
                <w:rFonts w:ascii="仿宋" w:hAnsi="仿宋" w:eastAsia="仿宋"/>
                <w:spacing w:val="-2"/>
                <w:sz w:val="21"/>
              </w:rPr>
              <w:t>处五万元以上二十万元以下的罚款。</w:t>
            </w:r>
          </w:p>
        </w:tc>
      </w:tr>
      <w:tr w14:paraId="2AC60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7F63415D">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384EE438">
            <w:pPr>
              <w:pStyle w:val="9"/>
              <w:spacing w:before="64"/>
              <w:ind w:left="57"/>
              <w:rPr>
                <w:rFonts w:ascii="仿宋" w:hAnsi="仿宋" w:eastAsia="仿宋"/>
                <w:sz w:val="21"/>
              </w:rPr>
            </w:pPr>
            <w:r>
              <w:rPr>
                <w:rFonts w:ascii="仿宋" w:hAnsi="仿宋" w:eastAsia="仿宋"/>
                <w:spacing w:val="-7"/>
                <w:w w:val="95"/>
                <w:sz w:val="21"/>
              </w:rPr>
              <w:t>罚款</w:t>
            </w:r>
          </w:p>
        </w:tc>
      </w:tr>
      <w:tr w14:paraId="7AC8A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0D290CC">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C67C7F1">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1991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7CEEA09">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7CCD0D4">
            <w:pPr>
              <w:pStyle w:val="9"/>
              <w:spacing w:before="6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sz w:val="21"/>
              </w:rPr>
              <w:t>5</w:t>
            </w:r>
            <w:r>
              <w:rPr>
                <w:rFonts w:ascii="仿宋" w:hAnsi="仿宋" w:eastAsia="仿宋"/>
                <w:spacing w:val="-20"/>
                <w:w w:val="95"/>
                <w:sz w:val="21"/>
              </w:rPr>
              <w:t xml:space="preserve"> 万元以上 </w:t>
            </w:r>
            <w:r>
              <w:rPr>
                <w:rFonts w:ascii="仿宋" w:hAnsi="仿宋" w:eastAsia="仿宋"/>
                <w:w w:val="95"/>
                <w:sz w:val="21"/>
              </w:rPr>
              <w:t>20</w:t>
            </w:r>
            <w:r>
              <w:rPr>
                <w:rFonts w:ascii="仿宋" w:hAnsi="仿宋" w:eastAsia="仿宋"/>
                <w:spacing w:val="-18"/>
                <w:w w:val="95"/>
                <w:sz w:val="21"/>
              </w:rPr>
              <w:t xml:space="preserve"> 万元</w:t>
            </w:r>
            <w:r>
              <w:rPr>
                <w:rFonts w:ascii="仿宋" w:hAnsi="仿宋" w:eastAsia="仿宋"/>
                <w:w w:val="95"/>
                <w:sz w:val="21"/>
              </w:rPr>
              <w:t>以下的罚款</w:t>
            </w:r>
            <w:r>
              <w:rPr>
                <w:rFonts w:ascii="仿宋" w:hAnsi="仿宋" w:eastAsia="仿宋"/>
                <w:spacing w:val="-10"/>
                <w:w w:val="95"/>
                <w:sz w:val="21"/>
              </w:rPr>
              <w:t>。</w:t>
            </w:r>
          </w:p>
        </w:tc>
      </w:tr>
      <w:tr w14:paraId="3C053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7F15AE1E">
            <w:pPr>
              <w:pStyle w:val="9"/>
              <w:rPr>
                <w:rFonts w:ascii="仿宋" w:hAnsi="仿宋" w:eastAsia="仿宋"/>
                <w:sz w:val="20"/>
              </w:rPr>
            </w:pPr>
          </w:p>
          <w:p w14:paraId="5C46955F">
            <w:pPr>
              <w:pStyle w:val="9"/>
              <w:rPr>
                <w:rFonts w:ascii="仿宋" w:hAnsi="仿宋" w:eastAsia="仿宋"/>
                <w:sz w:val="20"/>
              </w:rPr>
            </w:pPr>
          </w:p>
          <w:p w14:paraId="3843025D">
            <w:pPr>
              <w:pStyle w:val="9"/>
              <w:rPr>
                <w:rFonts w:ascii="仿宋" w:hAnsi="仿宋" w:eastAsia="仿宋"/>
                <w:sz w:val="20"/>
              </w:rPr>
            </w:pPr>
          </w:p>
          <w:p w14:paraId="14417717">
            <w:pPr>
              <w:pStyle w:val="9"/>
              <w:rPr>
                <w:rFonts w:ascii="仿宋" w:hAnsi="仿宋" w:eastAsia="仿宋"/>
                <w:sz w:val="20"/>
              </w:rPr>
            </w:pPr>
          </w:p>
          <w:p w14:paraId="4094AD70">
            <w:pPr>
              <w:pStyle w:val="9"/>
              <w:rPr>
                <w:rFonts w:ascii="仿宋" w:hAnsi="仿宋" w:eastAsia="仿宋"/>
                <w:sz w:val="20"/>
              </w:rPr>
            </w:pPr>
          </w:p>
          <w:p w14:paraId="49BBB03A">
            <w:pPr>
              <w:pStyle w:val="9"/>
              <w:rPr>
                <w:rFonts w:ascii="仿宋" w:hAnsi="仿宋" w:eastAsia="仿宋"/>
                <w:sz w:val="20"/>
              </w:rPr>
            </w:pPr>
          </w:p>
          <w:p w14:paraId="4BD0F5B7">
            <w:pPr>
              <w:pStyle w:val="9"/>
              <w:rPr>
                <w:rFonts w:ascii="仿宋" w:hAnsi="仿宋" w:eastAsia="仿宋"/>
                <w:sz w:val="20"/>
              </w:rPr>
            </w:pPr>
          </w:p>
          <w:p w14:paraId="26007CE2">
            <w:pPr>
              <w:pStyle w:val="9"/>
              <w:spacing w:before="9"/>
              <w:rPr>
                <w:rFonts w:ascii="仿宋" w:hAnsi="仿宋" w:eastAsia="仿宋"/>
                <w:sz w:val="19"/>
              </w:rPr>
            </w:pPr>
          </w:p>
          <w:p w14:paraId="70633F8C">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3F15BF1F">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96" w:type="dxa"/>
          </w:tcPr>
          <w:p w14:paraId="72A5FF20">
            <w:pPr>
              <w:pStyle w:val="9"/>
              <w:spacing w:before="66"/>
              <w:ind w:left="1142" w:right="1122"/>
              <w:jc w:val="center"/>
              <w:rPr>
                <w:rFonts w:ascii="仿宋" w:hAnsi="仿宋" w:eastAsia="仿宋"/>
                <w:sz w:val="21"/>
              </w:rPr>
            </w:pPr>
            <w:r>
              <w:rPr>
                <w:rFonts w:ascii="仿宋" w:hAnsi="仿宋" w:eastAsia="仿宋"/>
                <w:spacing w:val="-4"/>
                <w:w w:val="95"/>
                <w:sz w:val="21"/>
              </w:rPr>
              <w:t>裁量因素</w:t>
            </w:r>
          </w:p>
        </w:tc>
        <w:tc>
          <w:tcPr>
            <w:tcW w:w="3805" w:type="dxa"/>
          </w:tcPr>
          <w:p w14:paraId="11EF5397">
            <w:pPr>
              <w:pStyle w:val="9"/>
              <w:spacing w:before="66"/>
              <w:ind w:left="1495" w:right="1478"/>
              <w:jc w:val="center"/>
              <w:rPr>
                <w:rFonts w:ascii="仿宋" w:hAnsi="仿宋" w:eastAsia="仿宋"/>
                <w:sz w:val="21"/>
              </w:rPr>
            </w:pPr>
            <w:r>
              <w:rPr>
                <w:rFonts w:ascii="仿宋" w:hAnsi="仿宋" w:eastAsia="仿宋"/>
                <w:spacing w:val="-4"/>
                <w:w w:val="95"/>
                <w:sz w:val="21"/>
              </w:rPr>
              <w:t>裁量基准</w:t>
            </w:r>
          </w:p>
        </w:tc>
      </w:tr>
      <w:tr w14:paraId="4F4E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6238AC4">
            <w:pPr>
              <w:rPr>
                <w:rFonts w:ascii="仿宋" w:hAnsi="仿宋" w:eastAsia="仿宋"/>
                <w:sz w:val="2"/>
                <w:szCs w:val="2"/>
              </w:rPr>
            </w:pPr>
          </w:p>
        </w:tc>
        <w:tc>
          <w:tcPr>
            <w:tcW w:w="1066" w:type="dxa"/>
          </w:tcPr>
          <w:p w14:paraId="78B53B5E">
            <w:pPr>
              <w:pStyle w:val="9"/>
              <w:spacing w:before="5"/>
              <w:rPr>
                <w:rFonts w:ascii="仿宋" w:hAnsi="仿宋" w:eastAsia="仿宋"/>
                <w:sz w:val="16"/>
              </w:rPr>
            </w:pPr>
          </w:p>
          <w:p w14:paraId="5BAF606F">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96" w:type="dxa"/>
          </w:tcPr>
          <w:p w14:paraId="7829EDB0">
            <w:pPr>
              <w:pStyle w:val="9"/>
              <w:spacing w:before="66" w:line="256" w:lineRule="auto"/>
              <w:ind w:left="56" w:right="36"/>
              <w:rPr>
                <w:rFonts w:ascii="仿宋" w:hAnsi="仿宋" w:eastAsia="仿宋"/>
                <w:sz w:val="21"/>
              </w:rPr>
            </w:pPr>
            <w:r>
              <w:rPr>
                <w:rFonts w:ascii="仿宋" w:hAnsi="仿宋" w:eastAsia="仿宋"/>
                <w:spacing w:val="3"/>
                <w:w w:val="99"/>
                <w:sz w:val="21"/>
              </w:rPr>
              <w:t>不涉及减轻、从轻或者从重情形</w:t>
            </w:r>
            <w:r>
              <w:rPr>
                <w:rFonts w:ascii="仿宋" w:hAnsi="仿宋" w:eastAsia="仿宋"/>
                <w:spacing w:val="-5"/>
                <w:w w:val="99"/>
                <w:sz w:val="21"/>
              </w:rPr>
              <w:t>的。</w:t>
            </w:r>
          </w:p>
        </w:tc>
        <w:tc>
          <w:tcPr>
            <w:tcW w:w="3805" w:type="dxa"/>
          </w:tcPr>
          <w:p w14:paraId="06A0F361">
            <w:pPr>
              <w:pStyle w:val="9"/>
              <w:spacing w:before="7"/>
              <w:rPr>
                <w:rFonts w:ascii="仿宋" w:hAnsi="仿宋" w:eastAsia="仿宋"/>
                <w:sz w:val="15"/>
              </w:rPr>
            </w:pPr>
          </w:p>
          <w:p w14:paraId="522202EE">
            <w:pPr>
              <w:pStyle w:val="9"/>
              <w:spacing w:before="1"/>
              <w:ind w:left="56"/>
              <w:rPr>
                <w:rFonts w:ascii="仿宋" w:hAnsi="仿宋" w:eastAsia="仿宋"/>
                <w:sz w:val="21"/>
              </w:rPr>
            </w:pPr>
            <w:r>
              <w:rPr>
                <w:rFonts w:ascii="仿宋" w:hAnsi="仿宋" w:eastAsia="仿宋"/>
                <w:spacing w:val="-4"/>
                <w:w w:val="95"/>
                <w:position w:val="1"/>
                <w:sz w:val="21"/>
              </w:rPr>
              <w:t>9.5</w:t>
            </w:r>
            <w:r>
              <w:rPr>
                <w:rFonts w:ascii="仿宋" w:hAnsi="仿宋" w:eastAsia="仿宋"/>
                <w:spacing w:val="-52"/>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15.5</w:t>
            </w:r>
            <w:r>
              <w:rPr>
                <w:rFonts w:ascii="仿宋" w:hAnsi="仿宋" w:eastAsia="仿宋"/>
                <w:spacing w:val="-55"/>
                <w:w w:val="95"/>
                <w:position w:val="1"/>
                <w:sz w:val="21"/>
              </w:rPr>
              <w:t xml:space="preserve"> </w:t>
            </w:r>
            <w:r>
              <w:rPr>
                <w:rFonts w:ascii="仿宋" w:hAnsi="仿宋" w:eastAsia="仿宋"/>
                <w:spacing w:val="-5"/>
                <w:w w:val="95"/>
                <w:sz w:val="21"/>
              </w:rPr>
              <w:t>万元以下的罚款。</w:t>
            </w:r>
          </w:p>
        </w:tc>
      </w:tr>
      <w:tr w14:paraId="570A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761C4BA">
            <w:pPr>
              <w:rPr>
                <w:rFonts w:ascii="仿宋" w:hAnsi="仿宋" w:eastAsia="仿宋"/>
                <w:sz w:val="2"/>
                <w:szCs w:val="2"/>
              </w:rPr>
            </w:pPr>
          </w:p>
        </w:tc>
        <w:tc>
          <w:tcPr>
            <w:tcW w:w="1066" w:type="dxa"/>
          </w:tcPr>
          <w:p w14:paraId="397DBEF9">
            <w:pPr>
              <w:pStyle w:val="9"/>
              <w:spacing w:before="3"/>
              <w:rPr>
                <w:rFonts w:ascii="仿宋" w:hAnsi="仿宋" w:eastAsia="仿宋"/>
                <w:sz w:val="16"/>
              </w:rPr>
            </w:pPr>
          </w:p>
          <w:p w14:paraId="7C06AB57">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96" w:type="dxa"/>
          </w:tcPr>
          <w:p w14:paraId="073A57FD">
            <w:pPr>
              <w:pStyle w:val="9"/>
              <w:spacing w:before="64" w:line="259" w:lineRule="auto"/>
              <w:ind w:left="56" w:right="36"/>
              <w:rPr>
                <w:rFonts w:ascii="仿宋" w:hAnsi="仿宋" w:eastAsia="仿宋"/>
                <w:sz w:val="21"/>
              </w:rPr>
            </w:pPr>
            <w:r>
              <w:rPr>
                <w:rFonts w:ascii="仿宋" w:hAnsi="仿宋" w:eastAsia="仿宋"/>
                <w:spacing w:val="-12"/>
                <w:sz w:val="21"/>
              </w:rPr>
              <w:t>按照国家《药品监督管理行政处罚</w:t>
            </w:r>
            <w:r>
              <w:rPr>
                <w:rFonts w:ascii="仿宋" w:hAnsi="仿宋" w:eastAsia="仿宋"/>
                <w:spacing w:val="-2"/>
                <w:sz w:val="21"/>
              </w:rPr>
              <w:t>裁量适用规则》中的减轻情形。</w:t>
            </w:r>
          </w:p>
        </w:tc>
        <w:tc>
          <w:tcPr>
            <w:tcW w:w="3805" w:type="dxa"/>
          </w:tcPr>
          <w:p w14:paraId="41920139">
            <w:pPr>
              <w:pStyle w:val="9"/>
              <w:spacing w:before="6"/>
              <w:rPr>
                <w:rFonts w:ascii="仿宋" w:hAnsi="仿宋" w:eastAsia="仿宋"/>
                <w:sz w:val="15"/>
              </w:rPr>
            </w:pPr>
          </w:p>
          <w:p w14:paraId="060B5E2E">
            <w:pPr>
              <w:pStyle w:val="9"/>
              <w:ind w:left="56"/>
              <w:rPr>
                <w:rFonts w:ascii="仿宋" w:hAnsi="仿宋" w:eastAsia="仿宋"/>
                <w:sz w:val="21"/>
              </w:rPr>
            </w:pPr>
            <w:r>
              <w:rPr>
                <w:rFonts w:ascii="仿宋" w:hAnsi="仿宋" w:eastAsia="仿宋"/>
                <w:spacing w:val="-2"/>
                <w:w w:val="95"/>
                <w:position w:val="1"/>
                <w:sz w:val="21"/>
              </w:rPr>
              <w:t>5</w:t>
            </w:r>
            <w:r>
              <w:rPr>
                <w:rFonts w:ascii="仿宋" w:hAnsi="仿宋" w:eastAsia="仿宋"/>
                <w:spacing w:val="-46"/>
                <w:w w:val="95"/>
                <w:position w:val="1"/>
                <w:sz w:val="21"/>
              </w:rPr>
              <w:t xml:space="preserve"> </w:t>
            </w:r>
            <w:r>
              <w:rPr>
                <w:rFonts w:ascii="仿宋" w:hAnsi="仿宋" w:eastAsia="仿宋"/>
                <w:spacing w:val="-4"/>
                <w:w w:val="95"/>
                <w:sz w:val="21"/>
              </w:rPr>
              <w:t>万元以下的罚款。</w:t>
            </w:r>
          </w:p>
        </w:tc>
      </w:tr>
      <w:tr w14:paraId="1F14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3DAFD712">
            <w:pPr>
              <w:rPr>
                <w:rFonts w:ascii="仿宋" w:hAnsi="仿宋" w:eastAsia="仿宋"/>
                <w:sz w:val="2"/>
                <w:szCs w:val="2"/>
              </w:rPr>
            </w:pPr>
          </w:p>
        </w:tc>
        <w:tc>
          <w:tcPr>
            <w:tcW w:w="1066" w:type="dxa"/>
          </w:tcPr>
          <w:p w14:paraId="2D4FFDD4">
            <w:pPr>
              <w:pStyle w:val="9"/>
              <w:rPr>
                <w:rFonts w:ascii="仿宋" w:hAnsi="仿宋" w:eastAsia="仿宋"/>
                <w:sz w:val="20"/>
              </w:rPr>
            </w:pPr>
          </w:p>
          <w:p w14:paraId="36692D2E">
            <w:pPr>
              <w:pStyle w:val="9"/>
              <w:spacing w:before="11"/>
              <w:rPr>
                <w:rFonts w:ascii="仿宋" w:hAnsi="仿宋" w:eastAsia="仿宋"/>
                <w:sz w:val="18"/>
              </w:rPr>
            </w:pPr>
          </w:p>
          <w:p w14:paraId="382BE7FA">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96" w:type="dxa"/>
          </w:tcPr>
          <w:p w14:paraId="4BF69D9D">
            <w:pPr>
              <w:pStyle w:val="9"/>
              <w:numPr>
                <w:ilvl w:val="0"/>
                <w:numId w:val="24"/>
              </w:numPr>
              <w:tabs>
                <w:tab w:val="left" w:pos="292"/>
              </w:tabs>
              <w:spacing w:before="56" w:line="256"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有证据证明当事人不知情聘用人员违反本法规定的。</w:t>
            </w:r>
          </w:p>
          <w:p w14:paraId="63DFF2BC">
            <w:pPr>
              <w:pStyle w:val="9"/>
              <w:numPr>
                <w:ilvl w:val="0"/>
                <w:numId w:val="24"/>
              </w:numPr>
              <w:tabs>
                <w:tab w:val="left" w:pos="259"/>
              </w:tabs>
              <w:spacing w:line="259" w:lineRule="auto"/>
              <w:ind w:right="36" w:firstLine="0"/>
              <w:rPr>
                <w:rFonts w:ascii="仿宋" w:hAnsi="仿宋" w:eastAsia="仿宋"/>
                <w:sz w:val="21"/>
              </w:rPr>
            </w:pPr>
            <w:r>
              <w:rPr>
                <w:rFonts w:ascii="仿宋" w:hAnsi="仿宋" w:eastAsia="仿宋"/>
                <w:spacing w:val="-5"/>
                <w:sz w:val="21"/>
              </w:rPr>
              <w:t xml:space="preserve">两年内仅违反规定聘用人员 </w:t>
            </w:r>
            <w:r>
              <w:rPr>
                <w:rFonts w:ascii="仿宋" w:hAnsi="仿宋" w:eastAsia="仿宋"/>
                <w:sz w:val="21"/>
              </w:rPr>
              <w:t xml:space="preserve">1 </w:t>
            </w:r>
            <w:r>
              <w:rPr>
                <w:rFonts w:ascii="仿宋" w:hAnsi="仿宋" w:eastAsia="仿宋"/>
                <w:spacing w:val="-4"/>
                <w:sz w:val="21"/>
              </w:rPr>
              <w:t>人的。</w:t>
            </w:r>
          </w:p>
        </w:tc>
        <w:tc>
          <w:tcPr>
            <w:tcW w:w="3805" w:type="dxa"/>
          </w:tcPr>
          <w:p w14:paraId="3E89E85F">
            <w:pPr>
              <w:pStyle w:val="9"/>
              <w:rPr>
                <w:rFonts w:ascii="仿宋" w:hAnsi="仿宋" w:eastAsia="仿宋"/>
              </w:rPr>
            </w:pPr>
          </w:p>
          <w:p w14:paraId="7773AB15">
            <w:pPr>
              <w:pStyle w:val="9"/>
              <w:spacing w:before="1"/>
              <w:rPr>
                <w:rFonts w:ascii="仿宋" w:hAnsi="仿宋" w:eastAsia="仿宋"/>
                <w:sz w:val="16"/>
              </w:rPr>
            </w:pPr>
          </w:p>
          <w:p w14:paraId="7E22FEC8">
            <w:pPr>
              <w:pStyle w:val="9"/>
              <w:ind w:left="56"/>
              <w:rPr>
                <w:rFonts w:ascii="仿宋" w:hAnsi="仿宋" w:eastAsia="仿宋"/>
                <w:sz w:val="21"/>
              </w:rPr>
            </w:pPr>
            <w:r>
              <w:rPr>
                <w:rFonts w:ascii="仿宋" w:hAnsi="仿宋" w:eastAsia="仿宋"/>
                <w:spacing w:val="-4"/>
                <w:w w:val="95"/>
                <w:position w:val="1"/>
                <w:sz w:val="21"/>
              </w:rPr>
              <w:t>5</w:t>
            </w:r>
            <w:r>
              <w:rPr>
                <w:rFonts w:ascii="仿宋" w:hAnsi="仿宋" w:eastAsia="仿宋"/>
                <w:spacing w:val="-54"/>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9.5</w:t>
            </w:r>
            <w:r>
              <w:rPr>
                <w:rFonts w:ascii="仿宋" w:hAnsi="仿宋" w:eastAsia="仿宋"/>
                <w:spacing w:val="-50"/>
                <w:w w:val="95"/>
                <w:position w:val="1"/>
                <w:sz w:val="21"/>
              </w:rPr>
              <w:t xml:space="preserve"> </w:t>
            </w:r>
            <w:r>
              <w:rPr>
                <w:rFonts w:ascii="仿宋" w:hAnsi="仿宋" w:eastAsia="仿宋"/>
                <w:spacing w:val="-5"/>
                <w:w w:val="95"/>
                <w:sz w:val="21"/>
              </w:rPr>
              <w:t>万元以下的罚款。</w:t>
            </w:r>
          </w:p>
        </w:tc>
      </w:tr>
      <w:tr w14:paraId="4D2C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071B3552">
            <w:pPr>
              <w:rPr>
                <w:rFonts w:ascii="仿宋" w:hAnsi="仿宋" w:eastAsia="仿宋"/>
                <w:sz w:val="2"/>
                <w:szCs w:val="2"/>
              </w:rPr>
            </w:pPr>
          </w:p>
        </w:tc>
        <w:tc>
          <w:tcPr>
            <w:tcW w:w="1066" w:type="dxa"/>
          </w:tcPr>
          <w:p w14:paraId="176F4CA8">
            <w:pPr>
              <w:pStyle w:val="9"/>
              <w:rPr>
                <w:rFonts w:ascii="仿宋" w:hAnsi="仿宋" w:eastAsia="仿宋"/>
                <w:sz w:val="20"/>
              </w:rPr>
            </w:pPr>
          </w:p>
          <w:p w14:paraId="4BC4634D">
            <w:pPr>
              <w:pStyle w:val="9"/>
              <w:spacing w:before="10"/>
              <w:rPr>
                <w:rFonts w:ascii="仿宋" w:hAnsi="仿宋" w:eastAsia="仿宋"/>
                <w:sz w:val="18"/>
              </w:rPr>
            </w:pPr>
          </w:p>
          <w:p w14:paraId="62A40A04">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96" w:type="dxa"/>
          </w:tcPr>
          <w:p w14:paraId="57BAB75D">
            <w:pPr>
              <w:pStyle w:val="9"/>
              <w:numPr>
                <w:ilvl w:val="0"/>
                <w:numId w:val="25"/>
              </w:numPr>
              <w:tabs>
                <w:tab w:val="left" w:pos="292"/>
              </w:tabs>
              <w:spacing w:before="55" w:line="247" w:lineRule="auto"/>
              <w:ind w:right="85" w:firstLine="0"/>
              <w:rPr>
                <w:rFonts w:ascii="仿宋" w:hAnsi="仿宋" w:eastAsia="仿宋"/>
                <w:sz w:val="21"/>
              </w:rPr>
            </w:pPr>
            <w:r>
              <w:rPr>
                <w:rFonts w:ascii="仿宋" w:hAnsi="仿宋" w:eastAsia="仿宋"/>
                <w:spacing w:val="-10"/>
                <w:position w:val="1"/>
                <w:sz w:val="21"/>
              </w:rPr>
              <w:t>.</w:t>
            </w:r>
            <w:r>
              <w:rPr>
                <w:rFonts w:ascii="仿宋" w:hAnsi="仿宋" w:eastAsia="仿宋"/>
                <w:spacing w:val="-10"/>
                <w:sz w:val="21"/>
              </w:rPr>
              <w:t xml:space="preserve">两年内累计违反规定聘用人员 </w:t>
            </w:r>
            <w:r>
              <w:rPr>
                <w:rFonts w:ascii="仿宋" w:hAnsi="仿宋" w:eastAsia="仿宋"/>
                <w:position w:val="1"/>
                <w:sz w:val="21"/>
              </w:rPr>
              <w:t>3</w:t>
            </w:r>
            <w:r>
              <w:rPr>
                <w:rFonts w:ascii="仿宋" w:hAnsi="仿宋" w:eastAsia="仿宋"/>
                <w:spacing w:val="-15"/>
                <w:sz w:val="21"/>
              </w:rPr>
              <w:t xml:space="preserve">人或 </w:t>
            </w:r>
            <w:r>
              <w:rPr>
                <w:rFonts w:ascii="仿宋" w:hAnsi="仿宋" w:eastAsia="仿宋"/>
                <w:position w:val="1"/>
                <w:sz w:val="21"/>
              </w:rPr>
              <w:t>3</w:t>
            </w:r>
            <w:r>
              <w:rPr>
                <w:rFonts w:ascii="仿宋" w:hAnsi="仿宋" w:eastAsia="仿宋"/>
                <w:spacing w:val="-35"/>
                <w:position w:val="1"/>
                <w:sz w:val="21"/>
              </w:rPr>
              <w:t xml:space="preserve"> </w:t>
            </w:r>
            <w:r>
              <w:rPr>
                <w:rFonts w:ascii="仿宋" w:hAnsi="仿宋" w:eastAsia="仿宋"/>
                <w:sz w:val="21"/>
              </w:rPr>
              <w:t>人以上的。</w:t>
            </w:r>
          </w:p>
          <w:p w14:paraId="2D9D311A">
            <w:pPr>
              <w:pStyle w:val="9"/>
              <w:numPr>
                <w:ilvl w:val="0"/>
                <w:numId w:val="25"/>
              </w:numPr>
              <w:tabs>
                <w:tab w:val="left" w:pos="259"/>
              </w:tabs>
              <w:spacing w:before="4"/>
              <w:ind w:left="258" w:hanging="203"/>
              <w:rPr>
                <w:rFonts w:ascii="仿宋" w:hAnsi="仿宋" w:eastAsia="仿宋"/>
                <w:sz w:val="21"/>
              </w:rPr>
            </w:pPr>
            <w:r>
              <w:rPr>
                <w:rFonts w:ascii="仿宋" w:hAnsi="仿宋" w:eastAsia="仿宋"/>
                <w:spacing w:val="-3"/>
                <w:w w:val="95"/>
                <w:sz w:val="21"/>
              </w:rPr>
              <w:t>违法聘用人员担任关键岗位的。</w:t>
            </w:r>
          </w:p>
          <w:p w14:paraId="595010D6">
            <w:pPr>
              <w:pStyle w:val="9"/>
              <w:numPr>
                <w:ilvl w:val="0"/>
                <w:numId w:val="25"/>
              </w:numPr>
              <w:tabs>
                <w:tab w:val="left" w:pos="264"/>
              </w:tabs>
              <w:spacing w:before="9"/>
              <w:ind w:left="263" w:hanging="208"/>
              <w:rPr>
                <w:rFonts w:ascii="仿宋" w:hAnsi="仿宋" w:eastAsia="仿宋"/>
                <w:sz w:val="21"/>
              </w:rPr>
            </w:pPr>
            <w:r>
              <w:rPr>
                <w:rFonts w:ascii="仿宋" w:hAnsi="仿宋" w:eastAsia="仿宋"/>
                <w:spacing w:val="-3"/>
                <w:w w:val="95"/>
                <w:sz w:val="21"/>
              </w:rPr>
              <w:t>违法聘用人员导致严重后果的。</w:t>
            </w:r>
          </w:p>
        </w:tc>
        <w:tc>
          <w:tcPr>
            <w:tcW w:w="3805" w:type="dxa"/>
          </w:tcPr>
          <w:p w14:paraId="7D038074">
            <w:pPr>
              <w:pStyle w:val="9"/>
              <w:rPr>
                <w:rFonts w:ascii="仿宋" w:hAnsi="仿宋" w:eastAsia="仿宋"/>
              </w:rPr>
            </w:pPr>
          </w:p>
          <w:p w14:paraId="659AA254">
            <w:pPr>
              <w:pStyle w:val="9"/>
              <w:rPr>
                <w:rFonts w:ascii="仿宋" w:hAnsi="仿宋" w:eastAsia="仿宋"/>
                <w:sz w:val="16"/>
              </w:rPr>
            </w:pPr>
          </w:p>
          <w:p w14:paraId="4CABD74C">
            <w:pPr>
              <w:pStyle w:val="9"/>
              <w:ind w:left="56"/>
              <w:rPr>
                <w:rFonts w:ascii="仿宋" w:hAnsi="仿宋" w:eastAsia="仿宋"/>
                <w:sz w:val="21"/>
              </w:rPr>
            </w:pPr>
            <w:r>
              <w:rPr>
                <w:rFonts w:ascii="仿宋" w:hAnsi="仿宋" w:eastAsia="仿宋"/>
                <w:spacing w:val="-2"/>
                <w:w w:val="95"/>
                <w:position w:val="1"/>
                <w:sz w:val="21"/>
              </w:rPr>
              <w:t>15.5</w:t>
            </w:r>
            <w:r>
              <w:rPr>
                <w:rFonts w:ascii="仿宋" w:hAnsi="仿宋" w:eastAsia="仿宋"/>
                <w:spacing w:val="-50"/>
                <w:w w:val="95"/>
                <w:position w:val="1"/>
                <w:sz w:val="21"/>
              </w:rPr>
              <w:t xml:space="preserve"> </w:t>
            </w:r>
            <w:r>
              <w:rPr>
                <w:rFonts w:ascii="仿宋" w:hAnsi="仿宋" w:eastAsia="仿宋"/>
                <w:spacing w:val="-13"/>
                <w:w w:val="95"/>
                <w:sz w:val="21"/>
              </w:rPr>
              <w:t xml:space="preserve">万元以上 </w:t>
            </w:r>
            <w:r>
              <w:rPr>
                <w:rFonts w:ascii="仿宋" w:hAnsi="仿宋" w:eastAsia="仿宋"/>
                <w:spacing w:val="-2"/>
                <w:w w:val="95"/>
                <w:position w:val="1"/>
                <w:sz w:val="21"/>
              </w:rPr>
              <w:t>20</w:t>
            </w:r>
            <w:r>
              <w:rPr>
                <w:rFonts w:ascii="仿宋" w:hAnsi="仿宋" w:eastAsia="仿宋"/>
                <w:spacing w:val="-50"/>
                <w:w w:val="95"/>
                <w:position w:val="1"/>
                <w:sz w:val="21"/>
              </w:rPr>
              <w:t xml:space="preserve"> </w:t>
            </w:r>
            <w:r>
              <w:rPr>
                <w:rFonts w:ascii="仿宋" w:hAnsi="仿宋" w:eastAsia="仿宋"/>
                <w:spacing w:val="-3"/>
                <w:w w:val="95"/>
                <w:sz w:val="21"/>
              </w:rPr>
              <w:t>万元以下的罚款。</w:t>
            </w:r>
          </w:p>
        </w:tc>
      </w:tr>
    </w:tbl>
    <w:p w14:paraId="6772A052">
      <w:pPr>
        <w:rPr>
          <w:rFonts w:ascii="仿宋" w:hAnsi="仿宋" w:eastAsia="仿宋"/>
          <w:sz w:val="21"/>
        </w:rPr>
        <w:sectPr>
          <w:pgSz w:w="11910" w:h="16840"/>
          <w:pgMar w:top="1580" w:right="1320" w:bottom="1300" w:left="1360" w:header="0" w:footer="1102" w:gutter="0"/>
          <w:cols w:space="720" w:num="1"/>
        </w:sectPr>
      </w:pPr>
    </w:p>
    <w:p w14:paraId="791E469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32CB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159F0F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63E5AB6">
            <w:pPr>
              <w:pStyle w:val="9"/>
              <w:spacing w:before="62"/>
              <w:ind w:left="2670" w:right="2670"/>
              <w:jc w:val="center"/>
              <w:rPr>
                <w:rFonts w:ascii="仿宋" w:hAnsi="仿宋" w:eastAsia="仿宋"/>
                <w:sz w:val="21"/>
              </w:rPr>
            </w:pPr>
            <w:r>
              <w:rPr>
                <w:rFonts w:ascii="仿宋" w:hAnsi="仿宋" w:eastAsia="仿宋"/>
                <w:spacing w:val="-5"/>
                <w:sz w:val="21"/>
              </w:rPr>
              <w:t>21</w:t>
            </w:r>
          </w:p>
        </w:tc>
      </w:tr>
      <w:tr w14:paraId="15EB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3B003200">
            <w:pPr>
              <w:pStyle w:val="9"/>
              <w:spacing w:before="8"/>
              <w:rPr>
                <w:rFonts w:ascii="仿宋" w:hAnsi="仿宋" w:eastAsia="仿宋"/>
                <w:sz w:val="27"/>
              </w:rPr>
            </w:pPr>
          </w:p>
          <w:p w14:paraId="61C61DA1">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8C4E454">
            <w:pPr>
              <w:pStyle w:val="9"/>
              <w:numPr>
                <w:ilvl w:val="0"/>
                <w:numId w:val="26"/>
              </w:numPr>
              <w:tabs>
                <w:tab w:val="left" w:pos="293"/>
              </w:tabs>
              <w:spacing w:before="54"/>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未按规定办理登记事项变更。</w:t>
            </w:r>
          </w:p>
          <w:p w14:paraId="6DD019A9">
            <w:pPr>
              <w:pStyle w:val="9"/>
              <w:numPr>
                <w:ilvl w:val="0"/>
                <w:numId w:val="26"/>
              </w:numPr>
              <w:tabs>
                <w:tab w:val="left" w:pos="259"/>
              </w:tabs>
              <w:spacing w:before="11"/>
              <w:ind w:left="258" w:hanging="202"/>
              <w:rPr>
                <w:rFonts w:ascii="仿宋" w:hAnsi="仿宋" w:eastAsia="仿宋"/>
                <w:sz w:val="21"/>
              </w:rPr>
            </w:pPr>
            <w:r>
              <w:rPr>
                <w:rFonts w:ascii="仿宋" w:hAnsi="仿宋" w:eastAsia="仿宋"/>
                <w:spacing w:val="-3"/>
                <w:w w:val="95"/>
                <w:sz w:val="21"/>
              </w:rPr>
              <w:t>未按规定每年对直接接触药品的工作人员进行健康检查并建立健康档案。</w:t>
            </w:r>
          </w:p>
          <w:p w14:paraId="4ECA4D44">
            <w:pPr>
              <w:pStyle w:val="9"/>
              <w:numPr>
                <w:ilvl w:val="0"/>
                <w:numId w:val="26"/>
              </w:numPr>
              <w:tabs>
                <w:tab w:val="left" w:pos="264"/>
              </w:tabs>
              <w:spacing w:before="9"/>
              <w:ind w:left="263" w:hanging="207"/>
              <w:rPr>
                <w:rFonts w:ascii="仿宋" w:hAnsi="仿宋" w:eastAsia="仿宋"/>
                <w:sz w:val="21"/>
              </w:rPr>
            </w:pPr>
            <w:r>
              <w:rPr>
                <w:rFonts w:ascii="仿宋" w:hAnsi="仿宋" w:eastAsia="仿宋"/>
                <w:spacing w:val="-3"/>
                <w:w w:val="95"/>
                <w:sz w:val="21"/>
              </w:rPr>
              <w:t>未按照规定对列入国家实施停产报告的短缺药品清单的药品进行停产报告。</w:t>
            </w:r>
          </w:p>
        </w:tc>
      </w:tr>
      <w:tr w14:paraId="6986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023E9754">
            <w:pPr>
              <w:pStyle w:val="9"/>
              <w:rPr>
                <w:rFonts w:ascii="仿宋" w:hAnsi="仿宋" w:eastAsia="仿宋"/>
                <w:sz w:val="20"/>
              </w:rPr>
            </w:pPr>
          </w:p>
          <w:p w14:paraId="607D11E1">
            <w:pPr>
              <w:pStyle w:val="9"/>
              <w:rPr>
                <w:rFonts w:ascii="仿宋" w:hAnsi="仿宋" w:eastAsia="仿宋"/>
                <w:sz w:val="20"/>
              </w:rPr>
            </w:pPr>
          </w:p>
          <w:p w14:paraId="752BE338">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A8B5FBB">
            <w:pPr>
              <w:pStyle w:val="9"/>
              <w:spacing w:before="64" w:line="259" w:lineRule="auto"/>
              <w:ind w:left="57" w:right="-72"/>
              <w:rPr>
                <w:rFonts w:ascii="仿宋" w:hAnsi="仿宋" w:eastAsia="仿宋"/>
                <w:sz w:val="21"/>
              </w:rPr>
            </w:pPr>
            <w:r>
              <w:rPr>
                <w:rFonts w:ascii="仿宋" w:hAnsi="仿宋" w:eastAsia="仿宋"/>
                <w:spacing w:val="-6"/>
                <w:sz w:val="21"/>
              </w:rPr>
              <w:t>《药品生产监督管理办法》第七十一条：药品上市许可持有人和药品生产企业有下列情形</w:t>
            </w:r>
            <w:r>
              <w:rPr>
                <w:rFonts w:ascii="仿宋" w:hAnsi="仿宋" w:eastAsia="仿宋"/>
                <w:spacing w:val="-2"/>
                <w:w w:val="95"/>
                <w:sz w:val="21"/>
              </w:rPr>
              <w:t>之一的，由所在地省、自治区、直辖市药品监督管理部门处一万元以上三万元以下的罚款：</w:t>
            </w:r>
          </w:p>
          <w:p w14:paraId="3432052A">
            <w:pPr>
              <w:pStyle w:val="9"/>
              <w:spacing w:line="266" w:lineRule="exact"/>
              <w:ind w:left="57"/>
              <w:rPr>
                <w:rFonts w:ascii="仿宋" w:hAnsi="仿宋" w:eastAsia="仿宋"/>
                <w:sz w:val="21"/>
              </w:rPr>
            </w:pPr>
            <w:r>
              <w:rPr>
                <w:rFonts w:ascii="仿宋" w:hAnsi="仿宋" w:eastAsia="仿宋"/>
                <w:spacing w:val="-2"/>
                <w:w w:val="95"/>
                <w:sz w:val="21"/>
              </w:rPr>
              <w:t>（一）企业名称、住所（经营场所</w:t>
            </w:r>
            <w:r>
              <w:rPr>
                <w:rFonts w:ascii="仿宋" w:hAnsi="仿宋" w:eastAsia="仿宋"/>
                <w:spacing w:val="-111"/>
                <w:w w:val="95"/>
                <w:sz w:val="21"/>
              </w:rPr>
              <w:t>）</w:t>
            </w:r>
            <w:r>
              <w:rPr>
                <w:rFonts w:ascii="仿宋" w:hAnsi="仿宋" w:eastAsia="仿宋"/>
                <w:spacing w:val="-2"/>
                <w:w w:val="95"/>
                <w:sz w:val="21"/>
              </w:rPr>
              <w:t>、法定代表人未按规定办理登记事项</w:t>
            </w:r>
            <w:r>
              <w:rPr>
                <w:rFonts w:ascii="仿宋" w:hAnsi="仿宋" w:eastAsia="仿宋"/>
                <w:spacing w:val="-5"/>
                <w:w w:val="95"/>
                <w:sz w:val="21"/>
              </w:rPr>
              <w:t>变更；</w:t>
            </w:r>
          </w:p>
          <w:p w14:paraId="16EE8A04">
            <w:pPr>
              <w:pStyle w:val="9"/>
              <w:spacing w:before="19"/>
              <w:ind w:left="57"/>
              <w:rPr>
                <w:rFonts w:ascii="仿宋" w:hAnsi="仿宋" w:eastAsia="仿宋"/>
                <w:sz w:val="21"/>
              </w:rPr>
            </w:pPr>
            <w:r>
              <w:rPr>
                <w:rFonts w:ascii="仿宋" w:hAnsi="仿宋" w:eastAsia="仿宋"/>
                <w:spacing w:val="-2"/>
                <w:w w:val="95"/>
                <w:sz w:val="21"/>
              </w:rPr>
              <w:t>（二）未按照规定每年对直接接触药品的工作人员进行健康检查并建立健康档</w:t>
            </w:r>
            <w:r>
              <w:rPr>
                <w:rFonts w:ascii="仿宋" w:hAnsi="仿宋" w:eastAsia="仿宋"/>
                <w:spacing w:val="-6"/>
                <w:w w:val="95"/>
                <w:sz w:val="21"/>
              </w:rPr>
              <w:t>案；</w:t>
            </w:r>
          </w:p>
          <w:p w14:paraId="66445123">
            <w:pPr>
              <w:pStyle w:val="9"/>
              <w:spacing w:before="22"/>
              <w:ind w:left="57"/>
              <w:rPr>
                <w:rFonts w:ascii="仿宋" w:hAnsi="仿宋" w:eastAsia="仿宋"/>
                <w:sz w:val="21"/>
              </w:rPr>
            </w:pPr>
            <w:r>
              <w:rPr>
                <w:rFonts w:ascii="仿宋" w:hAnsi="仿宋" w:eastAsia="仿宋"/>
                <w:spacing w:val="-2"/>
                <w:w w:val="95"/>
                <w:sz w:val="21"/>
              </w:rPr>
              <w:t>（三）未按照规定对列入国家实施停产报告的短缺药品清单的药品进行停产报</w:t>
            </w:r>
            <w:r>
              <w:rPr>
                <w:rFonts w:ascii="仿宋" w:hAnsi="仿宋" w:eastAsia="仿宋"/>
                <w:spacing w:val="-6"/>
                <w:w w:val="95"/>
                <w:sz w:val="21"/>
              </w:rPr>
              <w:t>告。</w:t>
            </w:r>
          </w:p>
        </w:tc>
      </w:tr>
      <w:tr w14:paraId="30C4E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95308C4">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A66BD64">
            <w:pPr>
              <w:pStyle w:val="9"/>
              <w:spacing w:before="65"/>
              <w:ind w:left="57"/>
              <w:rPr>
                <w:rFonts w:ascii="仿宋" w:hAnsi="仿宋" w:eastAsia="仿宋"/>
                <w:sz w:val="21"/>
              </w:rPr>
            </w:pPr>
            <w:r>
              <w:rPr>
                <w:rFonts w:ascii="仿宋" w:hAnsi="仿宋" w:eastAsia="仿宋"/>
                <w:spacing w:val="-7"/>
                <w:w w:val="95"/>
                <w:sz w:val="21"/>
              </w:rPr>
              <w:t>罚款</w:t>
            </w:r>
          </w:p>
        </w:tc>
      </w:tr>
      <w:tr w14:paraId="2EB1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B63CBB7">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D49EFA2">
            <w:pPr>
              <w:pStyle w:val="9"/>
              <w:spacing w:before="65"/>
              <w:ind w:left="57"/>
              <w:rPr>
                <w:rFonts w:ascii="仿宋" w:hAnsi="仿宋" w:eastAsia="仿宋"/>
                <w:sz w:val="21"/>
              </w:rPr>
            </w:pPr>
            <w:r>
              <w:rPr>
                <w:rFonts w:ascii="仿宋" w:hAnsi="仿宋" w:eastAsia="仿宋"/>
                <w:spacing w:val="-2"/>
                <w:w w:val="95"/>
                <w:sz w:val="21"/>
              </w:rPr>
              <w:t>省、自治区、直辖市药品监督管理部</w:t>
            </w:r>
            <w:r>
              <w:rPr>
                <w:rFonts w:ascii="仿宋" w:hAnsi="仿宋" w:eastAsia="仿宋"/>
                <w:spacing w:val="-10"/>
                <w:w w:val="95"/>
                <w:sz w:val="21"/>
              </w:rPr>
              <w:t>门</w:t>
            </w:r>
          </w:p>
        </w:tc>
      </w:tr>
      <w:tr w14:paraId="5B09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2E22FB3">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87B1A44">
            <w:pPr>
              <w:pStyle w:val="9"/>
              <w:spacing w:before="5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5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3EB4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1686402D">
            <w:pPr>
              <w:pStyle w:val="9"/>
              <w:rPr>
                <w:rFonts w:ascii="仿宋" w:hAnsi="仿宋" w:eastAsia="仿宋"/>
                <w:sz w:val="20"/>
              </w:rPr>
            </w:pPr>
          </w:p>
          <w:p w14:paraId="4AEBC0BA">
            <w:pPr>
              <w:pStyle w:val="9"/>
              <w:rPr>
                <w:rFonts w:ascii="仿宋" w:hAnsi="仿宋" w:eastAsia="仿宋"/>
                <w:sz w:val="20"/>
              </w:rPr>
            </w:pPr>
          </w:p>
          <w:p w14:paraId="16F2E319">
            <w:pPr>
              <w:pStyle w:val="9"/>
              <w:rPr>
                <w:rFonts w:ascii="仿宋" w:hAnsi="仿宋" w:eastAsia="仿宋"/>
                <w:sz w:val="20"/>
              </w:rPr>
            </w:pPr>
          </w:p>
          <w:p w14:paraId="653BA3F0">
            <w:pPr>
              <w:pStyle w:val="9"/>
              <w:rPr>
                <w:rFonts w:ascii="仿宋" w:hAnsi="仿宋" w:eastAsia="仿宋"/>
                <w:sz w:val="20"/>
              </w:rPr>
            </w:pPr>
          </w:p>
          <w:p w14:paraId="379D1518">
            <w:pPr>
              <w:pStyle w:val="9"/>
              <w:spacing w:before="4"/>
              <w:rPr>
                <w:rFonts w:ascii="仿宋" w:hAnsi="仿宋" w:eastAsia="仿宋"/>
                <w:sz w:val="23"/>
              </w:rPr>
            </w:pPr>
          </w:p>
          <w:p w14:paraId="6B959B48">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3E0AD99A">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2440065F">
            <w:pPr>
              <w:pStyle w:val="9"/>
              <w:spacing w:before="64"/>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2183AE9A">
            <w:pPr>
              <w:pStyle w:val="9"/>
              <w:spacing w:before="64"/>
              <w:ind w:left="1467" w:right="1449"/>
              <w:jc w:val="center"/>
              <w:rPr>
                <w:rFonts w:ascii="仿宋" w:hAnsi="仿宋" w:eastAsia="仿宋"/>
                <w:sz w:val="21"/>
              </w:rPr>
            </w:pPr>
            <w:r>
              <w:rPr>
                <w:rFonts w:ascii="仿宋" w:hAnsi="仿宋" w:eastAsia="仿宋"/>
                <w:spacing w:val="-4"/>
                <w:w w:val="95"/>
                <w:sz w:val="21"/>
              </w:rPr>
              <w:t>裁量基准</w:t>
            </w:r>
          </w:p>
        </w:tc>
      </w:tr>
      <w:tr w14:paraId="20F7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3661F95B">
            <w:pPr>
              <w:rPr>
                <w:rFonts w:ascii="仿宋" w:hAnsi="仿宋" w:eastAsia="仿宋"/>
                <w:sz w:val="2"/>
                <w:szCs w:val="2"/>
              </w:rPr>
            </w:pPr>
          </w:p>
        </w:tc>
        <w:tc>
          <w:tcPr>
            <w:tcW w:w="1066" w:type="dxa"/>
          </w:tcPr>
          <w:p w14:paraId="4F42ABCB">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09D395F9">
            <w:pPr>
              <w:pStyle w:val="9"/>
              <w:spacing w:before="64"/>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2A92D50D">
            <w:pPr>
              <w:pStyle w:val="9"/>
              <w:spacing w:before="54"/>
              <w:ind w:left="55"/>
              <w:rPr>
                <w:rFonts w:ascii="仿宋" w:hAnsi="仿宋" w:eastAsia="仿宋"/>
                <w:sz w:val="21"/>
              </w:rPr>
            </w:pP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6</w:t>
            </w:r>
            <w:r>
              <w:rPr>
                <w:rFonts w:ascii="仿宋" w:hAnsi="仿宋" w:eastAsia="仿宋"/>
                <w:spacing w:val="-53"/>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6"/>
                <w:w w:val="95"/>
                <w:position w:val="1"/>
                <w:sz w:val="21"/>
              </w:rPr>
              <w:t xml:space="preserve"> </w:t>
            </w:r>
            <w:r>
              <w:rPr>
                <w:rFonts w:ascii="仿宋" w:hAnsi="仿宋" w:eastAsia="仿宋"/>
                <w:spacing w:val="-7"/>
                <w:w w:val="95"/>
                <w:sz w:val="21"/>
              </w:rPr>
              <w:t>万元以下的罚款。</w:t>
            </w:r>
          </w:p>
        </w:tc>
      </w:tr>
      <w:tr w14:paraId="20CC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BF4D6AE">
            <w:pPr>
              <w:rPr>
                <w:rFonts w:ascii="仿宋" w:hAnsi="仿宋" w:eastAsia="仿宋"/>
                <w:sz w:val="2"/>
                <w:szCs w:val="2"/>
              </w:rPr>
            </w:pPr>
          </w:p>
        </w:tc>
        <w:tc>
          <w:tcPr>
            <w:tcW w:w="1066" w:type="dxa"/>
          </w:tcPr>
          <w:p w14:paraId="54D923E4">
            <w:pPr>
              <w:pStyle w:val="9"/>
              <w:spacing w:before="3"/>
              <w:rPr>
                <w:rFonts w:ascii="仿宋" w:hAnsi="仿宋" w:eastAsia="仿宋"/>
                <w:sz w:val="16"/>
              </w:rPr>
            </w:pPr>
          </w:p>
          <w:p w14:paraId="19EC82AD">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7C786A52">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3F714217">
            <w:pPr>
              <w:pStyle w:val="9"/>
              <w:spacing w:before="6"/>
              <w:rPr>
                <w:rFonts w:ascii="仿宋" w:hAnsi="仿宋" w:eastAsia="仿宋"/>
                <w:sz w:val="15"/>
              </w:rPr>
            </w:pPr>
          </w:p>
          <w:p w14:paraId="7D8C7A3C">
            <w:pPr>
              <w:pStyle w:val="9"/>
              <w:ind w:left="55"/>
              <w:rPr>
                <w:rFonts w:ascii="仿宋" w:hAnsi="仿宋" w:eastAsia="仿宋"/>
                <w:sz w:val="21"/>
              </w:rPr>
            </w:pPr>
            <w:r>
              <w:rPr>
                <w:rFonts w:ascii="仿宋" w:hAnsi="仿宋" w:eastAsia="仿宋"/>
                <w:spacing w:val="-2"/>
                <w:w w:val="95"/>
                <w:position w:val="1"/>
                <w:sz w:val="21"/>
              </w:rPr>
              <w:t>1</w:t>
            </w:r>
            <w:r>
              <w:rPr>
                <w:rFonts w:ascii="仿宋" w:hAnsi="仿宋" w:eastAsia="仿宋"/>
                <w:spacing w:val="-12"/>
                <w:w w:val="95"/>
                <w:position w:val="1"/>
                <w:sz w:val="21"/>
              </w:rPr>
              <w:t xml:space="preserve"> </w:t>
            </w:r>
            <w:r>
              <w:rPr>
                <w:rFonts w:ascii="仿宋" w:hAnsi="仿宋" w:eastAsia="仿宋"/>
                <w:spacing w:val="-4"/>
                <w:w w:val="95"/>
                <w:sz w:val="21"/>
              </w:rPr>
              <w:t>万元以下的罚款。</w:t>
            </w:r>
          </w:p>
        </w:tc>
      </w:tr>
      <w:tr w14:paraId="3CBB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3BC76B3E">
            <w:pPr>
              <w:rPr>
                <w:rFonts w:ascii="仿宋" w:hAnsi="仿宋" w:eastAsia="仿宋"/>
                <w:sz w:val="2"/>
                <w:szCs w:val="2"/>
              </w:rPr>
            </w:pPr>
          </w:p>
        </w:tc>
        <w:tc>
          <w:tcPr>
            <w:tcW w:w="1066" w:type="dxa"/>
          </w:tcPr>
          <w:p w14:paraId="7178DEA7">
            <w:pPr>
              <w:pStyle w:val="9"/>
              <w:spacing w:before="4"/>
              <w:rPr>
                <w:rFonts w:ascii="仿宋" w:hAnsi="仿宋" w:eastAsia="仿宋"/>
                <w:sz w:val="16"/>
              </w:rPr>
            </w:pPr>
          </w:p>
          <w:p w14:paraId="3FD1CD9E">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129F40EF">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1BAC5C27">
            <w:pPr>
              <w:pStyle w:val="9"/>
              <w:spacing w:before="7"/>
              <w:rPr>
                <w:rFonts w:ascii="仿宋" w:hAnsi="仿宋" w:eastAsia="仿宋"/>
                <w:sz w:val="15"/>
              </w:rPr>
            </w:pPr>
          </w:p>
          <w:p w14:paraId="2D63C484">
            <w:pPr>
              <w:pStyle w:val="9"/>
              <w:ind w:left="55"/>
              <w:rPr>
                <w:rFonts w:ascii="仿宋" w:hAnsi="仿宋" w:eastAsia="仿宋"/>
                <w:sz w:val="21"/>
              </w:rPr>
            </w:pP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1</w:t>
            </w:r>
            <w:r>
              <w:rPr>
                <w:rFonts w:ascii="仿宋" w:hAnsi="仿宋" w:eastAsia="仿宋"/>
                <w:spacing w:val="-38"/>
                <w:w w:val="95"/>
                <w:position w:val="1"/>
                <w:sz w:val="21"/>
              </w:rPr>
              <w:t xml:space="preserve"> .</w:t>
            </w:r>
            <w:r>
              <w:rPr>
                <w:rFonts w:ascii="仿宋" w:hAnsi="仿宋" w:eastAsia="仿宋"/>
                <w:spacing w:val="-4"/>
                <w:w w:val="95"/>
                <w:position w:val="1"/>
                <w:sz w:val="21"/>
              </w:rPr>
              <w:t>6</w:t>
            </w:r>
            <w:r>
              <w:rPr>
                <w:rFonts w:ascii="仿宋" w:hAnsi="仿宋" w:eastAsia="仿宋"/>
                <w:spacing w:val="-52"/>
                <w:w w:val="95"/>
                <w:position w:val="1"/>
                <w:sz w:val="21"/>
              </w:rPr>
              <w:t xml:space="preserve"> </w:t>
            </w:r>
            <w:r>
              <w:rPr>
                <w:rFonts w:ascii="仿宋" w:hAnsi="仿宋" w:eastAsia="仿宋"/>
                <w:spacing w:val="-5"/>
                <w:w w:val="95"/>
                <w:sz w:val="21"/>
              </w:rPr>
              <w:t>万元以下的罚款。</w:t>
            </w:r>
          </w:p>
        </w:tc>
      </w:tr>
      <w:tr w14:paraId="2AB63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3DD5385C">
            <w:pPr>
              <w:rPr>
                <w:rFonts w:ascii="仿宋" w:hAnsi="仿宋" w:eastAsia="仿宋"/>
                <w:sz w:val="2"/>
                <w:szCs w:val="2"/>
              </w:rPr>
            </w:pPr>
          </w:p>
        </w:tc>
        <w:tc>
          <w:tcPr>
            <w:tcW w:w="1066" w:type="dxa"/>
          </w:tcPr>
          <w:p w14:paraId="396E9D36">
            <w:pPr>
              <w:pStyle w:val="9"/>
              <w:spacing w:before="3"/>
              <w:rPr>
                <w:rFonts w:ascii="仿宋" w:hAnsi="仿宋" w:eastAsia="仿宋"/>
                <w:sz w:val="16"/>
              </w:rPr>
            </w:pPr>
          </w:p>
          <w:p w14:paraId="089282EA">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2408CB79">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52C6D725">
            <w:pPr>
              <w:pStyle w:val="9"/>
              <w:spacing w:before="6"/>
              <w:rPr>
                <w:rFonts w:ascii="仿宋" w:hAnsi="仿宋" w:eastAsia="仿宋"/>
                <w:sz w:val="15"/>
              </w:rPr>
            </w:pPr>
          </w:p>
          <w:p w14:paraId="5EFC37E2">
            <w:pPr>
              <w:pStyle w:val="9"/>
              <w:ind w:left="55"/>
              <w:rPr>
                <w:rFonts w:ascii="仿宋" w:hAnsi="仿宋" w:eastAsia="仿宋"/>
                <w:sz w:val="21"/>
              </w:rPr>
            </w:pPr>
            <w:r>
              <w:rPr>
                <w:rFonts w:ascii="仿宋" w:hAnsi="仿宋" w:eastAsia="仿宋"/>
                <w:spacing w:val="-4"/>
                <w:w w:val="95"/>
                <w:position w:val="1"/>
                <w:sz w:val="21"/>
              </w:rPr>
              <w:t>2.4</w:t>
            </w:r>
            <w:r>
              <w:rPr>
                <w:rFonts w:ascii="仿宋" w:hAnsi="仿宋" w:eastAsia="仿宋"/>
                <w:spacing w:val="-37"/>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8"/>
                <w:w w:val="95"/>
                <w:position w:val="1"/>
                <w:sz w:val="21"/>
              </w:rPr>
              <w:t xml:space="preserve"> </w:t>
            </w:r>
            <w:r>
              <w:rPr>
                <w:rFonts w:ascii="仿宋" w:hAnsi="仿宋" w:eastAsia="仿宋"/>
                <w:spacing w:val="-5"/>
                <w:w w:val="95"/>
                <w:sz w:val="21"/>
              </w:rPr>
              <w:t>万元以下的罚款。</w:t>
            </w:r>
          </w:p>
        </w:tc>
      </w:tr>
    </w:tbl>
    <w:p w14:paraId="062A6477">
      <w:pPr>
        <w:rPr>
          <w:rFonts w:ascii="仿宋" w:hAnsi="仿宋" w:eastAsia="仿宋"/>
          <w:sz w:val="21"/>
        </w:rPr>
        <w:sectPr>
          <w:pgSz w:w="11910" w:h="16840"/>
          <w:pgMar w:top="1580" w:right="1320" w:bottom="1440" w:left="1360" w:header="0" w:footer="1258" w:gutter="0"/>
          <w:cols w:space="720" w:num="1"/>
        </w:sectPr>
      </w:pPr>
    </w:p>
    <w:p w14:paraId="0CBBB39E">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283B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B83050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A3EE44A">
            <w:pPr>
              <w:pStyle w:val="9"/>
              <w:spacing w:before="62"/>
              <w:ind w:left="2670" w:right="2670"/>
              <w:jc w:val="center"/>
              <w:rPr>
                <w:rFonts w:ascii="仿宋" w:hAnsi="仿宋" w:eastAsia="仿宋"/>
                <w:sz w:val="21"/>
              </w:rPr>
            </w:pPr>
            <w:r>
              <w:rPr>
                <w:rFonts w:ascii="仿宋" w:hAnsi="仿宋" w:eastAsia="仿宋"/>
                <w:spacing w:val="-5"/>
                <w:sz w:val="21"/>
              </w:rPr>
              <w:t>22</w:t>
            </w:r>
          </w:p>
        </w:tc>
      </w:tr>
      <w:tr w14:paraId="51D5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43479D16">
            <w:pPr>
              <w:pStyle w:val="9"/>
              <w:spacing w:before="8"/>
              <w:rPr>
                <w:rFonts w:ascii="仿宋" w:hAnsi="仿宋" w:eastAsia="仿宋"/>
                <w:sz w:val="27"/>
              </w:rPr>
            </w:pPr>
          </w:p>
          <w:p w14:paraId="258695ED">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A47B432">
            <w:pPr>
              <w:pStyle w:val="9"/>
              <w:numPr>
                <w:ilvl w:val="0"/>
                <w:numId w:val="27"/>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开展药物临床试验前未按规定在药物临床试验登记与信息公示平台进行登记。</w:t>
            </w:r>
          </w:p>
          <w:p w14:paraId="0F53A13E">
            <w:pPr>
              <w:pStyle w:val="9"/>
              <w:numPr>
                <w:ilvl w:val="0"/>
                <w:numId w:val="27"/>
              </w:numPr>
              <w:tabs>
                <w:tab w:val="left" w:pos="259"/>
              </w:tabs>
              <w:spacing w:before="11"/>
              <w:ind w:left="258" w:hanging="202"/>
              <w:rPr>
                <w:rFonts w:ascii="仿宋" w:hAnsi="仿宋" w:eastAsia="仿宋"/>
                <w:sz w:val="21"/>
              </w:rPr>
            </w:pPr>
            <w:r>
              <w:rPr>
                <w:rFonts w:ascii="仿宋" w:hAnsi="仿宋" w:eastAsia="仿宋"/>
                <w:spacing w:val="-3"/>
                <w:w w:val="95"/>
                <w:sz w:val="21"/>
              </w:rPr>
              <w:t>未按规定提交研发期间安全性更新报告。</w:t>
            </w:r>
          </w:p>
          <w:p w14:paraId="30190F39">
            <w:pPr>
              <w:pStyle w:val="9"/>
              <w:numPr>
                <w:ilvl w:val="0"/>
                <w:numId w:val="27"/>
              </w:numPr>
              <w:tabs>
                <w:tab w:val="left" w:pos="264"/>
              </w:tabs>
              <w:spacing w:before="9"/>
              <w:ind w:left="263" w:hanging="207"/>
              <w:rPr>
                <w:rFonts w:ascii="仿宋" w:hAnsi="仿宋" w:eastAsia="仿宋"/>
                <w:sz w:val="21"/>
              </w:rPr>
            </w:pPr>
            <w:r>
              <w:rPr>
                <w:rFonts w:ascii="仿宋" w:hAnsi="仿宋" w:eastAsia="仿宋"/>
                <w:spacing w:val="-3"/>
                <w:w w:val="95"/>
                <w:sz w:val="21"/>
              </w:rPr>
              <w:t>药物临床试验结束后未登记临床试验结果等信息。</w:t>
            </w:r>
          </w:p>
        </w:tc>
      </w:tr>
      <w:tr w14:paraId="213BE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7630B276">
            <w:pPr>
              <w:pStyle w:val="9"/>
              <w:rPr>
                <w:rFonts w:ascii="仿宋" w:hAnsi="仿宋" w:eastAsia="仿宋"/>
                <w:sz w:val="20"/>
              </w:rPr>
            </w:pPr>
          </w:p>
          <w:p w14:paraId="7ED68026">
            <w:pPr>
              <w:pStyle w:val="9"/>
              <w:rPr>
                <w:rFonts w:ascii="仿宋" w:hAnsi="仿宋" w:eastAsia="仿宋"/>
                <w:sz w:val="20"/>
              </w:rPr>
            </w:pPr>
          </w:p>
          <w:p w14:paraId="3FB9ED8C">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DC8F121">
            <w:pPr>
              <w:pStyle w:val="9"/>
              <w:spacing w:before="64" w:line="259" w:lineRule="auto"/>
              <w:ind w:left="57" w:right="35"/>
              <w:rPr>
                <w:rFonts w:ascii="仿宋" w:hAnsi="仿宋" w:eastAsia="仿宋"/>
                <w:sz w:val="21"/>
              </w:rPr>
            </w:pPr>
            <w:r>
              <w:rPr>
                <w:rFonts w:ascii="仿宋" w:hAnsi="仿宋" w:eastAsia="仿宋"/>
                <w:spacing w:val="-2"/>
                <w:w w:val="95"/>
                <w:sz w:val="21"/>
              </w:rPr>
              <w:t>《药品注册管理办法》第一百一十六条：违反本办法第二十八条、第三十三条规定，申办</w:t>
            </w:r>
            <w:r>
              <w:rPr>
                <w:rFonts w:ascii="仿宋" w:hAnsi="仿宋" w:eastAsia="仿宋"/>
                <w:spacing w:val="-6"/>
                <w:sz w:val="21"/>
              </w:rPr>
              <w:t>者有下列情形之一的，责令限期改正；逾期不改正的，处一万元以上三万元以下罚款：</w:t>
            </w:r>
          </w:p>
          <w:p w14:paraId="2C09974D">
            <w:pPr>
              <w:pStyle w:val="9"/>
              <w:spacing w:line="266" w:lineRule="exact"/>
              <w:ind w:left="57"/>
              <w:rPr>
                <w:rFonts w:ascii="仿宋" w:hAnsi="仿宋" w:eastAsia="仿宋"/>
                <w:sz w:val="21"/>
              </w:rPr>
            </w:pPr>
            <w:r>
              <w:rPr>
                <w:rFonts w:ascii="仿宋" w:hAnsi="仿宋" w:eastAsia="仿宋"/>
                <w:spacing w:val="-2"/>
                <w:w w:val="95"/>
                <w:sz w:val="21"/>
              </w:rPr>
              <w:t>（一）开展药物临床试验前未按规定在药物临床试验登记与信息公示平台进行</w:t>
            </w:r>
            <w:r>
              <w:rPr>
                <w:rFonts w:ascii="仿宋" w:hAnsi="仿宋" w:eastAsia="仿宋"/>
                <w:spacing w:val="-5"/>
                <w:w w:val="95"/>
                <w:sz w:val="21"/>
              </w:rPr>
              <w:t>登记；</w:t>
            </w:r>
          </w:p>
          <w:p w14:paraId="5C1B738C">
            <w:pPr>
              <w:pStyle w:val="9"/>
              <w:spacing w:before="19"/>
              <w:ind w:left="57"/>
              <w:rPr>
                <w:rFonts w:ascii="仿宋" w:hAnsi="仿宋" w:eastAsia="仿宋"/>
                <w:sz w:val="21"/>
              </w:rPr>
            </w:pPr>
            <w:r>
              <w:rPr>
                <w:rFonts w:ascii="仿宋" w:hAnsi="仿宋" w:eastAsia="仿宋"/>
                <w:spacing w:val="-2"/>
                <w:w w:val="95"/>
                <w:sz w:val="21"/>
              </w:rPr>
              <w:t>（二）未按规定提交研发期间安全性更新报</w:t>
            </w:r>
            <w:r>
              <w:rPr>
                <w:rFonts w:ascii="仿宋" w:hAnsi="仿宋" w:eastAsia="仿宋"/>
                <w:spacing w:val="-6"/>
                <w:w w:val="95"/>
                <w:sz w:val="21"/>
              </w:rPr>
              <w:t>告；</w:t>
            </w:r>
          </w:p>
          <w:p w14:paraId="0F14C312">
            <w:pPr>
              <w:pStyle w:val="9"/>
              <w:spacing w:before="22"/>
              <w:ind w:left="57"/>
              <w:rPr>
                <w:rFonts w:ascii="仿宋" w:hAnsi="仿宋" w:eastAsia="仿宋"/>
                <w:sz w:val="21"/>
              </w:rPr>
            </w:pPr>
            <w:r>
              <w:rPr>
                <w:rFonts w:ascii="仿宋" w:hAnsi="仿宋" w:eastAsia="仿宋"/>
                <w:spacing w:val="-2"/>
                <w:w w:val="95"/>
                <w:sz w:val="21"/>
              </w:rPr>
              <w:t>（三）药物临床试验结束后未登记临床试验结果等</w:t>
            </w:r>
            <w:r>
              <w:rPr>
                <w:rFonts w:ascii="仿宋" w:hAnsi="仿宋" w:eastAsia="仿宋"/>
                <w:spacing w:val="-5"/>
                <w:w w:val="95"/>
                <w:sz w:val="21"/>
              </w:rPr>
              <w:t>信息。</w:t>
            </w:r>
          </w:p>
        </w:tc>
      </w:tr>
      <w:tr w14:paraId="2D7F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B1509B9">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B4BA9B8">
            <w:pPr>
              <w:pStyle w:val="9"/>
              <w:spacing w:before="65"/>
              <w:ind w:left="57"/>
              <w:rPr>
                <w:rFonts w:ascii="仿宋" w:hAnsi="仿宋" w:eastAsia="仿宋"/>
                <w:sz w:val="21"/>
              </w:rPr>
            </w:pPr>
            <w:r>
              <w:rPr>
                <w:rFonts w:ascii="仿宋" w:hAnsi="仿宋" w:eastAsia="仿宋"/>
                <w:spacing w:val="-7"/>
                <w:w w:val="95"/>
                <w:sz w:val="21"/>
              </w:rPr>
              <w:t>罚款</w:t>
            </w:r>
          </w:p>
        </w:tc>
      </w:tr>
      <w:tr w14:paraId="5866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69ACAAC">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A4DBDDF">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3A6E3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D3BD955">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B307808">
            <w:pPr>
              <w:pStyle w:val="9"/>
              <w:spacing w:before="54"/>
              <w:ind w:left="57"/>
              <w:rPr>
                <w:rFonts w:ascii="仿宋" w:hAnsi="仿宋" w:eastAsia="仿宋"/>
                <w:sz w:val="21"/>
              </w:rPr>
            </w:pPr>
            <w:r>
              <w:rPr>
                <w:rFonts w:ascii="仿宋" w:hAnsi="仿宋" w:eastAsia="仿宋"/>
                <w:w w:val="95"/>
                <w:sz w:val="21"/>
              </w:rPr>
              <w:t>逾期不改正的</w:t>
            </w:r>
            <w:r>
              <w:rPr>
                <w:rFonts w:ascii="仿宋" w:hAnsi="仿宋" w:eastAsia="仿宋"/>
                <w:spacing w:val="-20"/>
                <w:w w:val="95"/>
                <w:sz w:val="21"/>
              </w:rPr>
              <w:t xml:space="preserve">，处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41263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EB68C25">
            <w:pPr>
              <w:pStyle w:val="9"/>
              <w:rPr>
                <w:rFonts w:ascii="仿宋" w:hAnsi="仿宋" w:eastAsia="仿宋"/>
                <w:sz w:val="20"/>
              </w:rPr>
            </w:pPr>
          </w:p>
          <w:p w14:paraId="13AD593D">
            <w:pPr>
              <w:pStyle w:val="9"/>
              <w:rPr>
                <w:rFonts w:ascii="仿宋" w:hAnsi="仿宋" w:eastAsia="仿宋"/>
                <w:sz w:val="20"/>
              </w:rPr>
            </w:pPr>
          </w:p>
          <w:p w14:paraId="5FD9C195">
            <w:pPr>
              <w:pStyle w:val="9"/>
              <w:rPr>
                <w:rFonts w:ascii="仿宋" w:hAnsi="仿宋" w:eastAsia="仿宋"/>
                <w:sz w:val="20"/>
              </w:rPr>
            </w:pPr>
          </w:p>
          <w:p w14:paraId="7CA43FF7">
            <w:pPr>
              <w:pStyle w:val="9"/>
              <w:rPr>
                <w:rFonts w:ascii="仿宋" w:hAnsi="仿宋" w:eastAsia="仿宋"/>
                <w:sz w:val="20"/>
              </w:rPr>
            </w:pPr>
          </w:p>
          <w:p w14:paraId="5BFA08CD">
            <w:pPr>
              <w:pStyle w:val="9"/>
              <w:spacing w:before="4"/>
              <w:rPr>
                <w:rFonts w:ascii="仿宋" w:hAnsi="仿宋" w:eastAsia="仿宋"/>
                <w:sz w:val="23"/>
              </w:rPr>
            </w:pPr>
          </w:p>
          <w:p w14:paraId="2B4C0126">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20253E6">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19E34AB1">
            <w:pPr>
              <w:pStyle w:val="9"/>
              <w:spacing w:before="64"/>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5E89BFB9">
            <w:pPr>
              <w:pStyle w:val="9"/>
              <w:spacing w:before="64"/>
              <w:ind w:left="1467" w:right="1449"/>
              <w:jc w:val="center"/>
              <w:rPr>
                <w:rFonts w:ascii="仿宋" w:hAnsi="仿宋" w:eastAsia="仿宋"/>
                <w:sz w:val="21"/>
              </w:rPr>
            </w:pPr>
            <w:r>
              <w:rPr>
                <w:rFonts w:ascii="仿宋" w:hAnsi="仿宋" w:eastAsia="仿宋"/>
                <w:spacing w:val="-4"/>
                <w:w w:val="95"/>
                <w:sz w:val="21"/>
              </w:rPr>
              <w:t>裁量基准</w:t>
            </w:r>
          </w:p>
        </w:tc>
      </w:tr>
      <w:tr w14:paraId="2767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444C4FDC">
            <w:pPr>
              <w:rPr>
                <w:rFonts w:ascii="仿宋" w:hAnsi="仿宋" w:eastAsia="仿宋"/>
                <w:sz w:val="2"/>
                <w:szCs w:val="2"/>
              </w:rPr>
            </w:pPr>
          </w:p>
        </w:tc>
        <w:tc>
          <w:tcPr>
            <w:tcW w:w="1066" w:type="dxa"/>
          </w:tcPr>
          <w:p w14:paraId="3137F26E">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0BAD871C">
            <w:pPr>
              <w:pStyle w:val="9"/>
              <w:spacing w:before="64"/>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3EC97840">
            <w:pPr>
              <w:pStyle w:val="9"/>
              <w:spacing w:before="54"/>
              <w:ind w:left="55"/>
              <w:rPr>
                <w:rFonts w:ascii="仿宋" w:hAnsi="仿宋" w:eastAsia="仿宋"/>
                <w:sz w:val="21"/>
              </w:rPr>
            </w:pP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6</w:t>
            </w:r>
            <w:r>
              <w:rPr>
                <w:rFonts w:ascii="仿宋" w:hAnsi="仿宋" w:eastAsia="仿宋"/>
                <w:spacing w:val="-55"/>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7"/>
                <w:w w:val="95"/>
                <w:position w:val="1"/>
                <w:sz w:val="21"/>
              </w:rPr>
              <w:t xml:space="preserve"> </w:t>
            </w:r>
            <w:r>
              <w:rPr>
                <w:rFonts w:ascii="仿宋" w:hAnsi="仿宋" w:eastAsia="仿宋"/>
                <w:spacing w:val="-7"/>
                <w:w w:val="95"/>
                <w:sz w:val="21"/>
              </w:rPr>
              <w:t>万元以下罚款。</w:t>
            </w:r>
          </w:p>
        </w:tc>
      </w:tr>
      <w:tr w14:paraId="292C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332BFAEB">
            <w:pPr>
              <w:rPr>
                <w:rFonts w:ascii="仿宋" w:hAnsi="仿宋" w:eastAsia="仿宋"/>
                <w:sz w:val="2"/>
                <w:szCs w:val="2"/>
              </w:rPr>
            </w:pPr>
          </w:p>
        </w:tc>
        <w:tc>
          <w:tcPr>
            <w:tcW w:w="1066" w:type="dxa"/>
          </w:tcPr>
          <w:p w14:paraId="0EA34D84">
            <w:pPr>
              <w:pStyle w:val="9"/>
              <w:spacing w:before="3"/>
              <w:rPr>
                <w:rFonts w:ascii="仿宋" w:hAnsi="仿宋" w:eastAsia="仿宋"/>
                <w:sz w:val="16"/>
              </w:rPr>
            </w:pPr>
          </w:p>
          <w:p w14:paraId="6E2F33FA">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7B1505B3">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729D2BC0">
            <w:pPr>
              <w:pStyle w:val="9"/>
              <w:spacing w:before="3"/>
              <w:rPr>
                <w:rFonts w:ascii="仿宋" w:hAnsi="仿宋" w:eastAsia="仿宋"/>
                <w:sz w:val="16"/>
              </w:rPr>
            </w:pPr>
          </w:p>
          <w:p w14:paraId="16B6DF3C">
            <w:pPr>
              <w:pStyle w:val="9"/>
              <w:ind w:left="55"/>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4047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FE033BE">
            <w:pPr>
              <w:rPr>
                <w:rFonts w:ascii="仿宋" w:hAnsi="仿宋" w:eastAsia="仿宋"/>
                <w:sz w:val="2"/>
                <w:szCs w:val="2"/>
              </w:rPr>
            </w:pPr>
          </w:p>
        </w:tc>
        <w:tc>
          <w:tcPr>
            <w:tcW w:w="1066" w:type="dxa"/>
          </w:tcPr>
          <w:p w14:paraId="016B8318">
            <w:pPr>
              <w:pStyle w:val="9"/>
              <w:spacing w:before="4"/>
              <w:rPr>
                <w:rFonts w:ascii="仿宋" w:hAnsi="仿宋" w:eastAsia="仿宋"/>
                <w:sz w:val="16"/>
              </w:rPr>
            </w:pPr>
          </w:p>
          <w:p w14:paraId="26B43F81">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1CFD6863">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64871379">
            <w:pPr>
              <w:pStyle w:val="9"/>
              <w:spacing w:before="7"/>
              <w:rPr>
                <w:rFonts w:ascii="仿宋" w:hAnsi="仿宋" w:eastAsia="仿宋"/>
                <w:sz w:val="15"/>
              </w:rPr>
            </w:pPr>
          </w:p>
          <w:p w14:paraId="19A2B03D">
            <w:pPr>
              <w:pStyle w:val="9"/>
              <w:ind w:left="55"/>
              <w:rPr>
                <w:rFonts w:ascii="仿宋" w:hAnsi="仿宋" w:eastAsia="仿宋"/>
                <w:sz w:val="21"/>
              </w:rPr>
            </w:pPr>
            <w:r>
              <w:rPr>
                <w:rFonts w:ascii="仿宋" w:hAnsi="仿宋" w:eastAsia="仿宋"/>
                <w:spacing w:val="-4"/>
                <w:w w:val="95"/>
                <w:position w:val="1"/>
                <w:sz w:val="21"/>
              </w:rPr>
              <w:t>1</w:t>
            </w:r>
            <w:r>
              <w:rPr>
                <w:rFonts w:ascii="仿宋" w:hAnsi="仿宋" w:eastAsia="仿宋"/>
                <w:spacing w:val="-15"/>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1</w:t>
            </w:r>
            <w:r>
              <w:rPr>
                <w:rFonts w:ascii="仿宋" w:hAnsi="仿宋" w:eastAsia="仿宋"/>
                <w:spacing w:val="-38"/>
                <w:w w:val="95"/>
                <w:position w:val="1"/>
                <w:sz w:val="21"/>
              </w:rPr>
              <w:t xml:space="preserve"> .</w:t>
            </w:r>
            <w:r>
              <w:rPr>
                <w:rFonts w:ascii="仿宋" w:hAnsi="仿宋" w:eastAsia="仿宋"/>
                <w:spacing w:val="-4"/>
                <w:w w:val="95"/>
                <w:position w:val="1"/>
                <w:sz w:val="21"/>
              </w:rPr>
              <w:t>6</w:t>
            </w:r>
            <w:r>
              <w:rPr>
                <w:rFonts w:ascii="仿宋" w:hAnsi="仿宋" w:eastAsia="仿宋"/>
                <w:spacing w:val="-53"/>
                <w:w w:val="95"/>
                <w:position w:val="1"/>
                <w:sz w:val="21"/>
              </w:rPr>
              <w:t xml:space="preserve"> </w:t>
            </w:r>
            <w:r>
              <w:rPr>
                <w:rFonts w:ascii="仿宋" w:hAnsi="仿宋" w:eastAsia="仿宋"/>
                <w:spacing w:val="-5"/>
                <w:w w:val="95"/>
                <w:sz w:val="21"/>
              </w:rPr>
              <w:t>万元以下罚款。</w:t>
            </w:r>
          </w:p>
        </w:tc>
      </w:tr>
      <w:tr w14:paraId="0FE5B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82273B9">
            <w:pPr>
              <w:rPr>
                <w:rFonts w:ascii="仿宋" w:hAnsi="仿宋" w:eastAsia="仿宋"/>
                <w:sz w:val="2"/>
                <w:szCs w:val="2"/>
              </w:rPr>
            </w:pPr>
          </w:p>
        </w:tc>
        <w:tc>
          <w:tcPr>
            <w:tcW w:w="1066" w:type="dxa"/>
          </w:tcPr>
          <w:p w14:paraId="4B13A344">
            <w:pPr>
              <w:pStyle w:val="9"/>
              <w:spacing w:before="3"/>
              <w:rPr>
                <w:rFonts w:ascii="仿宋" w:hAnsi="仿宋" w:eastAsia="仿宋"/>
                <w:sz w:val="16"/>
              </w:rPr>
            </w:pPr>
          </w:p>
          <w:p w14:paraId="5A20B31C">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659CCE4F">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622090FA">
            <w:pPr>
              <w:pStyle w:val="9"/>
              <w:spacing w:before="6"/>
              <w:rPr>
                <w:rFonts w:ascii="仿宋" w:hAnsi="仿宋" w:eastAsia="仿宋"/>
                <w:sz w:val="15"/>
              </w:rPr>
            </w:pPr>
          </w:p>
          <w:p w14:paraId="659EFB57">
            <w:pPr>
              <w:pStyle w:val="9"/>
              <w:ind w:left="55"/>
              <w:rPr>
                <w:rFonts w:ascii="仿宋" w:hAnsi="仿宋" w:eastAsia="仿宋"/>
                <w:sz w:val="21"/>
              </w:rPr>
            </w:pPr>
            <w:r>
              <w:rPr>
                <w:rFonts w:ascii="仿宋" w:hAnsi="仿宋" w:eastAsia="仿宋"/>
                <w:spacing w:val="-4"/>
                <w:w w:val="95"/>
                <w:position w:val="1"/>
                <w:sz w:val="21"/>
              </w:rPr>
              <w:t>2.4</w:t>
            </w:r>
            <w:r>
              <w:rPr>
                <w:rFonts w:ascii="仿宋" w:hAnsi="仿宋" w:eastAsia="仿宋"/>
                <w:spacing w:val="-37"/>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8"/>
                <w:w w:val="95"/>
                <w:position w:val="1"/>
                <w:sz w:val="21"/>
              </w:rPr>
              <w:t xml:space="preserve"> </w:t>
            </w:r>
            <w:r>
              <w:rPr>
                <w:rFonts w:ascii="仿宋" w:hAnsi="仿宋" w:eastAsia="仿宋"/>
                <w:spacing w:val="-5"/>
                <w:w w:val="95"/>
                <w:sz w:val="21"/>
              </w:rPr>
              <w:t>万元以下的罚款。</w:t>
            </w:r>
          </w:p>
        </w:tc>
      </w:tr>
    </w:tbl>
    <w:p w14:paraId="1FC85401">
      <w:pPr>
        <w:rPr>
          <w:rFonts w:ascii="仿宋" w:hAnsi="仿宋" w:eastAsia="仿宋"/>
          <w:sz w:val="21"/>
        </w:rPr>
        <w:sectPr>
          <w:pgSz w:w="11910" w:h="16840"/>
          <w:pgMar w:top="1580" w:right="1320" w:bottom="1300" w:left="1360" w:header="0" w:footer="1102" w:gutter="0"/>
          <w:cols w:space="720" w:num="1"/>
        </w:sectPr>
      </w:pPr>
    </w:p>
    <w:p w14:paraId="71BEDCD3">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71966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C8D8F0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7E6539CA">
            <w:pPr>
              <w:pStyle w:val="9"/>
              <w:spacing w:before="62"/>
              <w:ind w:left="2670" w:right="2670"/>
              <w:jc w:val="center"/>
              <w:rPr>
                <w:rFonts w:ascii="仿宋" w:hAnsi="仿宋" w:eastAsia="仿宋"/>
                <w:sz w:val="21"/>
              </w:rPr>
            </w:pPr>
            <w:r>
              <w:rPr>
                <w:rFonts w:ascii="仿宋" w:hAnsi="仿宋" w:eastAsia="仿宋"/>
                <w:spacing w:val="-5"/>
                <w:sz w:val="21"/>
              </w:rPr>
              <w:t>23</w:t>
            </w:r>
          </w:p>
        </w:tc>
      </w:tr>
      <w:tr w14:paraId="60DC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2EBA7B7">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9C1E6BC">
            <w:pPr>
              <w:pStyle w:val="9"/>
              <w:spacing w:before="64"/>
              <w:ind w:left="57"/>
              <w:rPr>
                <w:rFonts w:ascii="仿宋" w:hAnsi="仿宋" w:eastAsia="仿宋"/>
                <w:sz w:val="21"/>
              </w:rPr>
            </w:pPr>
            <w:r>
              <w:rPr>
                <w:rFonts w:ascii="仿宋" w:hAnsi="仿宋" w:eastAsia="仿宋"/>
                <w:spacing w:val="-2"/>
                <w:w w:val="95"/>
                <w:sz w:val="21"/>
              </w:rPr>
              <w:t>提供虚假证明、文件资料或者采取其他欺骗手段办理备案</w:t>
            </w:r>
            <w:r>
              <w:rPr>
                <w:rFonts w:ascii="仿宋" w:hAnsi="仿宋" w:eastAsia="仿宋"/>
                <w:spacing w:val="-10"/>
                <w:w w:val="95"/>
                <w:sz w:val="21"/>
              </w:rPr>
              <w:t>。</w:t>
            </w:r>
          </w:p>
        </w:tc>
      </w:tr>
      <w:tr w14:paraId="1C2A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1770C62A">
            <w:pPr>
              <w:pStyle w:val="9"/>
              <w:spacing w:before="3"/>
              <w:rPr>
                <w:rFonts w:ascii="仿宋" w:hAnsi="仿宋" w:eastAsia="仿宋"/>
                <w:sz w:val="16"/>
              </w:rPr>
            </w:pPr>
          </w:p>
          <w:p w14:paraId="731F7834">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9107661">
            <w:pPr>
              <w:pStyle w:val="9"/>
              <w:spacing w:before="64" w:line="249" w:lineRule="auto"/>
              <w:ind w:left="57" w:right="37"/>
              <w:rPr>
                <w:rFonts w:ascii="仿宋" w:hAnsi="仿宋" w:eastAsia="仿宋"/>
                <w:sz w:val="21"/>
              </w:rPr>
            </w:pPr>
            <w:r>
              <w:rPr>
                <w:rFonts w:ascii="仿宋" w:hAnsi="仿宋" w:eastAsia="仿宋"/>
                <w:spacing w:val="-8"/>
                <w:sz w:val="21"/>
              </w:rPr>
              <w:t>《进口药材管理办法》第三十三</w:t>
            </w:r>
            <w:r>
              <w:rPr>
                <w:rFonts w:ascii="仿宋" w:hAnsi="仿宋" w:eastAsia="仿宋"/>
                <w:spacing w:val="8"/>
                <w:sz w:val="21"/>
              </w:rPr>
              <w:t>条 进</w:t>
            </w:r>
            <w:r>
              <w:rPr>
                <w:rFonts w:ascii="仿宋" w:hAnsi="仿宋" w:eastAsia="仿宋"/>
                <w:spacing w:val="-8"/>
                <w:sz w:val="21"/>
              </w:rPr>
              <w:t>口单位提供虚假证明、文件资料或者采取其他欺骗</w:t>
            </w:r>
            <w:r>
              <w:rPr>
                <w:rFonts w:ascii="仿宋" w:hAnsi="仿宋" w:eastAsia="仿宋"/>
                <w:spacing w:val="-2"/>
                <w:sz w:val="21"/>
              </w:rPr>
              <w:t>手段办理备案的，给予警告</w:t>
            </w:r>
            <w:r>
              <w:rPr>
                <w:rFonts w:ascii="仿宋" w:hAnsi="仿宋" w:eastAsia="仿宋"/>
                <w:spacing w:val="-18"/>
                <w:sz w:val="21"/>
              </w:rPr>
              <w:t xml:space="preserve">，并处 </w:t>
            </w:r>
            <w:r>
              <w:rPr>
                <w:rFonts w:ascii="仿宋" w:hAnsi="仿宋" w:eastAsia="仿宋"/>
                <w:spacing w:val="-2"/>
                <w:position w:val="1"/>
                <w:sz w:val="21"/>
              </w:rPr>
              <w:t>1</w:t>
            </w:r>
            <w:r>
              <w:rPr>
                <w:rFonts w:ascii="仿宋" w:hAnsi="仿宋" w:eastAsia="仿宋"/>
                <w:spacing w:val="-30"/>
                <w:position w:val="1"/>
                <w:sz w:val="21"/>
              </w:rPr>
              <w:t xml:space="preserve"> </w:t>
            </w:r>
            <w:r>
              <w:rPr>
                <w:rFonts w:ascii="仿宋" w:hAnsi="仿宋" w:eastAsia="仿宋"/>
                <w:spacing w:val="-15"/>
                <w:sz w:val="21"/>
              </w:rPr>
              <w:t xml:space="preserve">万元以上 </w:t>
            </w:r>
            <w:r>
              <w:rPr>
                <w:rFonts w:ascii="仿宋" w:hAnsi="仿宋" w:eastAsia="仿宋"/>
                <w:spacing w:val="-2"/>
                <w:position w:val="1"/>
                <w:sz w:val="21"/>
              </w:rPr>
              <w:t>3</w:t>
            </w:r>
            <w:r>
              <w:rPr>
                <w:rFonts w:ascii="仿宋" w:hAnsi="仿宋" w:eastAsia="仿宋"/>
                <w:spacing w:val="-59"/>
                <w:position w:val="1"/>
                <w:sz w:val="21"/>
              </w:rPr>
              <w:t xml:space="preserve"> </w:t>
            </w:r>
            <w:r>
              <w:rPr>
                <w:rFonts w:ascii="仿宋" w:hAnsi="仿宋" w:eastAsia="仿宋"/>
                <w:spacing w:val="-2"/>
                <w:sz w:val="21"/>
              </w:rPr>
              <w:t>万元以下罚款。</w:t>
            </w:r>
          </w:p>
        </w:tc>
      </w:tr>
      <w:tr w14:paraId="0A98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D2AC5A7">
            <w:pPr>
              <w:pStyle w:val="9"/>
              <w:spacing w:before="4"/>
              <w:rPr>
                <w:rFonts w:ascii="仿宋" w:hAnsi="仿宋" w:eastAsia="仿宋"/>
                <w:sz w:val="16"/>
              </w:rPr>
            </w:pPr>
          </w:p>
          <w:p w14:paraId="4F5C5B9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475DD400">
            <w:pPr>
              <w:pStyle w:val="9"/>
              <w:spacing w:before="65"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552E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C8E9824">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41B54EE">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6E9B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BB1E23E">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416C45C">
            <w:pPr>
              <w:pStyle w:val="9"/>
              <w:spacing w:before="64"/>
              <w:ind w:left="57"/>
              <w:rPr>
                <w:rFonts w:ascii="仿宋" w:hAnsi="仿宋" w:eastAsia="仿宋"/>
                <w:sz w:val="21"/>
              </w:rPr>
            </w:pPr>
            <w:r>
              <w:rPr>
                <w:rFonts w:ascii="仿宋" w:hAnsi="仿宋" w:eastAsia="仿宋"/>
                <w:spacing w:val="-20"/>
                <w:w w:val="95"/>
                <w:sz w:val="21"/>
              </w:rPr>
              <w:t xml:space="preserve">并处 </w:t>
            </w:r>
            <w:r>
              <w:rPr>
                <w:rFonts w:ascii="仿宋" w:hAnsi="仿宋" w:eastAsia="仿宋"/>
                <w:w w:val="95"/>
                <w:sz w:val="21"/>
              </w:rPr>
              <w:t>1</w:t>
            </w:r>
            <w:r>
              <w:rPr>
                <w:rFonts w:ascii="仿宋" w:hAnsi="仿宋" w:eastAsia="仿宋"/>
                <w:spacing w:val="-14"/>
                <w:w w:val="95"/>
                <w:sz w:val="21"/>
              </w:rPr>
              <w:t xml:space="preserve"> 万元以上 </w:t>
            </w:r>
            <w:r>
              <w:rPr>
                <w:rFonts w:ascii="仿宋" w:hAnsi="仿宋" w:eastAsia="仿宋"/>
                <w:w w:val="95"/>
                <w:sz w:val="21"/>
              </w:rPr>
              <w:t>3</w:t>
            </w:r>
            <w:r>
              <w:rPr>
                <w:rFonts w:ascii="仿宋" w:hAnsi="仿宋" w:eastAsia="仿宋"/>
                <w:spacing w:val="-17"/>
                <w:w w:val="95"/>
                <w:sz w:val="21"/>
              </w:rPr>
              <w:t xml:space="preserve"> 万元</w:t>
            </w:r>
            <w:r>
              <w:rPr>
                <w:rFonts w:ascii="仿宋" w:hAnsi="仿宋" w:eastAsia="仿宋"/>
                <w:w w:val="95"/>
                <w:sz w:val="21"/>
              </w:rPr>
              <w:t>以下</w:t>
            </w:r>
            <w:r>
              <w:rPr>
                <w:rFonts w:ascii="仿宋" w:hAnsi="仿宋" w:eastAsia="仿宋"/>
                <w:spacing w:val="-4"/>
                <w:w w:val="95"/>
                <w:sz w:val="21"/>
              </w:rPr>
              <w:t>罚款。</w:t>
            </w:r>
          </w:p>
        </w:tc>
      </w:tr>
      <w:tr w14:paraId="532C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793D6F01">
            <w:pPr>
              <w:pStyle w:val="9"/>
              <w:rPr>
                <w:rFonts w:ascii="仿宋" w:hAnsi="仿宋" w:eastAsia="仿宋"/>
                <w:sz w:val="20"/>
              </w:rPr>
            </w:pPr>
          </w:p>
          <w:p w14:paraId="64FF13A5">
            <w:pPr>
              <w:pStyle w:val="9"/>
              <w:rPr>
                <w:rFonts w:ascii="仿宋" w:hAnsi="仿宋" w:eastAsia="仿宋"/>
                <w:sz w:val="20"/>
              </w:rPr>
            </w:pPr>
          </w:p>
          <w:p w14:paraId="456B656A">
            <w:pPr>
              <w:pStyle w:val="9"/>
              <w:rPr>
                <w:rFonts w:ascii="仿宋" w:hAnsi="仿宋" w:eastAsia="仿宋"/>
                <w:sz w:val="20"/>
              </w:rPr>
            </w:pPr>
          </w:p>
          <w:p w14:paraId="0D69E380">
            <w:pPr>
              <w:pStyle w:val="9"/>
              <w:rPr>
                <w:rFonts w:ascii="仿宋" w:hAnsi="仿宋" w:eastAsia="仿宋"/>
                <w:sz w:val="20"/>
              </w:rPr>
            </w:pPr>
          </w:p>
          <w:p w14:paraId="1FEECEEC">
            <w:pPr>
              <w:pStyle w:val="9"/>
              <w:spacing w:before="4"/>
              <w:rPr>
                <w:rFonts w:ascii="仿宋" w:hAnsi="仿宋" w:eastAsia="仿宋"/>
                <w:sz w:val="23"/>
              </w:rPr>
            </w:pPr>
          </w:p>
          <w:p w14:paraId="444A465C">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0ECB0DE">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42C62357">
            <w:pPr>
              <w:pStyle w:val="9"/>
              <w:spacing w:before="66"/>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7C5218BC">
            <w:pPr>
              <w:pStyle w:val="9"/>
              <w:spacing w:before="66"/>
              <w:ind w:left="1461" w:right="1442"/>
              <w:jc w:val="center"/>
              <w:rPr>
                <w:rFonts w:ascii="仿宋" w:hAnsi="仿宋" w:eastAsia="仿宋"/>
                <w:sz w:val="21"/>
              </w:rPr>
            </w:pPr>
            <w:r>
              <w:rPr>
                <w:rFonts w:ascii="仿宋" w:hAnsi="仿宋" w:eastAsia="仿宋"/>
                <w:spacing w:val="-4"/>
                <w:w w:val="95"/>
                <w:sz w:val="21"/>
              </w:rPr>
              <w:t>裁量基准</w:t>
            </w:r>
          </w:p>
        </w:tc>
      </w:tr>
      <w:tr w14:paraId="4BA8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09E15505">
            <w:pPr>
              <w:rPr>
                <w:rFonts w:ascii="仿宋" w:hAnsi="仿宋" w:eastAsia="仿宋"/>
                <w:sz w:val="2"/>
                <w:szCs w:val="2"/>
              </w:rPr>
            </w:pPr>
          </w:p>
        </w:tc>
        <w:tc>
          <w:tcPr>
            <w:tcW w:w="1066" w:type="dxa"/>
          </w:tcPr>
          <w:p w14:paraId="158729C1">
            <w:pPr>
              <w:pStyle w:val="9"/>
              <w:spacing w:before="66"/>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7A9A8DB4">
            <w:pPr>
              <w:pStyle w:val="9"/>
              <w:spacing w:before="66"/>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7769379E">
            <w:pPr>
              <w:pStyle w:val="9"/>
              <w:spacing w:before="56"/>
              <w:ind w:left="56"/>
              <w:rPr>
                <w:rFonts w:ascii="仿宋" w:hAnsi="仿宋" w:eastAsia="仿宋"/>
                <w:sz w:val="21"/>
              </w:rPr>
            </w:pP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6</w:t>
            </w:r>
            <w:r>
              <w:rPr>
                <w:rFonts w:ascii="仿宋" w:hAnsi="仿宋" w:eastAsia="仿宋"/>
                <w:spacing w:val="-55"/>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7"/>
                <w:w w:val="95"/>
                <w:position w:val="1"/>
                <w:sz w:val="21"/>
              </w:rPr>
              <w:t xml:space="preserve"> </w:t>
            </w:r>
            <w:r>
              <w:rPr>
                <w:rFonts w:ascii="仿宋" w:hAnsi="仿宋" w:eastAsia="仿宋"/>
                <w:spacing w:val="-7"/>
                <w:w w:val="95"/>
                <w:sz w:val="21"/>
              </w:rPr>
              <w:t>万元以下罚款。</w:t>
            </w:r>
          </w:p>
        </w:tc>
      </w:tr>
      <w:tr w14:paraId="54059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AE761C6">
            <w:pPr>
              <w:rPr>
                <w:rFonts w:ascii="仿宋" w:hAnsi="仿宋" w:eastAsia="仿宋"/>
                <w:sz w:val="2"/>
                <w:szCs w:val="2"/>
              </w:rPr>
            </w:pPr>
          </w:p>
        </w:tc>
        <w:tc>
          <w:tcPr>
            <w:tcW w:w="1066" w:type="dxa"/>
          </w:tcPr>
          <w:p w14:paraId="3E425AB9">
            <w:pPr>
              <w:pStyle w:val="9"/>
              <w:spacing w:before="4"/>
              <w:rPr>
                <w:rFonts w:ascii="仿宋" w:hAnsi="仿宋" w:eastAsia="仿宋"/>
                <w:sz w:val="16"/>
              </w:rPr>
            </w:pPr>
          </w:p>
          <w:p w14:paraId="2D284237">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543E6168">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6ED0CA89">
            <w:pPr>
              <w:pStyle w:val="9"/>
              <w:spacing w:before="4"/>
              <w:rPr>
                <w:rFonts w:ascii="仿宋" w:hAnsi="仿宋" w:eastAsia="仿宋"/>
                <w:sz w:val="16"/>
              </w:rPr>
            </w:pPr>
          </w:p>
          <w:p w14:paraId="6C430B61">
            <w:pPr>
              <w:pStyle w:val="9"/>
              <w:ind w:left="56"/>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2DBB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61DED13E">
            <w:pPr>
              <w:rPr>
                <w:rFonts w:ascii="仿宋" w:hAnsi="仿宋" w:eastAsia="仿宋"/>
                <w:sz w:val="2"/>
                <w:szCs w:val="2"/>
              </w:rPr>
            </w:pPr>
          </w:p>
        </w:tc>
        <w:tc>
          <w:tcPr>
            <w:tcW w:w="1066" w:type="dxa"/>
          </w:tcPr>
          <w:p w14:paraId="7A8C6825">
            <w:pPr>
              <w:pStyle w:val="9"/>
              <w:spacing w:before="3"/>
              <w:rPr>
                <w:rFonts w:ascii="仿宋" w:hAnsi="仿宋" w:eastAsia="仿宋"/>
                <w:sz w:val="16"/>
              </w:rPr>
            </w:pPr>
          </w:p>
          <w:p w14:paraId="52107ED4">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45EB3C5C">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35" w:type="dxa"/>
          </w:tcPr>
          <w:p w14:paraId="6CF3A0FA">
            <w:pPr>
              <w:pStyle w:val="9"/>
              <w:spacing w:before="6"/>
              <w:rPr>
                <w:rFonts w:ascii="仿宋" w:hAnsi="仿宋" w:eastAsia="仿宋"/>
                <w:sz w:val="15"/>
              </w:rPr>
            </w:pPr>
          </w:p>
          <w:p w14:paraId="2FCAFF59">
            <w:pPr>
              <w:pStyle w:val="9"/>
              <w:ind w:left="56"/>
              <w:rPr>
                <w:rFonts w:ascii="仿宋" w:hAnsi="仿宋" w:eastAsia="仿宋"/>
                <w:sz w:val="21"/>
              </w:rPr>
            </w:pPr>
            <w:r>
              <w:rPr>
                <w:rFonts w:ascii="仿宋" w:hAnsi="仿宋" w:eastAsia="仿宋"/>
                <w:spacing w:val="-4"/>
                <w:w w:val="95"/>
                <w:position w:val="1"/>
                <w:sz w:val="21"/>
              </w:rPr>
              <w:t>1</w:t>
            </w:r>
            <w:r>
              <w:rPr>
                <w:rFonts w:ascii="仿宋" w:hAnsi="仿宋" w:eastAsia="仿宋"/>
                <w:spacing w:val="-15"/>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1</w:t>
            </w:r>
            <w:r>
              <w:rPr>
                <w:rFonts w:ascii="仿宋" w:hAnsi="仿宋" w:eastAsia="仿宋"/>
                <w:spacing w:val="-38"/>
                <w:w w:val="95"/>
                <w:position w:val="1"/>
                <w:sz w:val="21"/>
              </w:rPr>
              <w:t xml:space="preserve"> .</w:t>
            </w:r>
            <w:r>
              <w:rPr>
                <w:rFonts w:ascii="仿宋" w:hAnsi="仿宋" w:eastAsia="仿宋"/>
                <w:spacing w:val="-4"/>
                <w:w w:val="95"/>
                <w:position w:val="1"/>
                <w:sz w:val="21"/>
              </w:rPr>
              <w:t>6</w:t>
            </w:r>
            <w:r>
              <w:rPr>
                <w:rFonts w:ascii="仿宋" w:hAnsi="仿宋" w:eastAsia="仿宋"/>
                <w:spacing w:val="-53"/>
                <w:w w:val="95"/>
                <w:position w:val="1"/>
                <w:sz w:val="21"/>
              </w:rPr>
              <w:t xml:space="preserve"> </w:t>
            </w:r>
            <w:r>
              <w:rPr>
                <w:rFonts w:ascii="仿宋" w:hAnsi="仿宋" w:eastAsia="仿宋"/>
                <w:spacing w:val="-5"/>
                <w:w w:val="95"/>
                <w:sz w:val="21"/>
              </w:rPr>
              <w:t>万元以下罚款。</w:t>
            </w:r>
          </w:p>
        </w:tc>
      </w:tr>
      <w:tr w14:paraId="19A2A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C45F229">
            <w:pPr>
              <w:rPr>
                <w:rFonts w:ascii="仿宋" w:hAnsi="仿宋" w:eastAsia="仿宋"/>
                <w:sz w:val="2"/>
                <w:szCs w:val="2"/>
              </w:rPr>
            </w:pPr>
          </w:p>
        </w:tc>
        <w:tc>
          <w:tcPr>
            <w:tcW w:w="1066" w:type="dxa"/>
          </w:tcPr>
          <w:p w14:paraId="5FDCFB78">
            <w:pPr>
              <w:pStyle w:val="9"/>
              <w:spacing w:before="4"/>
              <w:rPr>
                <w:rFonts w:ascii="仿宋" w:hAnsi="仿宋" w:eastAsia="仿宋"/>
                <w:sz w:val="16"/>
              </w:rPr>
            </w:pPr>
          </w:p>
          <w:p w14:paraId="6B9941EB">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0CABA246">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35" w:type="dxa"/>
          </w:tcPr>
          <w:p w14:paraId="749F3E51">
            <w:pPr>
              <w:pStyle w:val="9"/>
              <w:spacing w:before="7"/>
              <w:rPr>
                <w:rFonts w:ascii="仿宋" w:hAnsi="仿宋" w:eastAsia="仿宋"/>
                <w:sz w:val="15"/>
              </w:rPr>
            </w:pPr>
          </w:p>
          <w:p w14:paraId="26FB4523">
            <w:pPr>
              <w:pStyle w:val="9"/>
              <w:ind w:left="56"/>
              <w:rPr>
                <w:rFonts w:ascii="仿宋" w:hAnsi="仿宋" w:eastAsia="仿宋"/>
                <w:sz w:val="21"/>
              </w:rPr>
            </w:pPr>
            <w:r>
              <w:rPr>
                <w:rFonts w:ascii="仿宋" w:hAnsi="仿宋" w:eastAsia="仿宋"/>
                <w:spacing w:val="-4"/>
                <w:w w:val="95"/>
                <w:position w:val="1"/>
                <w:sz w:val="21"/>
              </w:rPr>
              <w:t>2.4</w:t>
            </w:r>
            <w:r>
              <w:rPr>
                <w:rFonts w:ascii="仿宋" w:hAnsi="仿宋" w:eastAsia="仿宋"/>
                <w:spacing w:val="-37"/>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8"/>
                <w:w w:val="95"/>
                <w:position w:val="1"/>
                <w:sz w:val="21"/>
              </w:rPr>
              <w:t xml:space="preserve"> </w:t>
            </w:r>
            <w:r>
              <w:rPr>
                <w:rFonts w:ascii="仿宋" w:hAnsi="仿宋" w:eastAsia="仿宋"/>
                <w:spacing w:val="-5"/>
                <w:w w:val="95"/>
                <w:sz w:val="21"/>
              </w:rPr>
              <w:t>万元以下的罚款。</w:t>
            </w:r>
          </w:p>
        </w:tc>
      </w:tr>
    </w:tbl>
    <w:p w14:paraId="4C3548F7">
      <w:pPr>
        <w:rPr>
          <w:rFonts w:ascii="仿宋" w:hAnsi="仿宋" w:eastAsia="仿宋"/>
          <w:sz w:val="21"/>
        </w:rPr>
        <w:sectPr>
          <w:pgSz w:w="11910" w:h="16840"/>
          <w:pgMar w:top="1580" w:right="1320" w:bottom="1440" w:left="1360" w:header="0" w:footer="1258" w:gutter="0"/>
          <w:cols w:space="720" w:num="1"/>
        </w:sectPr>
      </w:pPr>
    </w:p>
    <w:p w14:paraId="02EEFE63">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332B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A8CEE47">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C257E53">
            <w:pPr>
              <w:pStyle w:val="9"/>
              <w:spacing w:before="62"/>
              <w:ind w:left="2670" w:right="2670"/>
              <w:jc w:val="center"/>
              <w:rPr>
                <w:rFonts w:ascii="仿宋" w:hAnsi="仿宋" w:eastAsia="仿宋"/>
                <w:sz w:val="21"/>
              </w:rPr>
            </w:pPr>
            <w:r>
              <w:rPr>
                <w:rFonts w:ascii="仿宋" w:hAnsi="仿宋" w:eastAsia="仿宋"/>
                <w:spacing w:val="-5"/>
                <w:sz w:val="21"/>
              </w:rPr>
              <w:t>24</w:t>
            </w:r>
          </w:p>
        </w:tc>
      </w:tr>
      <w:tr w14:paraId="33C37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99841E5">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954149E">
            <w:pPr>
              <w:pStyle w:val="9"/>
              <w:spacing w:before="64"/>
              <w:ind w:left="57"/>
              <w:rPr>
                <w:rFonts w:ascii="仿宋" w:hAnsi="仿宋" w:eastAsia="仿宋"/>
                <w:sz w:val="21"/>
              </w:rPr>
            </w:pPr>
            <w:r>
              <w:rPr>
                <w:rFonts w:ascii="仿宋" w:hAnsi="仿宋" w:eastAsia="仿宋"/>
                <w:spacing w:val="-2"/>
                <w:w w:val="95"/>
                <w:sz w:val="21"/>
              </w:rPr>
              <w:t>药品经营企业未按规定办理药品经营许可证登记事项变更</w:t>
            </w:r>
            <w:r>
              <w:rPr>
                <w:rFonts w:ascii="仿宋" w:hAnsi="仿宋" w:eastAsia="仿宋"/>
                <w:spacing w:val="-10"/>
                <w:w w:val="95"/>
                <w:sz w:val="21"/>
              </w:rPr>
              <w:t>。</w:t>
            </w:r>
          </w:p>
        </w:tc>
      </w:tr>
      <w:tr w14:paraId="5CCE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240201A1">
            <w:pPr>
              <w:pStyle w:val="9"/>
              <w:spacing w:before="8"/>
              <w:rPr>
                <w:rFonts w:ascii="仿宋" w:hAnsi="仿宋" w:eastAsia="仿宋"/>
                <w:sz w:val="27"/>
              </w:rPr>
            </w:pPr>
          </w:p>
          <w:p w14:paraId="7C2D68A7">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61E7D15">
            <w:pPr>
              <w:pStyle w:val="9"/>
              <w:spacing w:before="64" w:line="256" w:lineRule="auto"/>
              <w:ind w:left="57" w:right="35"/>
              <w:jc w:val="both"/>
              <w:rPr>
                <w:rFonts w:ascii="仿宋" w:hAnsi="仿宋" w:eastAsia="仿宋"/>
                <w:sz w:val="21"/>
              </w:rPr>
            </w:pPr>
            <w:r>
              <w:rPr>
                <w:rFonts w:ascii="仿宋" w:hAnsi="仿宋" w:eastAsia="仿宋"/>
                <w:spacing w:val="-6"/>
                <w:sz w:val="21"/>
              </w:rPr>
              <w:t>《药品经营和使用质量监督管理办法》第六十七</w:t>
            </w:r>
            <w:r>
              <w:rPr>
                <w:rFonts w:ascii="仿宋" w:hAnsi="仿宋" w:eastAsia="仿宋"/>
                <w:spacing w:val="-12"/>
                <w:sz w:val="21"/>
              </w:rPr>
              <w:t>条 药</w:t>
            </w:r>
            <w:r>
              <w:rPr>
                <w:rFonts w:ascii="仿宋" w:hAnsi="仿宋" w:eastAsia="仿宋"/>
                <w:spacing w:val="-6"/>
                <w:sz w:val="21"/>
              </w:rPr>
              <w:t>品经营企业未按规定办理药品经营</w:t>
            </w:r>
            <w:r>
              <w:rPr>
                <w:rFonts w:ascii="仿宋" w:hAnsi="仿宋" w:eastAsia="仿宋"/>
                <w:spacing w:val="-2"/>
                <w:w w:val="95"/>
                <w:sz w:val="21"/>
              </w:rPr>
              <w:t>许可证登记事项变更的，由药品监督管理部门责令限期改正；逾期不改正的，处五千元以</w:t>
            </w:r>
            <w:r>
              <w:rPr>
                <w:rFonts w:ascii="仿宋" w:hAnsi="仿宋" w:eastAsia="仿宋"/>
                <w:spacing w:val="-2"/>
                <w:sz w:val="21"/>
              </w:rPr>
              <w:t>上五万元以下罚款。</w:t>
            </w:r>
          </w:p>
        </w:tc>
      </w:tr>
      <w:tr w14:paraId="3069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0850DF2">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2F48F6E">
            <w:pPr>
              <w:pStyle w:val="9"/>
              <w:spacing w:before="64"/>
              <w:ind w:left="57"/>
              <w:rPr>
                <w:rFonts w:ascii="仿宋" w:hAnsi="仿宋" w:eastAsia="仿宋"/>
                <w:sz w:val="21"/>
              </w:rPr>
            </w:pPr>
            <w:r>
              <w:rPr>
                <w:rFonts w:ascii="仿宋" w:hAnsi="仿宋" w:eastAsia="仿宋"/>
                <w:spacing w:val="-7"/>
                <w:w w:val="95"/>
                <w:sz w:val="21"/>
              </w:rPr>
              <w:t>罚款</w:t>
            </w:r>
          </w:p>
        </w:tc>
      </w:tr>
      <w:tr w14:paraId="5917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91D191C">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6802D07D">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3E8D1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252EE87">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7DF64FA">
            <w:pPr>
              <w:pStyle w:val="9"/>
              <w:spacing w:before="64"/>
              <w:ind w:left="57"/>
              <w:rPr>
                <w:rFonts w:ascii="仿宋" w:hAnsi="仿宋" w:eastAsia="仿宋"/>
                <w:sz w:val="21"/>
              </w:rPr>
            </w:pPr>
            <w:r>
              <w:rPr>
                <w:rFonts w:ascii="仿宋" w:hAnsi="仿宋" w:eastAsia="仿宋"/>
                <w:spacing w:val="-2"/>
                <w:w w:val="95"/>
                <w:sz w:val="21"/>
              </w:rPr>
              <w:t>处五千元以上五万元以</w:t>
            </w:r>
            <w:r>
              <w:rPr>
                <w:rFonts w:ascii="仿宋" w:hAnsi="仿宋" w:eastAsia="仿宋"/>
                <w:spacing w:val="-5"/>
                <w:w w:val="95"/>
                <w:sz w:val="21"/>
              </w:rPr>
              <w:t>下罚款</w:t>
            </w:r>
          </w:p>
        </w:tc>
      </w:tr>
      <w:tr w14:paraId="2BF0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AC87F51">
            <w:pPr>
              <w:pStyle w:val="9"/>
              <w:rPr>
                <w:rFonts w:ascii="仿宋" w:hAnsi="仿宋" w:eastAsia="仿宋"/>
                <w:sz w:val="20"/>
              </w:rPr>
            </w:pPr>
          </w:p>
          <w:p w14:paraId="7AFB5D45">
            <w:pPr>
              <w:pStyle w:val="9"/>
              <w:rPr>
                <w:rFonts w:ascii="仿宋" w:hAnsi="仿宋" w:eastAsia="仿宋"/>
                <w:sz w:val="20"/>
              </w:rPr>
            </w:pPr>
          </w:p>
          <w:p w14:paraId="0842C973">
            <w:pPr>
              <w:pStyle w:val="9"/>
              <w:rPr>
                <w:rFonts w:ascii="仿宋" w:hAnsi="仿宋" w:eastAsia="仿宋"/>
                <w:sz w:val="20"/>
              </w:rPr>
            </w:pPr>
          </w:p>
          <w:p w14:paraId="4B2FA3DF">
            <w:pPr>
              <w:pStyle w:val="9"/>
              <w:rPr>
                <w:rFonts w:ascii="仿宋" w:hAnsi="仿宋" w:eastAsia="仿宋"/>
                <w:sz w:val="20"/>
              </w:rPr>
            </w:pPr>
          </w:p>
          <w:p w14:paraId="31A1D8E4">
            <w:pPr>
              <w:pStyle w:val="9"/>
              <w:spacing w:before="4"/>
              <w:rPr>
                <w:rFonts w:ascii="仿宋" w:hAnsi="仿宋" w:eastAsia="仿宋"/>
                <w:sz w:val="23"/>
              </w:rPr>
            </w:pPr>
          </w:p>
          <w:p w14:paraId="0FBB47BE">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A5BB8F2">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482C4289">
            <w:pPr>
              <w:pStyle w:val="9"/>
              <w:spacing w:before="66"/>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65FEE7C6">
            <w:pPr>
              <w:pStyle w:val="9"/>
              <w:spacing w:before="66"/>
              <w:ind w:left="1481" w:right="1464"/>
              <w:jc w:val="center"/>
              <w:rPr>
                <w:rFonts w:ascii="仿宋" w:hAnsi="仿宋" w:eastAsia="仿宋"/>
                <w:sz w:val="21"/>
              </w:rPr>
            </w:pPr>
            <w:r>
              <w:rPr>
                <w:rFonts w:ascii="仿宋" w:hAnsi="仿宋" w:eastAsia="仿宋"/>
                <w:spacing w:val="-4"/>
                <w:w w:val="95"/>
                <w:sz w:val="21"/>
              </w:rPr>
              <w:t>裁量基准</w:t>
            </w:r>
          </w:p>
        </w:tc>
      </w:tr>
      <w:tr w14:paraId="43E8C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6E649BA1">
            <w:pPr>
              <w:rPr>
                <w:rFonts w:ascii="仿宋" w:hAnsi="仿宋" w:eastAsia="仿宋"/>
                <w:sz w:val="2"/>
                <w:szCs w:val="2"/>
              </w:rPr>
            </w:pPr>
          </w:p>
        </w:tc>
        <w:tc>
          <w:tcPr>
            <w:tcW w:w="1066" w:type="dxa"/>
          </w:tcPr>
          <w:p w14:paraId="31E346C6">
            <w:pPr>
              <w:pStyle w:val="9"/>
              <w:spacing w:before="66"/>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2DD0D547">
            <w:pPr>
              <w:pStyle w:val="9"/>
              <w:spacing w:before="66"/>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7AADF1DE">
            <w:pPr>
              <w:pStyle w:val="9"/>
              <w:spacing w:before="56"/>
              <w:ind w:left="57"/>
              <w:rPr>
                <w:rFonts w:ascii="仿宋" w:hAnsi="仿宋" w:eastAsia="仿宋"/>
                <w:sz w:val="21"/>
              </w:rPr>
            </w:pP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85</w:t>
            </w:r>
            <w:r>
              <w:rPr>
                <w:rFonts w:ascii="仿宋" w:hAnsi="仿宋" w:eastAsia="仿宋"/>
                <w:spacing w:val="-53"/>
                <w:w w:val="95"/>
                <w:position w:val="1"/>
                <w:sz w:val="21"/>
              </w:rPr>
              <w:t xml:space="preserve"> </w:t>
            </w:r>
            <w:r>
              <w:rPr>
                <w:rFonts w:ascii="仿宋" w:hAnsi="仿宋" w:eastAsia="仿宋"/>
                <w:spacing w:val="-18"/>
                <w:w w:val="95"/>
                <w:sz w:val="21"/>
              </w:rPr>
              <w:t xml:space="preserve">万以上 </w:t>
            </w:r>
            <w:r>
              <w:rPr>
                <w:rFonts w:ascii="仿宋" w:hAnsi="仿宋" w:eastAsia="仿宋"/>
                <w:spacing w:val="-6"/>
                <w:w w:val="95"/>
                <w:position w:val="1"/>
                <w:sz w:val="21"/>
              </w:rPr>
              <w:t>3.65</w:t>
            </w:r>
            <w:r>
              <w:rPr>
                <w:rFonts w:ascii="仿宋" w:hAnsi="仿宋" w:eastAsia="仿宋"/>
                <w:spacing w:val="-50"/>
                <w:w w:val="95"/>
                <w:position w:val="1"/>
                <w:sz w:val="21"/>
              </w:rPr>
              <w:t xml:space="preserve"> </w:t>
            </w:r>
            <w:r>
              <w:rPr>
                <w:rFonts w:ascii="仿宋" w:hAnsi="仿宋" w:eastAsia="仿宋"/>
                <w:spacing w:val="-8"/>
                <w:w w:val="95"/>
                <w:sz w:val="21"/>
              </w:rPr>
              <w:t>万以下罚款。</w:t>
            </w:r>
          </w:p>
        </w:tc>
      </w:tr>
      <w:tr w14:paraId="7EF1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BA4B504">
            <w:pPr>
              <w:rPr>
                <w:rFonts w:ascii="仿宋" w:hAnsi="仿宋" w:eastAsia="仿宋"/>
                <w:sz w:val="2"/>
                <w:szCs w:val="2"/>
              </w:rPr>
            </w:pPr>
          </w:p>
        </w:tc>
        <w:tc>
          <w:tcPr>
            <w:tcW w:w="1066" w:type="dxa"/>
          </w:tcPr>
          <w:p w14:paraId="7DDE7B4C">
            <w:pPr>
              <w:pStyle w:val="9"/>
              <w:spacing w:before="4"/>
              <w:rPr>
                <w:rFonts w:ascii="仿宋" w:hAnsi="仿宋" w:eastAsia="仿宋"/>
                <w:sz w:val="16"/>
              </w:rPr>
            </w:pPr>
          </w:p>
          <w:p w14:paraId="5663F02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1DF3E6C8">
            <w:pPr>
              <w:pStyle w:val="9"/>
              <w:spacing w:before="65"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3910906A">
            <w:pPr>
              <w:pStyle w:val="9"/>
              <w:spacing w:before="4"/>
              <w:rPr>
                <w:rFonts w:ascii="仿宋" w:hAnsi="仿宋" w:eastAsia="仿宋"/>
                <w:sz w:val="16"/>
              </w:rPr>
            </w:pPr>
          </w:p>
          <w:p w14:paraId="0EE936D9">
            <w:pPr>
              <w:pStyle w:val="9"/>
              <w:ind w:left="57"/>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7BE93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540EE7D2">
            <w:pPr>
              <w:rPr>
                <w:rFonts w:ascii="仿宋" w:hAnsi="仿宋" w:eastAsia="仿宋"/>
                <w:sz w:val="2"/>
                <w:szCs w:val="2"/>
              </w:rPr>
            </w:pPr>
          </w:p>
        </w:tc>
        <w:tc>
          <w:tcPr>
            <w:tcW w:w="1066" w:type="dxa"/>
          </w:tcPr>
          <w:p w14:paraId="6EFA1031">
            <w:pPr>
              <w:pStyle w:val="9"/>
              <w:spacing w:before="3"/>
              <w:rPr>
                <w:rFonts w:ascii="仿宋" w:hAnsi="仿宋" w:eastAsia="仿宋"/>
                <w:sz w:val="16"/>
              </w:rPr>
            </w:pPr>
          </w:p>
          <w:p w14:paraId="2D66686E">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3F343922">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裁量适用规则》中的从轻情形。</w:t>
            </w:r>
          </w:p>
        </w:tc>
        <w:tc>
          <w:tcPr>
            <w:tcW w:w="3777" w:type="dxa"/>
          </w:tcPr>
          <w:p w14:paraId="68A417AC">
            <w:pPr>
              <w:pStyle w:val="9"/>
              <w:spacing w:before="6"/>
              <w:rPr>
                <w:rFonts w:ascii="仿宋" w:hAnsi="仿宋" w:eastAsia="仿宋"/>
                <w:sz w:val="15"/>
              </w:rPr>
            </w:pPr>
          </w:p>
          <w:p w14:paraId="7AA934D5">
            <w:pPr>
              <w:pStyle w:val="9"/>
              <w:ind w:left="57"/>
              <w:rPr>
                <w:rFonts w:ascii="仿宋" w:hAnsi="仿宋" w:eastAsia="仿宋"/>
                <w:sz w:val="21"/>
              </w:rPr>
            </w:pPr>
            <w:r>
              <w:rPr>
                <w:rFonts w:ascii="仿宋" w:hAnsi="仿宋" w:eastAsia="仿宋"/>
                <w:spacing w:val="-6"/>
                <w:w w:val="95"/>
                <w:position w:val="1"/>
                <w:sz w:val="21"/>
              </w:rPr>
              <w:t>0.5</w:t>
            </w:r>
            <w:r>
              <w:rPr>
                <w:rFonts w:ascii="仿宋" w:hAnsi="仿宋" w:eastAsia="仿宋"/>
                <w:spacing w:val="-51"/>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85</w:t>
            </w:r>
            <w:r>
              <w:rPr>
                <w:rFonts w:ascii="仿宋" w:hAnsi="仿宋" w:eastAsia="仿宋"/>
                <w:spacing w:val="-50"/>
                <w:w w:val="95"/>
                <w:position w:val="1"/>
                <w:sz w:val="21"/>
              </w:rPr>
              <w:t xml:space="preserve"> </w:t>
            </w:r>
            <w:r>
              <w:rPr>
                <w:rFonts w:ascii="仿宋" w:hAnsi="仿宋" w:eastAsia="仿宋"/>
                <w:spacing w:val="-7"/>
                <w:w w:val="95"/>
                <w:sz w:val="21"/>
              </w:rPr>
              <w:t>万以下罚款。</w:t>
            </w:r>
          </w:p>
        </w:tc>
      </w:tr>
      <w:tr w14:paraId="2096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D450CB2">
            <w:pPr>
              <w:rPr>
                <w:rFonts w:ascii="仿宋" w:hAnsi="仿宋" w:eastAsia="仿宋"/>
                <w:sz w:val="2"/>
                <w:szCs w:val="2"/>
              </w:rPr>
            </w:pPr>
          </w:p>
        </w:tc>
        <w:tc>
          <w:tcPr>
            <w:tcW w:w="1066" w:type="dxa"/>
          </w:tcPr>
          <w:p w14:paraId="53731A68">
            <w:pPr>
              <w:pStyle w:val="9"/>
              <w:spacing w:before="4"/>
              <w:rPr>
                <w:rFonts w:ascii="仿宋" w:hAnsi="仿宋" w:eastAsia="仿宋"/>
                <w:sz w:val="16"/>
              </w:rPr>
            </w:pPr>
          </w:p>
          <w:p w14:paraId="1BC44EBC">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313ACCE9">
            <w:pPr>
              <w:pStyle w:val="9"/>
              <w:spacing w:before="65"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裁量适用规则》中的从重情形。</w:t>
            </w:r>
          </w:p>
        </w:tc>
        <w:tc>
          <w:tcPr>
            <w:tcW w:w="3777" w:type="dxa"/>
          </w:tcPr>
          <w:p w14:paraId="19E5889D">
            <w:pPr>
              <w:pStyle w:val="9"/>
              <w:spacing w:before="7"/>
              <w:rPr>
                <w:rFonts w:ascii="仿宋" w:hAnsi="仿宋" w:eastAsia="仿宋"/>
                <w:sz w:val="15"/>
              </w:rPr>
            </w:pPr>
          </w:p>
          <w:p w14:paraId="00FB4ABE">
            <w:pPr>
              <w:pStyle w:val="9"/>
              <w:ind w:left="57"/>
              <w:rPr>
                <w:rFonts w:ascii="仿宋" w:hAnsi="仿宋" w:eastAsia="仿宋"/>
                <w:sz w:val="21"/>
              </w:rPr>
            </w:pPr>
            <w:r>
              <w:rPr>
                <w:rFonts w:ascii="仿宋" w:hAnsi="仿宋" w:eastAsia="仿宋"/>
                <w:spacing w:val="-4"/>
                <w:w w:val="95"/>
                <w:position w:val="1"/>
                <w:sz w:val="21"/>
              </w:rPr>
              <w:t>3.65</w:t>
            </w:r>
            <w:r>
              <w:rPr>
                <w:rFonts w:ascii="仿宋" w:hAnsi="仿宋" w:eastAsia="仿宋"/>
                <w:spacing w:val="-54"/>
                <w:w w:val="95"/>
                <w:position w:val="1"/>
                <w:sz w:val="21"/>
              </w:rPr>
              <w:t xml:space="preserve"> </w:t>
            </w:r>
            <w:r>
              <w:rPr>
                <w:rFonts w:ascii="仿宋" w:hAnsi="仿宋" w:eastAsia="仿宋"/>
                <w:spacing w:val="-17"/>
                <w:w w:val="95"/>
                <w:sz w:val="21"/>
              </w:rPr>
              <w:t xml:space="preserve">万以上 </w:t>
            </w:r>
            <w:r>
              <w:rPr>
                <w:rFonts w:ascii="仿宋" w:hAnsi="仿宋" w:eastAsia="仿宋"/>
                <w:spacing w:val="-4"/>
                <w:w w:val="95"/>
                <w:position w:val="1"/>
                <w:sz w:val="21"/>
              </w:rPr>
              <w:t>5</w:t>
            </w:r>
            <w:r>
              <w:rPr>
                <w:rFonts w:ascii="仿宋" w:hAnsi="仿宋" w:eastAsia="仿宋"/>
                <w:spacing w:val="-53"/>
                <w:w w:val="95"/>
                <w:position w:val="1"/>
                <w:sz w:val="21"/>
              </w:rPr>
              <w:t xml:space="preserve"> </w:t>
            </w:r>
            <w:r>
              <w:rPr>
                <w:rFonts w:ascii="仿宋" w:hAnsi="仿宋" w:eastAsia="仿宋"/>
                <w:spacing w:val="-5"/>
                <w:w w:val="95"/>
                <w:sz w:val="21"/>
              </w:rPr>
              <w:t>万元以下罚款。</w:t>
            </w:r>
          </w:p>
        </w:tc>
      </w:tr>
    </w:tbl>
    <w:p w14:paraId="1543DF13">
      <w:pPr>
        <w:rPr>
          <w:rFonts w:ascii="仿宋" w:hAnsi="仿宋" w:eastAsia="仿宋"/>
          <w:sz w:val="21"/>
        </w:rPr>
        <w:sectPr>
          <w:pgSz w:w="11910" w:h="16840"/>
          <w:pgMar w:top="1580" w:right="1320" w:bottom="1300" w:left="1360" w:header="0" w:footer="1102" w:gutter="0"/>
          <w:cols w:space="720" w:num="1"/>
        </w:sectPr>
      </w:pPr>
    </w:p>
    <w:p w14:paraId="0693D60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1438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FB2404A">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479B2DF">
            <w:pPr>
              <w:pStyle w:val="9"/>
              <w:spacing w:before="62"/>
              <w:ind w:left="2670" w:right="2670"/>
              <w:jc w:val="center"/>
              <w:rPr>
                <w:rFonts w:ascii="仿宋" w:hAnsi="仿宋" w:eastAsia="仿宋"/>
                <w:sz w:val="21"/>
              </w:rPr>
            </w:pPr>
            <w:r>
              <w:rPr>
                <w:rFonts w:ascii="仿宋" w:hAnsi="仿宋" w:eastAsia="仿宋"/>
                <w:spacing w:val="-5"/>
                <w:sz w:val="21"/>
              </w:rPr>
              <w:t>25</w:t>
            </w:r>
          </w:p>
        </w:tc>
      </w:tr>
      <w:tr w14:paraId="6DF0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695FDA5A">
            <w:pPr>
              <w:pStyle w:val="9"/>
              <w:spacing w:before="3"/>
              <w:rPr>
                <w:rFonts w:ascii="仿宋" w:hAnsi="仿宋" w:eastAsia="仿宋"/>
                <w:sz w:val="16"/>
              </w:rPr>
            </w:pPr>
          </w:p>
          <w:p w14:paraId="47523082">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262296AC">
            <w:pPr>
              <w:pStyle w:val="9"/>
              <w:spacing w:before="64" w:line="259" w:lineRule="auto"/>
              <w:ind w:left="57" w:right="35"/>
              <w:rPr>
                <w:rFonts w:ascii="仿宋" w:hAnsi="仿宋" w:eastAsia="仿宋"/>
                <w:sz w:val="21"/>
              </w:rPr>
            </w:pPr>
            <w:r>
              <w:rPr>
                <w:rFonts w:ascii="仿宋" w:hAnsi="仿宋" w:eastAsia="仿宋"/>
                <w:spacing w:val="-2"/>
                <w:w w:val="95"/>
                <w:sz w:val="21"/>
              </w:rPr>
              <w:t>药品零售企业不得销售麻醉药品、第一类精神药品、放射性药品、药品类易制毒化学品、</w:t>
            </w:r>
            <w:r>
              <w:rPr>
                <w:rFonts w:ascii="仿宋" w:hAnsi="仿宋" w:eastAsia="仿宋"/>
                <w:spacing w:val="-6"/>
                <w:sz w:val="21"/>
              </w:rPr>
              <w:t>蛋白同化制剂、肽类激素（胰岛素除外</w:t>
            </w:r>
            <w:r>
              <w:rPr>
                <w:rFonts w:ascii="仿宋" w:hAnsi="仿宋" w:eastAsia="仿宋"/>
                <w:spacing w:val="-109"/>
                <w:sz w:val="21"/>
              </w:rPr>
              <w:t>）</w:t>
            </w:r>
            <w:r>
              <w:rPr>
                <w:rFonts w:ascii="仿宋" w:hAnsi="仿宋" w:eastAsia="仿宋"/>
                <w:spacing w:val="-6"/>
                <w:sz w:val="21"/>
              </w:rPr>
              <w:t>、终止妊娠药品等国家禁止零售的药品</w:t>
            </w:r>
          </w:p>
        </w:tc>
      </w:tr>
      <w:tr w14:paraId="2906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tcPr>
          <w:p w14:paraId="1A80785B">
            <w:pPr>
              <w:pStyle w:val="9"/>
              <w:rPr>
                <w:rFonts w:ascii="仿宋" w:hAnsi="仿宋" w:eastAsia="仿宋"/>
                <w:sz w:val="20"/>
              </w:rPr>
            </w:pPr>
          </w:p>
          <w:p w14:paraId="62A1FB56">
            <w:pPr>
              <w:pStyle w:val="9"/>
              <w:rPr>
                <w:rFonts w:ascii="仿宋" w:hAnsi="仿宋" w:eastAsia="仿宋"/>
                <w:sz w:val="20"/>
              </w:rPr>
            </w:pPr>
          </w:p>
          <w:p w14:paraId="28BDCCBE">
            <w:pPr>
              <w:pStyle w:val="9"/>
              <w:rPr>
                <w:rFonts w:ascii="仿宋" w:hAnsi="仿宋" w:eastAsia="仿宋"/>
                <w:sz w:val="20"/>
              </w:rPr>
            </w:pPr>
          </w:p>
          <w:p w14:paraId="018C320E">
            <w:pPr>
              <w:pStyle w:val="9"/>
              <w:spacing w:before="163"/>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18446F1">
            <w:pPr>
              <w:pStyle w:val="9"/>
              <w:spacing w:before="65" w:line="256" w:lineRule="auto"/>
              <w:ind w:left="57" w:right="35"/>
              <w:rPr>
                <w:rFonts w:ascii="仿宋" w:hAnsi="仿宋" w:eastAsia="仿宋"/>
                <w:sz w:val="21"/>
              </w:rPr>
            </w:pPr>
            <w:r>
              <w:rPr>
                <w:rFonts w:ascii="仿宋" w:hAnsi="仿宋" w:eastAsia="仿宋"/>
                <w:spacing w:val="-8"/>
                <w:sz w:val="21"/>
              </w:rPr>
              <w:t>《药品经营和使用质量监督管理办法》第三十六</w:t>
            </w:r>
            <w:r>
              <w:rPr>
                <w:rFonts w:ascii="仿宋" w:hAnsi="仿宋" w:eastAsia="仿宋"/>
                <w:spacing w:val="8"/>
                <w:sz w:val="21"/>
              </w:rPr>
              <w:t>条 药</w:t>
            </w:r>
            <w:r>
              <w:rPr>
                <w:rFonts w:ascii="仿宋" w:hAnsi="仿宋" w:eastAsia="仿宋"/>
                <w:spacing w:val="-8"/>
                <w:sz w:val="21"/>
              </w:rPr>
              <w:t>品经营企业不得经营疫苗、医疗机</w:t>
            </w:r>
            <w:r>
              <w:rPr>
                <w:rFonts w:ascii="仿宋" w:hAnsi="仿宋" w:eastAsia="仿宋"/>
                <w:spacing w:val="-4"/>
                <w:sz w:val="21"/>
              </w:rPr>
              <w:t>构制剂、中药配方颗粒等国家禁止药品经营企业经营的药品。</w:t>
            </w:r>
          </w:p>
          <w:p w14:paraId="57609BF1">
            <w:pPr>
              <w:pStyle w:val="9"/>
              <w:spacing w:before="3" w:line="256" w:lineRule="auto"/>
              <w:ind w:left="57" w:right="35"/>
              <w:rPr>
                <w:rFonts w:ascii="仿宋" w:hAnsi="仿宋" w:eastAsia="仿宋"/>
                <w:sz w:val="21"/>
              </w:rPr>
            </w:pPr>
            <w:r>
              <w:rPr>
                <w:rFonts w:ascii="仿宋" w:hAnsi="仿宋" w:eastAsia="仿宋"/>
                <w:spacing w:val="-2"/>
                <w:w w:val="95"/>
                <w:sz w:val="21"/>
              </w:rPr>
              <w:t>药品零售企业不得销售麻醉药品、第一类精神药品、放射性药品、药品类易制毒化学品、</w:t>
            </w:r>
            <w:r>
              <w:rPr>
                <w:rFonts w:ascii="仿宋" w:hAnsi="仿宋" w:eastAsia="仿宋"/>
                <w:spacing w:val="-6"/>
                <w:sz w:val="21"/>
              </w:rPr>
              <w:t>蛋白同化制剂、肽类激素（胰岛素除外</w:t>
            </w:r>
            <w:r>
              <w:rPr>
                <w:rFonts w:ascii="仿宋" w:hAnsi="仿宋" w:eastAsia="仿宋"/>
                <w:spacing w:val="-109"/>
                <w:sz w:val="21"/>
              </w:rPr>
              <w:t>）</w:t>
            </w:r>
            <w:r>
              <w:rPr>
                <w:rFonts w:ascii="仿宋" w:hAnsi="仿宋" w:eastAsia="仿宋"/>
                <w:spacing w:val="-6"/>
                <w:sz w:val="21"/>
              </w:rPr>
              <w:t>、终止妊娠药品等国家禁止零售的药品。</w:t>
            </w:r>
          </w:p>
          <w:p w14:paraId="51549494">
            <w:pPr>
              <w:pStyle w:val="9"/>
              <w:spacing w:line="256" w:lineRule="auto"/>
              <w:ind w:left="57" w:right="-72"/>
              <w:rPr>
                <w:rFonts w:ascii="仿宋" w:hAnsi="仿宋" w:eastAsia="仿宋"/>
                <w:sz w:val="21"/>
              </w:rPr>
            </w:pPr>
            <w:r>
              <w:rPr>
                <w:rFonts w:ascii="仿宋" w:hAnsi="仿宋" w:eastAsia="仿宋"/>
                <w:spacing w:val="-4"/>
                <w:sz w:val="21"/>
              </w:rPr>
              <w:t>第六十八条</w:t>
            </w:r>
            <w:r>
              <w:rPr>
                <w:rFonts w:ascii="仿宋" w:hAnsi="仿宋" w:eastAsia="仿宋"/>
                <w:sz w:val="21"/>
              </w:rPr>
              <w:t>第二款 药</w:t>
            </w:r>
            <w:r>
              <w:rPr>
                <w:rFonts w:ascii="仿宋" w:hAnsi="仿宋" w:eastAsia="仿宋"/>
                <w:spacing w:val="-4"/>
                <w:sz w:val="21"/>
              </w:rPr>
              <w:t>品零售企业违反本办法第三十六条第二款规定，法律、行政法规已</w:t>
            </w:r>
            <w:r>
              <w:rPr>
                <w:rFonts w:ascii="仿宋" w:hAnsi="仿宋" w:eastAsia="仿宋"/>
                <w:spacing w:val="-2"/>
                <w:w w:val="95"/>
                <w:sz w:val="21"/>
              </w:rPr>
              <w:t>有规定的，依照法律、行政法规的规定处罚。法律、行政法规未作规定的，责令限期改正，</w:t>
            </w:r>
            <w:r>
              <w:rPr>
                <w:rFonts w:ascii="仿宋" w:hAnsi="仿宋" w:eastAsia="仿宋"/>
                <w:spacing w:val="-6"/>
                <w:sz w:val="21"/>
              </w:rPr>
              <w:t>处五万元以上十万元以下罚款；造成危害后果的，处十万元以上二十万元以下罚款。</w:t>
            </w:r>
          </w:p>
        </w:tc>
      </w:tr>
      <w:tr w14:paraId="5BED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6B05A1A">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002FBCF">
            <w:pPr>
              <w:pStyle w:val="9"/>
              <w:spacing w:before="64"/>
              <w:ind w:left="57"/>
              <w:rPr>
                <w:rFonts w:ascii="仿宋" w:hAnsi="仿宋" w:eastAsia="仿宋"/>
                <w:sz w:val="21"/>
              </w:rPr>
            </w:pPr>
            <w:r>
              <w:rPr>
                <w:rFonts w:ascii="仿宋" w:hAnsi="仿宋" w:eastAsia="仿宋"/>
                <w:spacing w:val="-7"/>
                <w:w w:val="95"/>
                <w:sz w:val="21"/>
              </w:rPr>
              <w:t>罚款</w:t>
            </w:r>
          </w:p>
        </w:tc>
      </w:tr>
      <w:tr w14:paraId="619E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3F258C8">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397A969">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7BDD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120371FB">
            <w:pPr>
              <w:pStyle w:val="9"/>
              <w:spacing w:before="5"/>
              <w:rPr>
                <w:rFonts w:ascii="仿宋" w:hAnsi="仿宋" w:eastAsia="仿宋"/>
                <w:sz w:val="16"/>
              </w:rPr>
            </w:pPr>
          </w:p>
          <w:p w14:paraId="279C36D2">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3298E45">
            <w:pPr>
              <w:pStyle w:val="9"/>
              <w:spacing w:before="66"/>
              <w:ind w:left="57"/>
              <w:rPr>
                <w:rFonts w:ascii="仿宋" w:hAnsi="仿宋" w:eastAsia="仿宋"/>
                <w:sz w:val="21"/>
              </w:rPr>
            </w:pPr>
            <w:r>
              <w:rPr>
                <w:rFonts w:ascii="仿宋" w:hAnsi="仿宋" w:eastAsia="仿宋"/>
                <w:spacing w:val="-2"/>
                <w:w w:val="95"/>
                <w:sz w:val="21"/>
              </w:rPr>
              <w:t>处五万元以上十万元以</w:t>
            </w:r>
            <w:r>
              <w:rPr>
                <w:rFonts w:ascii="仿宋" w:hAnsi="仿宋" w:eastAsia="仿宋"/>
                <w:spacing w:val="-5"/>
                <w:w w:val="95"/>
                <w:sz w:val="21"/>
              </w:rPr>
              <w:t>下罚款</w:t>
            </w:r>
          </w:p>
          <w:p w14:paraId="70AD08EE">
            <w:pPr>
              <w:pStyle w:val="9"/>
              <w:spacing w:before="19"/>
              <w:ind w:left="57"/>
              <w:rPr>
                <w:rFonts w:ascii="仿宋" w:hAnsi="仿宋" w:eastAsia="仿宋"/>
                <w:sz w:val="21"/>
              </w:rPr>
            </w:pPr>
            <w:r>
              <w:rPr>
                <w:rFonts w:ascii="仿宋" w:hAnsi="仿宋" w:eastAsia="仿宋"/>
                <w:spacing w:val="-2"/>
                <w:w w:val="95"/>
                <w:sz w:val="21"/>
              </w:rPr>
              <w:t>造成危害后果的，处十万元以上二十万元以下罚款</w:t>
            </w:r>
            <w:r>
              <w:rPr>
                <w:rFonts w:ascii="仿宋" w:hAnsi="仿宋" w:eastAsia="仿宋"/>
                <w:spacing w:val="-10"/>
                <w:w w:val="95"/>
                <w:sz w:val="21"/>
              </w:rPr>
              <w:t>。</w:t>
            </w:r>
          </w:p>
        </w:tc>
      </w:tr>
      <w:tr w14:paraId="60DC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5059447B">
            <w:pPr>
              <w:pStyle w:val="9"/>
              <w:rPr>
                <w:rFonts w:ascii="仿宋" w:hAnsi="仿宋" w:eastAsia="仿宋"/>
                <w:sz w:val="20"/>
              </w:rPr>
            </w:pPr>
          </w:p>
          <w:p w14:paraId="520BFED7">
            <w:pPr>
              <w:pStyle w:val="9"/>
              <w:rPr>
                <w:rFonts w:ascii="仿宋" w:hAnsi="仿宋" w:eastAsia="仿宋"/>
                <w:sz w:val="20"/>
              </w:rPr>
            </w:pPr>
          </w:p>
          <w:p w14:paraId="627A9FA5">
            <w:pPr>
              <w:pStyle w:val="9"/>
              <w:rPr>
                <w:rFonts w:ascii="仿宋" w:hAnsi="仿宋" w:eastAsia="仿宋"/>
                <w:sz w:val="20"/>
              </w:rPr>
            </w:pPr>
          </w:p>
          <w:p w14:paraId="671DCEB9">
            <w:pPr>
              <w:pStyle w:val="9"/>
              <w:rPr>
                <w:rFonts w:ascii="仿宋" w:hAnsi="仿宋" w:eastAsia="仿宋"/>
                <w:sz w:val="20"/>
              </w:rPr>
            </w:pPr>
          </w:p>
          <w:p w14:paraId="4ADFB0F2">
            <w:pPr>
              <w:pStyle w:val="9"/>
              <w:rPr>
                <w:rFonts w:ascii="仿宋" w:hAnsi="仿宋" w:eastAsia="仿宋"/>
                <w:sz w:val="20"/>
              </w:rPr>
            </w:pPr>
          </w:p>
          <w:p w14:paraId="4D1A8842">
            <w:pPr>
              <w:pStyle w:val="9"/>
              <w:spacing w:before="11"/>
              <w:rPr>
                <w:rFonts w:ascii="仿宋" w:hAnsi="仿宋" w:eastAsia="仿宋"/>
                <w:sz w:val="25"/>
              </w:rPr>
            </w:pPr>
          </w:p>
          <w:p w14:paraId="483DA531">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DC315C2">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1835C571">
            <w:pPr>
              <w:pStyle w:val="9"/>
              <w:spacing w:before="65"/>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367D3646">
            <w:pPr>
              <w:pStyle w:val="9"/>
              <w:spacing w:before="65"/>
              <w:ind w:left="1461" w:right="1442"/>
              <w:jc w:val="center"/>
              <w:rPr>
                <w:rFonts w:ascii="仿宋" w:hAnsi="仿宋" w:eastAsia="仿宋"/>
                <w:sz w:val="21"/>
              </w:rPr>
            </w:pPr>
            <w:r>
              <w:rPr>
                <w:rFonts w:ascii="仿宋" w:hAnsi="仿宋" w:eastAsia="仿宋"/>
                <w:spacing w:val="-4"/>
                <w:w w:val="95"/>
                <w:sz w:val="21"/>
              </w:rPr>
              <w:t>裁量基准</w:t>
            </w:r>
          </w:p>
        </w:tc>
      </w:tr>
      <w:tr w14:paraId="4C25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79536777">
            <w:pPr>
              <w:rPr>
                <w:rFonts w:ascii="仿宋" w:hAnsi="仿宋" w:eastAsia="仿宋"/>
                <w:sz w:val="2"/>
                <w:szCs w:val="2"/>
              </w:rPr>
            </w:pPr>
          </w:p>
        </w:tc>
        <w:tc>
          <w:tcPr>
            <w:tcW w:w="1066" w:type="dxa"/>
          </w:tcPr>
          <w:p w14:paraId="4400E14B">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3A87C106">
            <w:pPr>
              <w:pStyle w:val="9"/>
              <w:spacing w:before="64"/>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581963FD">
            <w:pPr>
              <w:pStyle w:val="9"/>
              <w:spacing w:before="54"/>
              <w:ind w:left="56"/>
              <w:rPr>
                <w:rFonts w:ascii="仿宋" w:hAnsi="仿宋" w:eastAsia="仿宋"/>
                <w:sz w:val="21"/>
              </w:rPr>
            </w:pPr>
            <w:r>
              <w:rPr>
                <w:rFonts w:ascii="仿宋" w:hAnsi="仿宋" w:eastAsia="仿宋"/>
                <w:spacing w:val="-6"/>
                <w:w w:val="95"/>
                <w:position w:val="1"/>
                <w:sz w:val="21"/>
              </w:rPr>
              <w:t>6.5</w:t>
            </w:r>
            <w:r>
              <w:rPr>
                <w:rFonts w:ascii="仿宋" w:hAnsi="仿宋" w:eastAsia="仿宋"/>
                <w:spacing w:val="-53"/>
                <w:w w:val="95"/>
                <w:position w:val="1"/>
                <w:sz w:val="21"/>
              </w:rPr>
              <w:t xml:space="preserve"> </w:t>
            </w:r>
            <w:r>
              <w:rPr>
                <w:rFonts w:ascii="仿宋" w:hAnsi="仿宋" w:eastAsia="仿宋"/>
                <w:spacing w:val="-17"/>
                <w:w w:val="95"/>
                <w:sz w:val="21"/>
              </w:rPr>
              <w:t xml:space="preserve">万元以上 </w:t>
            </w:r>
            <w:r>
              <w:rPr>
                <w:rFonts w:ascii="仿宋" w:hAnsi="仿宋" w:eastAsia="仿宋"/>
                <w:spacing w:val="-6"/>
                <w:w w:val="95"/>
                <w:position w:val="1"/>
                <w:sz w:val="21"/>
              </w:rPr>
              <w:t>8.5</w:t>
            </w:r>
            <w:r>
              <w:rPr>
                <w:rFonts w:ascii="仿宋" w:hAnsi="仿宋" w:eastAsia="仿宋"/>
                <w:spacing w:val="-52"/>
                <w:w w:val="95"/>
                <w:position w:val="1"/>
                <w:sz w:val="21"/>
              </w:rPr>
              <w:t xml:space="preserve"> </w:t>
            </w:r>
            <w:r>
              <w:rPr>
                <w:rFonts w:ascii="仿宋" w:hAnsi="仿宋" w:eastAsia="仿宋"/>
                <w:spacing w:val="-7"/>
                <w:w w:val="95"/>
                <w:sz w:val="21"/>
              </w:rPr>
              <w:t>万元以下罚款</w:t>
            </w:r>
          </w:p>
        </w:tc>
      </w:tr>
      <w:tr w14:paraId="3575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478B18A">
            <w:pPr>
              <w:rPr>
                <w:rFonts w:ascii="仿宋" w:hAnsi="仿宋" w:eastAsia="仿宋"/>
                <w:sz w:val="2"/>
                <w:szCs w:val="2"/>
              </w:rPr>
            </w:pPr>
          </w:p>
        </w:tc>
        <w:tc>
          <w:tcPr>
            <w:tcW w:w="1066" w:type="dxa"/>
          </w:tcPr>
          <w:p w14:paraId="5637A809">
            <w:pPr>
              <w:pStyle w:val="9"/>
              <w:spacing w:before="3"/>
              <w:rPr>
                <w:rFonts w:ascii="仿宋" w:hAnsi="仿宋" w:eastAsia="仿宋"/>
                <w:sz w:val="16"/>
              </w:rPr>
            </w:pPr>
          </w:p>
          <w:p w14:paraId="51D655C8">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192401A4">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08CC94C6">
            <w:pPr>
              <w:pStyle w:val="9"/>
              <w:spacing w:before="3"/>
              <w:rPr>
                <w:rFonts w:ascii="仿宋" w:hAnsi="仿宋" w:eastAsia="仿宋"/>
                <w:sz w:val="16"/>
              </w:rPr>
            </w:pPr>
          </w:p>
          <w:p w14:paraId="31B93231">
            <w:pPr>
              <w:pStyle w:val="9"/>
              <w:ind w:left="56"/>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6110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19EB5310">
            <w:pPr>
              <w:rPr>
                <w:rFonts w:ascii="仿宋" w:hAnsi="仿宋" w:eastAsia="仿宋"/>
                <w:sz w:val="2"/>
                <w:szCs w:val="2"/>
              </w:rPr>
            </w:pPr>
          </w:p>
        </w:tc>
        <w:tc>
          <w:tcPr>
            <w:tcW w:w="1066" w:type="dxa"/>
          </w:tcPr>
          <w:p w14:paraId="37C7F02D">
            <w:pPr>
              <w:pStyle w:val="9"/>
              <w:spacing w:before="7"/>
              <w:rPr>
                <w:rFonts w:ascii="仿宋" w:hAnsi="仿宋" w:eastAsia="仿宋"/>
                <w:sz w:val="27"/>
              </w:rPr>
            </w:pPr>
          </w:p>
          <w:p w14:paraId="26261A2A">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41FF8F87">
            <w:pPr>
              <w:pStyle w:val="9"/>
              <w:spacing w:before="4"/>
              <w:rPr>
                <w:rFonts w:ascii="仿宋" w:hAnsi="仿宋" w:eastAsia="仿宋"/>
                <w:sz w:val="16"/>
              </w:rPr>
            </w:pPr>
          </w:p>
          <w:p w14:paraId="12582094">
            <w:pPr>
              <w:pStyle w:val="9"/>
              <w:spacing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35" w:type="dxa"/>
          </w:tcPr>
          <w:p w14:paraId="50303E57">
            <w:pPr>
              <w:pStyle w:val="9"/>
              <w:spacing w:before="55"/>
              <w:ind w:left="56"/>
              <w:rPr>
                <w:rFonts w:ascii="仿宋" w:hAnsi="仿宋" w:eastAsia="仿宋"/>
                <w:sz w:val="21"/>
              </w:rPr>
            </w:pPr>
            <w:r>
              <w:rPr>
                <w:rFonts w:ascii="仿宋" w:hAnsi="仿宋" w:eastAsia="仿宋"/>
                <w:spacing w:val="-4"/>
                <w:w w:val="95"/>
                <w:position w:val="1"/>
                <w:sz w:val="21"/>
              </w:rPr>
              <w:t>5</w:t>
            </w:r>
            <w:r>
              <w:rPr>
                <w:rFonts w:ascii="仿宋" w:hAnsi="仿宋" w:eastAsia="仿宋"/>
                <w:spacing w:val="-55"/>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6.5</w:t>
            </w:r>
            <w:r>
              <w:rPr>
                <w:rFonts w:ascii="仿宋" w:hAnsi="仿宋" w:eastAsia="仿宋"/>
                <w:spacing w:val="-51"/>
                <w:w w:val="95"/>
                <w:position w:val="1"/>
                <w:sz w:val="21"/>
              </w:rPr>
              <w:t xml:space="preserve"> </w:t>
            </w:r>
            <w:r>
              <w:rPr>
                <w:rFonts w:ascii="仿宋" w:hAnsi="仿宋" w:eastAsia="仿宋"/>
                <w:spacing w:val="-5"/>
                <w:w w:val="95"/>
                <w:sz w:val="21"/>
              </w:rPr>
              <w:t>万元以下罚款</w:t>
            </w:r>
          </w:p>
          <w:p w14:paraId="5342F796">
            <w:pPr>
              <w:pStyle w:val="9"/>
              <w:spacing w:before="9" w:line="259" w:lineRule="auto"/>
              <w:ind w:left="56" w:right="37"/>
              <w:rPr>
                <w:rFonts w:ascii="仿宋" w:hAnsi="仿宋" w:eastAsia="仿宋"/>
                <w:sz w:val="21"/>
              </w:rPr>
            </w:pPr>
            <w:r>
              <w:rPr>
                <w:rFonts w:ascii="仿宋" w:hAnsi="仿宋" w:eastAsia="仿宋"/>
                <w:w w:val="95"/>
                <w:sz w:val="21"/>
              </w:rPr>
              <w:t>造成危害后果：</w:t>
            </w:r>
            <w:r>
              <w:rPr>
                <w:rFonts w:ascii="仿宋" w:hAnsi="仿宋" w:eastAsia="仿宋"/>
                <w:w w:val="95"/>
                <w:position w:val="1"/>
                <w:sz w:val="21"/>
              </w:rPr>
              <w:t>10</w:t>
            </w:r>
            <w:r>
              <w:rPr>
                <w:rFonts w:ascii="仿宋" w:hAnsi="仿宋" w:eastAsia="仿宋"/>
                <w:spacing w:val="-45"/>
                <w:w w:val="95"/>
                <w:position w:val="1"/>
                <w:sz w:val="21"/>
              </w:rPr>
              <w:t xml:space="preserve"> </w:t>
            </w:r>
            <w:r>
              <w:rPr>
                <w:rFonts w:ascii="仿宋" w:hAnsi="仿宋" w:eastAsia="仿宋"/>
                <w:spacing w:val="-9"/>
                <w:w w:val="95"/>
                <w:sz w:val="21"/>
              </w:rPr>
              <w:t xml:space="preserve">万元以上 </w:t>
            </w:r>
            <w:r>
              <w:rPr>
                <w:rFonts w:ascii="仿宋" w:hAnsi="仿宋" w:eastAsia="仿宋"/>
                <w:spacing w:val="12"/>
                <w:w w:val="95"/>
                <w:position w:val="1"/>
                <w:sz w:val="21"/>
              </w:rPr>
              <w:t>13</w:t>
            </w:r>
            <w:r>
              <w:rPr>
                <w:rFonts w:ascii="仿宋" w:hAnsi="仿宋" w:eastAsia="仿宋"/>
                <w:spacing w:val="-38"/>
                <w:w w:val="95"/>
                <w:position w:val="1"/>
                <w:sz w:val="21"/>
              </w:rPr>
              <w:t xml:space="preserve"> </w:t>
            </w:r>
            <w:r>
              <w:rPr>
                <w:rFonts w:ascii="仿宋" w:hAnsi="仿宋" w:eastAsia="仿宋"/>
                <w:w w:val="95"/>
                <w:sz w:val="21"/>
              </w:rPr>
              <w:t>万元以下</w:t>
            </w:r>
            <w:r>
              <w:rPr>
                <w:rFonts w:ascii="仿宋" w:hAnsi="仿宋" w:eastAsia="仿宋"/>
                <w:spacing w:val="-6"/>
                <w:sz w:val="21"/>
              </w:rPr>
              <w:t>罚款</w:t>
            </w:r>
          </w:p>
        </w:tc>
      </w:tr>
      <w:tr w14:paraId="1234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552B4E56">
            <w:pPr>
              <w:rPr>
                <w:rFonts w:ascii="仿宋" w:hAnsi="仿宋" w:eastAsia="仿宋"/>
                <w:sz w:val="2"/>
                <w:szCs w:val="2"/>
              </w:rPr>
            </w:pPr>
          </w:p>
        </w:tc>
        <w:tc>
          <w:tcPr>
            <w:tcW w:w="1066" w:type="dxa"/>
          </w:tcPr>
          <w:p w14:paraId="31EF6077">
            <w:pPr>
              <w:pStyle w:val="9"/>
              <w:spacing w:before="8"/>
              <w:rPr>
                <w:rFonts w:ascii="仿宋" w:hAnsi="仿宋" w:eastAsia="仿宋"/>
                <w:sz w:val="27"/>
              </w:rPr>
            </w:pPr>
          </w:p>
          <w:p w14:paraId="36511CF0">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7DBFF07B">
            <w:pPr>
              <w:pStyle w:val="9"/>
              <w:spacing w:before="5"/>
              <w:rPr>
                <w:rFonts w:ascii="仿宋" w:hAnsi="仿宋" w:eastAsia="仿宋"/>
                <w:sz w:val="16"/>
              </w:rPr>
            </w:pPr>
          </w:p>
          <w:p w14:paraId="0F8DCF5F">
            <w:pPr>
              <w:pStyle w:val="9"/>
              <w:spacing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35" w:type="dxa"/>
          </w:tcPr>
          <w:p w14:paraId="3191521F">
            <w:pPr>
              <w:pStyle w:val="9"/>
              <w:spacing w:before="56"/>
              <w:ind w:left="56"/>
              <w:rPr>
                <w:rFonts w:ascii="仿宋" w:hAnsi="仿宋" w:eastAsia="仿宋"/>
                <w:sz w:val="21"/>
              </w:rPr>
            </w:pPr>
            <w:r>
              <w:rPr>
                <w:rFonts w:ascii="仿宋" w:hAnsi="仿宋" w:eastAsia="仿宋"/>
                <w:spacing w:val="-2"/>
                <w:w w:val="95"/>
                <w:position w:val="1"/>
                <w:sz w:val="21"/>
              </w:rPr>
              <w:t>8.5</w:t>
            </w:r>
            <w:r>
              <w:rPr>
                <w:rFonts w:ascii="仿宋" w:hAnsi="仿宋" w:eastAsia="仿宋"/>
                <w:spacing w:val="-51"/>
                <w:w w:val="95"/>
                <w:position w:val="1"/>
                <w:sz w:val="21"/>
              </w:rPr>
              <w:t xml:space="preserve"> </w:t>
            </w:r>
            <w:r>
              <w:rPr>
                <w:rFonts w:ascii="仿宋" w:hAnsi="仿宋" w:eastAsia="仿宋"/>
                <w:spacing w:val="-11"/>
                <w:w w:val="95"/>
                <w:sz w:val="21"/>
              </w:rPr>
              <w:t xml:space="preserve">万元以上 </w:t>
            </w:r>
            <w:r>
              <w:rPr>
                <w:rFonts w:ascii="仿宋" w:hAnsi="仿宋" w:eastAsia="仿宋"/>
                <w:spacing w:val="-2"/>
                <w:w w:val="95"/>
                <w:position w:val="1"/>
                <w:sz w:val="21"/>
              </w:rPr>
              <w:t>10</w:t>
            </w:r>
            <w:r>
              <w:rPr>
                <w:rFonts w:ascii="仿宋" w:hAnsi="仿宋" w:eastAsia="仿宋"/>
                <w:spacing w:val="-50"/>
                <w:w w:val="95"/>
                <w:position w:val="1"/>
                <w:sz w:val="21"/>
              </w:rPr>
              <w:t xml:space="preserve"> </w:t>
            </w:r>
            <w:r>
              <w:rPr>
                <w:rFonts w:ascii="仿宋" w:hAnsi="仿宋" w:eastAsia="仿宋"/>
                <w:spacing w:val="-4"/>
                <w:w w:val="95"/>
                <w:sz w:val="21"/>
              </w:rPr>
              <w:t>万元以下罚款</w:t>
            </w:r>
          </w:p>
          <w:p w14:paraId="767A2131">
            <w:pPr>
              <w:pStyle w:val="9"/>
              <w:spacing w:before="9" w:line="256" w:lineRule="auto"/>
              <w:ind w:left="56" w:right="37"/>
              <w:rPr>
                <w:rFonts w:ascii="仿宋" w:hAnsi="仿宋" w:eastAsia="仿宋"/>
                <w:sz w:val="21"/>
              </w:rPr>
            </w:pPr>
            <w:r>
              <w:rPr>
                <w:rFonts w:ascii="仿宋" w:hAnsi="仿宋" w:eastAsia="仿宋"/>
                <w:spacing w:val="-6"/>
                <w:sz w:val="21"/>
              </w:rPr>
              <w:t>造成危害后果：</w:t>
            </w:r>
            <w:r>
              <w:rPr>
                <w:rFonts w:ascii="仿宋" w:hAnsi="仿宋" w:eastAsia="仿宋"/>
                <w:spacing w:val="-6"/>
                <w:position w:val="1"/>
                <w:sz w:val="21"/>
              </w:rPr>
              <w:t>17</w:t>
            </w:r>
            <w:r>
              <w:rPr>
                <w:rFonts w:ascii="仿宋" w:hAnsi="仿宋" w:eastAsia="仿宋"/>
                <w:spacing w:val="-54"/>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20</w:t>
            </w:r>
            <w:r>
              <w:rPr>
                <w:rFonts w:ascii="仿宋" w:hAnsi="仿宋" w:eastAsia="仿宋"/>
                <w:spacing w:val="-56"/>
                <w:position w:val="1"/>
                <w:sz w:val="21"/>
              </w:rPr>
              <w:t xml:space="preserve"> </w:t>
            </w:r>
            <w:r>
              <w:rPr>
                <w:rFonts w:ascii="仿宋" w:hAnsi="仿宋" w:eastAsia="仿宋"/>
                <w:spacing w:val="-6"/>
                <w:sz w:val="21"/>
              </w:rPr>
              <w:t>万元以下罚款</w:t>
            </w:r>
          </w:p>
        </w:tc>
      </w:tr>
    </w:tbl>
    <w:p w14:paraId="3A715F0B">
      <w:pPr>
        <w:spacing w:line="256" w:lineRule="auto"/>
        <w:rPr>
          <w:rFonts w:ascii="仿宋" w:hAnsi="仿宋" w:eastAsia="仿宋"/>
          <w:sz w:val="21"/>
        </w:rPr>
        <w:sectPr>
          <w:pgSz w:w="11910" w:h="16840"/>
          <w:pgMar w:top="1580" w:right="1320" w:bottom="1440" w:left="1360" w:header="0" w:footer="1258" w:gutter="0"/>
          <w:cols w:space="720" w:num="1"/>
        </w:sectPr>
      </w:pPr>
    </w:p>
    <w:p w14:paraId="0F34D26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783C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1" w:type="dxa"/>
          </w:tcPr>
          <w:p w14:paraId="5AA7D8B6">
            <w:pPr>
              <w:pStyle w:val="9"/>
              <w:spacing w:before="69"/>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684F9A8">
            <w:pPr>
              <w:pStyle w:val="9"/>
              <w:spacing w:before="69"/>
              <w:ind w:left="2670" w:right="2670"/>
              <w:jc w:val="center"/>
              <w:rPr>
                <w:rFonts w:ascii="仿宋" w:hAnsi="仿宋" w:eastAsia="仿宋"/>
                <w:sz w:val="21"/>
              </w:rPr>
            </w:pPr>
            <w:r>
              <w:rPr>
                <w:rFonts w:ascii="仿宋" w:hAnsi="仿宋" w:eastAsia="仿宋"/>
                <w:spacing w:val="-5"/>
                <w:sz w:val="21"/>
              </w:rPr>
              <w:t>26</w:t>
            </w:r>
          </w:p>
        </w:tc>
      </w:tr>
      <w:tr w14:paraId="72C1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991" w:type="dxa"/>
          </w:tcPr>
          <w:p w14:paraId="43AE6B23">
            <w:pPr>
              <w:pStyle w:val="9"/>
              <w:rPr>
                <w:rFonts w:ascii="仿宋" w:hAnsi="仿宋" w:eastAsia="仿宋"/>
                <w:sz w:val="20"/>
              </w:rPr>
            </w:pPr>
          </w:p>
          <w:p w14:paraId="36EAA6B3">
            <w:pPr>
              <w:pStyle w:val="9"/>
              <w:rPr>
                <w:rFonts w:ascii="仿宋" w:hAnsi="仿宋" w:eastAsia="仿宋"/>
                <w:sz w:val="20"/>
              </w:rPr>
            </w:pPr>
          </w:p>
          <w:p w14:paraId="1E292E8B">
            <w:pPr>
              <w:pStyle w:val="9"/>
              <w:rPr>
                <w:rFonts w:ascii="仿宋" w:hAnsi="仿宋" w:eastAsia="仿宋"/>
                <w:sz w:val="20"/>
              </w:rPr>
            </w:pPr>
          </w:p>
          <w:p w14:paraId="61FDC915">
            <w:pPr>
              <w:pStyle w:val="9"/>
              <w:rPr>
                <w:rFonts w:ascii="仿宋" w:hAnsi="仿宋" w:eastAsia="仿宋"/>
                <w:sz w:val="20"/>
              </w:rPr>
            </w:pPr>
          </w:p>
          <w:p w14:paraId="720AFA81">
            <w:pPr>
              <w:pStyle w:val="9"/>
              <w:rPr>
                <w:rFonts w:ascii="仿宋" w:hAnsi="仿宋" w:eastAsia="仿宋"/>
                <w:sz w:val="20"/>
              </w:rPr>
            </w:pPr>
          </w:p>
          <w:p w14:paraId="79A09D35">
            <w:pPr>
              <w:pStyle w:val="9"/>
              <w:rPr>
                <w:rFonts w:ascii="仿宋" w:hAnsi="仿宋" w:eastAsia="仿宋"/>
                <w:sz w:val="20"/>
              </w:rPr>
            </w:pPr>
          </w:p>
          <w:p w14:paraId="26AD6C3A">
            <w:pPr>
              <w:pStyle w:val="9"/>
              <w:spacing w:before="9"/>
              <w:rPr>
                <w:rFonts w:ascii="仿宋" w:hAnsi="仿宋" w:eastAsia="仿宋"/>
                <w:sz w:val="14"/>
              </w:rPr>
            </w:pPr>
          </w:p>
          <w:p w14:paraId="43B9B8C7">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4D72B5A">
            <w:pPr>
              <w:pStyle w:val="9"/>
              <w:numPr>
                <w:ilvl w:val="0"/>
                <w:numId w:val="28"/>
              </w:numPr>
              <w:tabs>
                <w:tab w:val="left" w:pos="293"/>
              </w:tabs>
              <w:spacing w:before="48" w:line="279" w:lineRule="exact"/>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接受药品上市许可持有人委托销售的药品经营企业再次委托销售的。</w:t>
            </w:r>
          </w:p>
          <w:p w14:paraId="3E0CC65F">
            <w:pPr>
              <w:pStyle w:val="9"/>
              <w:numPr>
                <w:ilvl w:val="0"/>
                <w:numId w:val="28"/>
              </w:numPr>
              <w:tabs>
                <w:tab w:val="left" w:pos="259"/>
              </w:tabs>
              <w:spacing w:line="247" w:lineRule="auto"/>
              <w:ind w:left="57" w:right="35" w:firstLine="0"/>
              <w:rPr>
                <w:rFonts w:ascii="仿宋" w:hAnsi="仿宋" w:eastAsia="仿宋"/>
                <w:sz w:val="21"/>
              </w:rPr>
            </w:pPr>
            <w:r>
              <w:rPr>
                <w:rFonts w:ascii="仿宋" w:hAnsi="仿宋" w:eastAsia="仿宋"/>
                <w:spacing w:val="-4"/>
                <w:sz w:val="21"/>
              </w:rPr>
              <w:t>药品上市许可持有人未按照药品经营质量管理规范要求对受托方销售行为进行监督和</w:t>
            </w:r>
            <w:r>
              <w:rPr>
                <w:rFonts w:ascii="仿宋" w:hAnsi="仿宋" w:eastAsia="仿宋"/>
                <w:spacing w:val="-2"/>
                <w:sz w:val="21"/>
              </w:rPr>
              <w:t>管理，采取风险控制措施的。</w:t>
            </w:r>
          </w:p>
          <w:p w14:paraId="156AEBE6">
            <w:pPr>
              <w:pStyle w:val="9"/>
              <w:numPr>
                <w:ilvl w:val="0"/>
                <w:numId w:val="28"/>
              </w:numPr>
              <w:tabs>
                <w:tab w:val="left" w:pos="264"/>
              </w:tabs>
              <w:spacing w:line="247" w:lineRule="auto"/>
              <w:ind w:left="57" w:right="37" w:firstLine="0"/>
              <w:rPr>
                <w:rFonts w:ascii="仿宋" w:hAnsi="仿宋" w:eastAsia="仿宋"/>
                <w:sz w:val="21"/>
              </w:rPr>
            </w:pPr>
            <w:r>
              <w:rPr>
                <w:rFonts w:ascii="仿宋" w:hAnsi="仿宋" w:eastAsia="仿宋"/>
                <w:spacing w:val="-4"/>
                <w:sz w:val="21"/>
              </w:rPr>
              <w:t>药品上市许可持有人、药品经营企业未对进行管理的受托方委托储存、运输行为进行</w:t>
            </w:r>
            <w:r>
              <w:rPr>
                <w:rFonts w:ascii="仿宋" w:hAnsi="仿宋" w:eastAsia="仿宋"/>
                <w:spacing w:val="-2"/>
                <w:sz w:val="21"/>
              </w:rPr>
              <w:t>监督，并开展定期检查的。</w:t>
            </w:r>
          </w:p>
          <w:p w14:paraId="6B0B1D0F">
            <w:pPr>
              <w:pStyle w:val="9"/>
              <w:numPr>
                <w:ilvl w:val="0"/>
                <w:numId w:val="28"/>
              </w:numPr>
              <w:tabs>
                <w:tab w:val="left" w:pos="271"/>
              </w:tabs>
              <w:spacing w:line="247" w:lineRule="auto"/>
              <w:ind w:left="57" w:right="37" w:firstLine="0"/>
              <w:rPr>
                <w:rFonts w:ascii="仿宋" w:hAnsi="仿宋" w:eastAsia="仿宋"/>
                <w:sz w:val="21"/>
              </w:rPr>
            </w:pPr>
            <w:r>
              <w:rPr>
                <w:rFonts w:ascii="仿宋" w:hAnsi="仿宋" w:eastAsia="仿宋"/>
                <w:spacing w:val="-4"/>
                <w:sz w:val="21"/>
              </w:rPr>
              <w:t>药品上市许可持有人委托销售的、委托储存的未按照药品经营质量管理规范要求进行报告的。</w:t>
            </w:r>
          </w:p>
          <w:p w14:paraId="2ACBEDB2">
            <w:pPr>
              <w:pStyle w:val="9"/>
              <w:numPr>
                <w:ilvl w:val="0"/>
                <w:numId w:val="28"/>
              </w:numPr>
              <w:tabs>
                <w:tab w:val="left" w:pos="259"/>
              </w:tabs>
              <w:spacing w:line="247" w:lineRule="auto"/>
              <w:ind w:left="57" w:right="37" w:firstLine="0"/>
              <w:rPr>
                <w:rFonts w:ascii="仿宋" w:hAnsi="仿宋" w:eastAsia="仿宋"/>
                <w:sz w:val="21"/>
              </w:rPr>
            </w:pPr>
            <w:r>
              <w:rPr>
                <w:rFonts w:ascii="仿宋" w:hAnsi="仿宋" w:eastAsia="仿宋"/>
                <w:spacing w:val="-4"/>
                <w:sz w:val="21"/>
              </w:rPr>
              <w:t>接受委托储存、运输药品的单位违反药品经营质量管理规范要求开展药品储存、运输活动的</w:t>
            </w:r>
          </w:p>
          <w:p w14:paraId="27E60F0F">
            <w:pPr>
              <w:pStyle w:val="9"/>
              <w:numPr>
                <w:ilvl w:val="0"/>
                <w:numId w:val="28"/>
              </w:numPr>
              <w:tabs>
                <w:tab w:val="left" w:pos="257"/>
              </w:tabs>
              <w:spacing w:line="247" w:lineRule="auto"/>
              <w:ind w:left="57" w:right="35" w:firstLine="0"/>
              <w:rPr>
                <w:rFonts w:ascii="仿宋" w:hAnsi="仿宋" w:eastAsia="仿宋"/>
                <w:sz w:val="21"/>
              </w:rPr>
            </w:pPr>
            <w:r>
              <w:rPr>
                <w:rFonts w:ascii="仿宋" w:hAnsi="仿宋" w:eastAsia="仿宋"/>
                <w:spacing w:val="-15"/>
                <w:sz w:val="21"/>
              </w:rPr>
              <w:t>接受委托储存、运输药品的单位违反药品经营质量管理规范要求，对特殊管理的药品再</w:t>
            </w:r>
            <w:r>
              <w:rPr>
                <w:rFonts w:ascii="仿宋" w:hAnsi="仿宋" w:eastAsia="仿宋"/>
                <w:spacing w:val="-2"/>
                <w:sz w:val="21"/>
              </w:rPr>
              <w:t>次委托运输的。</w:t>
            </w:r>
          </w:p>
          <w:p w14:paraId="2C12EDBA">
            <w:pPr>
              <w:pStyle w:val="9"/>
              <w:numPr>
                <w:ilvl w:val="0"/>
                <w:numId w:val="28"/>
              </w:numPr>
              <w:tabs>
                <w:tab w:val="left" w:pos="264"/>
              </w:tabs>
              <w:spacing w:line="247" w:lineRule="auto"/>
              <w:ind w:left="57" w:right="37" w:firstLine="0"/>
              <w:rPr>
                <w:rFonts w:ascii="仿宋" w:hAnsi="仿宋" w:eastAsia="仿宋"/>
                <w:sz w:val="21"/>
              </w:rPr>
            </w:pPr>
            <w:r>
              <w:rPr>
                <w:rFonts w:ascii="仿宋" w:hAnsi="仿宋" w:eastAsia="仿宋"/>
                <w:spacing w:val="-4"/>
                <w:sz w:val="21"/>
              </w:rPr>
              <w:t>受托方发现药品存在重大质量问题未立即向委托方所在地和受托方所在地药品监督管</w:t>
            </w:r>
            <w:r>
              <w:rPr>
                <w:rFonts w:ascii="仿宋" w:hAnsi="仿宋" w:eastAsia="仿宋"/>
                <w:spacing w:val="-2"/>
                <w:sz w:val="21"/>
              </w:rPr>
              <w:t>理部门报告，并主动采取风险控制措施的。</w:t>
            </w:r>
          </w:p>
        </w:tc>
      </w:tr>
      <w:tr w14:paraId="3D99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6" w:hRule="atLeast"/>
        </w:trPr>
        <w:tc>
          <w:tcPr>
            <w:tcW w:w="991" w:type="dxa"/>
          </w:tcPr>
          <w:p w14:paraId="0D220F9B">
            <w:pPr>
              <w:pStyle w:val="9"/>
              <w:rPr>
                <w:rFonts w:ascii="仿宋" w:hAnsi="仿宋" w:eastAsia="仿宋"/>
                <w:sz w:val="20"/>
              </w:rPr>
            </w:pPr>
          </w:p>
          <w:p w14:paraId="70186DDF">
            <w:pPr>
              <w:pStyle w:val="9"/>
              <w:rPr>
                <w:rFonts w:ascii="仿宋" w:hAnsi="仿宋" w:eastAsia="仿宋"/>
                <w:sz w:val="20"/>
              </w:rPr>
            </w:pPr>
          </w:p>
          <w:p w14:paraId="6A7BA570">
            <w:pPr>
              <w:pStyle w:val="9"/>
              <w:rPr>
                <w:rFonts w:ascii="仿宋" w:hAnsi="仿宋" w:eastAsia="仿宋"/>
                <w:sz w:val="20"/>
              </w:rPr>
            </w:pPr>
          </w:p>
          <w:p w14:paraId="2C7C2CCA">
            <w:pPr>
              <w:pStyle w:val="9"/>
              <w:rPr>
                <w:rFonts w:ascii="仿宋" w:hAnsi="仿宋" w:eastAsia="仿宋"/>
                <w:sz w:val="20"/>
              </w:rPr>
            </w:pPr>
          </w:p>
          <w:p w14:paraId="7A145D9C">
            <w:pPr>
              <w:pStyle w:val="9"/>
              <w:rPr>
                <w:rFonts w:ascii="仿宋" w:hAnsi="仿宋" w:eastAsia="仿宋"/>
                <w:sz w:val="20"/>
              </w:rPr>
            </w:pPr>
          </w:p>
          <w:p w14:paraId="42CD1FBB">
            <w:pPr>
              <w:pStyle w:val="9"/>
              <w:rPr>
                <w:rFonts w:ascii="仿宋" w:hAnsi="仿宋" w:eastAsia="仿宋"/>
                <w:sz w:val="20"/>
              </w:rPr>
            </w:pPr>
          </w:p>
          <w:p w14:paraId="5BEF3305">
            <w:pPr>
              <w:pStyle w:val="9"/>
              <w:spacing w:before="6"/>
              <w:rPr>
                <w:rFonts w:ascii="仿宋" w:hAnsi="仿宋" w:eastAsia="仿宋"/>
                <w:sz w:val="25"/>
              </w:rPr>
            </w:pPr>
          </w:p>
          <w:p w14:paraId="32927FF2">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4E23B8F">
            <w:pPr>
              <w:pStyle w:val="9"/>
              <w:spacing w:before="59" w:line="247" w:lineRule="auto"/>
              <w:ind w:left="57" w:right="35"/>
              <w:rPr>
                <w:rFonts w:ascii="仿宋" w:hAnsi="仿宋" w:eastAsia="仿宋"/>
                <w:sz w:val="21"/>
              </w:rPr>
            </w:pPr>
            <w:r>
              <w:rPr>
                <w:rFonts w:ascii="仿宋" w:hAnsi="仿宋" w:eastAsia="仿宋"/>
                <w:spacing w:val="-8"/>
                <w:sz w:val="21"/>
              </w:rPr>
              <w:t>《药品经营和使用质量监督管理办法》第七十</w:t>
            </w:r>
            <w:r>
              <w:rPr>
                <w:rFonts w:ascii="仿宋" w:hAnsi="仿宋" w:eastAsia="仿宋"/>
                <w:spacing w:val="8"/>
                <w:sz w:val="21"/>
              </w:rPr>
              <w:t>条 有</w:t>
            </w:r>
            <w:r>
              <w:rPr>
                <w:rFonts w:ascii="仿宋" w:hAnsi="仿宋" w:eastAsia="仿宋"/>
                <w:spacing w:val="-8"/>
                <w:sz w:val="21"/>
              </w:rPr>
              <w:t>下列情形之一的，由药品监督管理部</w:t>
            </w:r>
            <w:r>
              <w:rPr>
                <w:rFonts w:ascii="仿宋" w:hAnsi="仿宋" w:eastAsia="仿宋"/>
                <w:spacing w:val="-4"/>
                <w:sz w:val="21"/>
              </w:rPr>
              <w:t>门责令限期改正；逾期不改正的，处五千元以上三万元以下罚款：</w:t>
            </w:r>
          </w:p>
          <w:p w14:paraId="2BA8BECB">
            <w:pPr>
              <w:pStyle w:val="9"/>
              <w:spacing w:line="247" w:lineRule="auto"/>
              <w:ind w:left="57" w:right="35"/>
              <w:rPr>
                <w:rFonts w:ascii="仿宋" w:hAnsi="仿宋" w:eastAsia="仿宋"/>
                <w:sz w:val="21"/>
              </w:rPr>
            </w:pPr>
            <w:r>
              <w:rPr>
                <w:rFonts w:ascii="仿宋" w:hAnsi="仿宋" w:eastAsia="仿宋"/>
                <w:spacing w:val="-2"/>
                <w:w w:val="95"/>
                <w:sz w:val="21"/>
              </w:rPr>
              <w:t>（一）接受药品上市许可持有人委托销售的药品经营企业违反本办法第三十四条第一款规</w:t>
            </w:r>
            <w:r>
              <w:rPr>
                <w:rFonts w:ascii="仿宋" w:hAnsi="仿宋" w:eastAsia="仿宋"/>
                <w:spacing w:val="-2"/>
                <w:sz w:val="21"/>
              </w:rPr>
              <w:t>定再次委托销售的；</w:t>
            </w:r>
          </w:p>
          <w:p w14:paraId="5C8DBC0E">
            <w:pPr>
              <w:pStyle w:val="9"/>
              <w:spacing w:before="3" w:line="247" w:lineRule="auto"/>
              <w:ind w:left="57" w:right="35"/>
              <w:rPr>
                <w:rFonts w:ascii="仿宋" w:hAnsi="仿宋" w:eastAsia="仿宋"/>
                <w:sz w:val="21"/>
              </w:rPr>
            </w:pPr>
            <w:r>
              <w:rPr>
                <w:rFonts w:ascii="仿宋" w:hAnsi="仿宋" w:eastAsia="仿宋"/>
                <w:spacing w:val="-2"/>
                <w:w w:val="95"/>
                <w:sz w:val="21"/>
              </w:rPr>
              <w:t>（二）药品上市许可持有人未按本办法第三十四条第一款、第三十五条规定对委托销售行</w:t>
            </w:r>
            <w:r>
              <w:rPr>
                <w:rFonts w:ascii="仿宋" w:hAnsi="仿宋" w:eastAsia="仿宋"/>
                <w:spacing w:val="-2"/>
                <w:sz w:val="21"/>
              </w:rPr>
              <w:t>为进行管理的；</w:t>
            </w:r>
          </w:p>
          <w:p w14:paraId="32210E7B">
            <w:pPr>
              <w:pStyle w:val="9"/>
              <w:spacing w:before="2" w:line="247" w:lineRule="auto"/>
              <w:ind w:left="57" w:right="-72"/>
              <w:rPr>
                <w:rFonts w:ascii="仿宋" w:hAnsi="仿宋" w:eastAsia="仿宋"/>
                <w:sz w:val="21"/>
              </w:rPr>
            </w:pPr>
            <w:r>
              <w:rPr>
                <w:rFonts w:ascii="仿宋" w:hAnsi="仿宋" w:eastAsia="仿宋"/>
                <w:spacing w:val="-2"/>
                <w:w w:val="95"/>
                <w:sz w:val="21"/>
              </w:rPr>
              <w:t>（三）药品上市许可持有人、药品经营企业未按本办法第四十五条第一款规定对委托储存、</w:t>
            </w:r>
            <w:r>
              <w:rPr>
                <w:rFonts w:ascii="仿宋" w:hAnsi="仿宋" w:eastAsia="仿宋"/>
                <w:spacing w:val="-2"/>
                <w:sz w:val="21"/>
              </w:rPr>
              <w:t>运输行为进行管理的；</w:t>
            </w:r>
          </w:p>
          <w:p w14:paraId="128DB9C7">
            <w:pPr>
              <w:pStyle w:val="9"/>
              <w:spacing w:before="1" w:line="247" w:lineRule="auto"/>
              <w:ind w:left="57" w:right="35"/>
              <w:rPr>
                <w:rFonts w:ascii="仿宋" w:hAnsi="仿宋" w:eastAsia="仿宋"/>
                <w:sz w:val="21"/>
              </w:rPr>
            </w:pPr>
            <w:r>
              <w:rPr>
                <w:rFonts w:ascii="仿宋" w:hAnsi="仿宋" w:eastAsia="仿宋"/>
                <w:spacing w:val="-2"/>
                <w:w w:val="95"/>
                <w:sz w:val="21"/>
              </w:rPr>
              <w:t>（四）药品上市许可持有人、药品经营企业未按本办法第三十四条第二款、第四十五条第</w:t>
            </w:r>
            <w:r>
              <w:rPr>
                <w:rFonts w:ascii="仿宋" w:hAnsi="仿宋" w:eastAsia="仿宋"/>
                <w:spacing w:val="-2"/>
                <w:sz w:val="21"/>
              </w:rPr>
              <w:t>二款规定报告委托销售、储存情况的；</w:t>
            </w:r>
          </w:p>
          <w:p w14:paraId="78465C67">
            <w:pPr>
              <w:pStyle w:val="9"/>
              <w:spacing w:before="2"/>
              <w:ind w:left="57"/>
              <w:rPr>
                <w:rFonts w:ascii="仿宋" w:hAnsi="仿宋" w:eastAsia="仿宋"/>
                <w:sz w:val="21"/>
              </w:rPr>
            </w:pPr>
            <w:r>
              <w:rPr>
                <w:rFonts w:ascii="仿宋" w:hAnsi="仿宋" w:eastAsia="仿宋"/>
                <w:spacing w:val="-8"/>
                <w:w w:val="95"/>
                <w:sz w:val="21"/>
              </w:rPr>
              <w:t>（五）接受委托储存药品的受托方违反本办法第四十七条第一款规定再次委托储存药品的</w:t>
            </w:r>
            <w:r>
              <w:rPr>
                <w:rFonts w:ascii="仿宋" w:hAnsi="仿宋" w:eastAsia="仿宋"/>
                <w:spacing w:val="-10"/>
                <w:w w:val="95"/>
                <w:sz w:val="21"/>
              </w:rPr>
              <w:t>；</w:t>
            </w:r>
          </w:p>
          <w:p w14:paraId="2787000E">
            <w:pPr>
              <w:pStyle w:val="9"/>
              <w:spacing w:before="9"/>
              <w:ind w:left="57"/>
              <w:rPr>
                <w:rFonts w:ascii="仿宋" w:hAnsi="仿宋" w:eastAsia="仿宋"/>
                <w:sz w:val="21"/>
              </w:rPr>
            </w:pPr>
            <w:r>
              <w:rPr>
                <w:rFonts w:ascii="仿宋" w:hAnsi="仿宋" w:eastAsia="仿宋"/>
                <w:spacing w:val="-2"/>
                <w:w w:val="95"/>
                <w:sz w:val="21"/>
              </w:rPr>
              <w:t>（六）接受委托运输药品的受托方违反本办法第四十七条第二款规定运输药品</w:t>
            </w:r>
            <w:r>
              <w:rPr>
                <w:rFonts w:ascii="仿宋" w:hAnsi="仿宋" w:eastAsia="仿宋"/>
                <w:spacing w:val="-6"/>
                <w:w w:val="95"/>
                <w:sz w:val="21"/>
              </w:rPr>
              <w:t>的；</w:t>
            </w:r>
          </w:p>
          <w:p w14:paraId="66775A31">
            <w:pPr>
              <w:pStyle w:val="9"/>
              <w:spacing w:before="10" w:line="247" w:lineRule="auto"/>
              <w:ind w:left="57" w:right="35"/>
              <w:rPr>
                <w:rFonts w:ascii="仿宋" w:hAnsi="仿宋" w:eastAsia="仿宋"/>
                <w:sz w:val="21"/>
              </w:rPr>
            </w:pPr>
            <w:r>
              <w:rPr>
                <w:rFonts w:ascii="仿宋" w:hAnsi="仿宋" w:eastAsia="仿宋"/>
                <w:spacing w:val="-2"/>
                <w:w w:val="95"/>
                <w:sz w:val="21"/>
              </w:rPr>
              <w:t>（七）接受委托储存、运输的受托方未按本办法第四十七条第三款规定向委托方所在地和</w:t>
            </w:r>
            <w:r>
              <w:rPr>
                <w:rFonts w:ascii="仿宋" w:hAnsi="仿宋" w:eastAsia="仿宋"/>
                <w:spacing w:val="-4"/>
                <w:sz w:val="21"/>
              </w:rPr>
              <w:t>受托方所在地药品监督管理部门报告药品重大质量问题的。</w:t>
            </w:r>
          </w:p>
        </w:tc>
      </w:tr>
      <w:tr w14:paraId="7C7FA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1AF6A8E">
            <w:pPr>
              <w:pStyle w:val="9"/>
              <w:spacing w:before="63"/>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663AA37">
            <w:pPr>
              <w:pStyle w:val="9"/>
              <w:spacing w:before="63"/>
              <w:ind w:left="57"/>
              <w:rPr>
                <w:rFonts w:ascii="仿宋" w:hAnsi="仿宋" w:eastAsia="仿宋"/>
                <w:sz w:val="21"/>
              </w:rPr>
            </w:pPr>
            <w:r>
              <w:rPr>
                <w:rFonts w:ascii="仿宋" w:hAnsi="仿宋" w:eastAsia="仿宋"/>
                <w:spacing w:val="-7"/>
                <w:w w:val="95"/>
                <w:sz w:val="21"/>
              </w:rPr>
              <w:t>罚款</w:t>
            </w:r>
          </w:p>
        </w:tc>
      </w:tr>
      <w:tr w14:paraId="3563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D88CA8B">
            <w:pPr>
              <w:pStyle w:val="9"/>
              <w:spacing w:before="63"/>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93CF724">
            <w:pPr>
              <w:pStyle w:val="9"/>
              <w:spacing w:before="63"/>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46003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1D13CAA">
            <w:pPr>
              <w:pStyle w:val="9"/>
              <w:spacing w:before="63"/>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43277286">
            <w:pPr>
              <w:pStyle w:val="9"/>
              <w:spacing w:before="63"/>
              <w:ind w:left="57"/>
              <w:rPr>
                <w:rFonts w:ascii="仿宋" w:hAnsi="仿宋" w:eastAsia="仿宋"/>
                <w:sz w:val="21"/>
              </w:rPr>
            </w:pPr>
            <w:r>
              <w:rPr>
                <w:rFonts w:ascii="仿宋" w:hAnsi="仿宋" w:eastAsia="仿宋"/>
                <w:spacing w:val="-2"/>
                <w:w w:val="95"/>
                <w:sz w:val="21"/>
              </w:rPr>
              <w:t>处五千元以上三万元以</w:t>
            </w:r>
            <w:r>
              <w:rPr>
                <w:rFonts w:ascii="仿宋" w:hAnsi="仿宋" w:eastAsia="仿宋"/>
                <w:spacing w:val="-5"/>
                <w:w w:val="95"/>
                <w:sz w:val="21"/>
              </w:rPr>
              <w:t>下罚款</w:t>
            </w:r>
          </w:p>
        </w:tc>
      </w:tr>
      <w:tr w14:paraId="071F8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91" w:type="dxa"/>
            <w:vMerge w:val="restart"/>
          </w:tcPr>
          <w:p w14:paraId="2C4CE704">
            <w:pPr>
              <w:pStyle w:val="9"/>
              <w:rPr>
                <w:rFonts w:ascii="仿宋" w:hAnsi="仿宋" w:eastAsia="仿宋"/>
                <w:sz w:val="20"/>
              </w:rPr>
            </w:pPr>
          </w:p>
          <w:p w14:paraId="6A864722">
            <w:pPr>
              <w:pStyle w:val="9"/>
              <w:rPr>
                <w:rFonts w:ascii="仿宋" w:hAnsi="仿宋" w:eastAsia="仿宋"/>
                <w:sz w:val="20"/>
              </w:rPr>
            </w:pPr>
          </w:p>
          <w:p w14:paraId="33D0D427">
            <w:pPr>
              <w:pStyle w:val="9"/>
              <w:rPr>
                <w:rFonts w:ascii="仿宋" w:hAnsi="仿宋" w:eastAsia="仿宋"/>
                <w:sz w:val="20"/>
              </w:rPr>
            </w:pPr>
          </w:p>
          <w:p w14:paraId="0C8C8743">
            <w:pPr>
              <w:pStyle w:val="9"/>
              <w:rPr>
                <w:rFonts w:ascii="仿宋" w:hAnsi="仿宋" w:eastAsia="仿宋"/>
                <w:sz w:val="20"/>
              </w:rPr>
            </w:pPr>
          </w:p>
          <w:p w14:paraId="4CBB7348">
            <w:pPr>
              <w:pStyle w:val="9"/>
              <w:spacing w:before="11"/>
              <w:rPr>
                <w:rFonts w:ascii="仿宋" w:hAnsi="仿宋" w:eastAsia="仿宋"/>
                <w:sz w:val="19"/>
              </w:rPr>
            </w:pPr>
          </w:p>
          <w:p w14:paraId="5F4AFDD2">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54BA0AA">
            <w:pPr>
              <w:pStyle w:val="9"/>
              <w:spacing w:before="58"/>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340FC833">
            <w:pPr>
              <w:pStyle w:val="9"/>
              <w:spacing w:before="58"/>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3AF6281E">
            <w:pPr>
              <w:pStyle w:val="9"/>
              <w:spacing w:before="58"/>
              <w:ind w:left="1467" w:right="1449"/>
              <w:jc w:val="center"/>
              <w:rPr>
                <w:rFonts w:ascii="仿宋" w:hAnsi="仿宋" w:eastAsia="仿宋"/>
                <w:sz w:val="21"/>
              </w:rPr>
            </w:pPr>
            <w:r>
              <w:rPr>
                <w:rFonts w:ascii="仿宋" w:hAnsi="仿宋" w:eastAsia="仿宋"/>
                <w:spacing w:val="-4"/>
                <w:w w:val="95"/>
                <w:sz w:val="21"/>
              </w:rPr>
              <w:t>裁量基准</w:t>
            </w:r>
          </w:p>
        </w:tc>
      </w:tr>
      <w:tr w14:paraId="23C5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991" w:type="dxa"/>
            <w:vMerge w:val="continue"/>
            <w:tcBorders>
              <w:top w:val="nil"/>
            </w:tcBorders>
          </w:tcPr>
          <w:p w14:paraId="1968261F">
            <w:pPr>
              <w:rPr>
                <w:rFonts w:ascii="仿宋" w:hAnsi="仿宋" w:eastAsia="仿宋"/>
                <w:sz w:val="2"/>
                <w:szCs w:val="2"/>
              </w:rPr>
            </w:pPr>
          </w:p>
        </w:tc>
        <w:tc>
          <w:tcPr>
            <w:tcW w:w="1066" w:type="dxa"/>
          </w:tcPr>
          <w:p w14:paraId="358CA9CC">
            <w:pPr>
              <w:pStyle w:val="9"/>
              <w:spacing w:before="59"/>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38624DF7">
            <w:pPr>
              <w:pStyle w:val="9"/>
              <w:spacing w:before="59"/>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11D10285">
            <w:pPr>
              <w:pStyle w:val="9"/>
              <w:spacing w:before="49"/>
              <w:ind w:left="55"/>
              <w:rPr>
                <w:rFonts w:ascii="仿宋" w:hAnsi="仿宋" w:eastAsia="仿宋"/>
                <w:sz w:val="21"/>
              </w:rPr>
            </w:pP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25</w:t>
            </w:r>
            <w:r>
              <w:rPr>
                <w:rFonts w:ascii="仿宋" w:hAnsi="仿宋" w:eastAsia="仿宋"/>
                <w:spacing w:val="-52"/>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2.25</w:t>
            </w:r>
            <w:r>
              <w:rPr>
                <w:rFonts w:ascii="仿宋" w:hAnsi="仿宋" w:eastAsia="仿宋"/>
                <w:spacing w:val="-46"/>
                <w:w w:val="95"/>
                <w:position w:val="1"/>
                <w:sz w:val="21"/>
              </w:rPr>
              <w:t xml:space="preserve"> </w:t>
            </w:r>
            <w:r>
              <w:rPr>
                <w:rFonts w:ascii="仿宋" w:hAnsi="仿宋" w:eastAsia="仿宋"/>
                <w:spacing w:val="-7"/>
                <w:w w:val="95"/>
                <w:sz w:val="21"/>
              </w:rPr>
              <w:t>万元以下罚款。</w:t>
            </w:r>
          </w:p>
        </w:tc>
      </w:tr>
      <w:tr w14:paraId="4A02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91" w:type="dxa"/>
            <w:vMerge w:val="continue"/>
            <w:tcBorders>
              <w:top w:val="nil"/>
            </w:tcBorders>
          </w:tcPr>
          <w:p w14:paraId="53ECEE10">
            <w:pPr>
              <w:rPr>
                <w:rFonts w:ascii="仿宋" w:hAnsi="仿宋" w:eastAsia="仿宋"/>
                <w:sz w:val="2"/>
                <w:szCs w:val="2"/>
              </w:rPr>
            </w:pPr>
          </w:p>
        </w:tc>
        <w:tc>
          <w:tcPr>
            <w:tcW w:w="1066" w:type="dxa"/>
          </w:tcPr>
          <w:p w14:paraId="045F1D85">
            <w:pPr>
              <w:pStyle w:val="9"/>
              <w:spacing w:before="5"/>
              <w:rPr>
                <w:rFonts w:ascii="仿宋" w:hAnsi="仿宋" w:eastAsia="仿宋"/>
                <w:sz w:val="15"/>
              </w:rPr>
            </w:pPr>
          </w:p>
          <w:p w14:paraId="6FF15476">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5ED6190E">
            <w:pPr>
              <w:pStyle w:val="9"/>
              <w:spacing w:before="58" w:line="247"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12B4A41E">
            <w:pPr>
              <w:pStyle w:val="9"/>
              <w:spacing w:before="5"/>
              <w:rPr>
                <w:rFonts w:ascii="仿宋" w:hAnsi="仿宋" w:eastAsia="仿宋"/>
                <w:sz w:val="15"/>
              </w:rPr>
            </w:pPr>
          </w:p>
          <w:p w14:paraId="564B694C">
            <w:pPr>
              <w:pStyle w:val="9"/>
              <w:ind w:left="55"/>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64789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91" w:type="dxa"/>
            <w:vMerge w:val="continue"/>
            <w:tcBorders>
              <w:top w:val="nil"/>
            </w:tcBorders>
          </w:tcPr>
          <w:p w14:paraId="70CFE775">
            <w:pPr>
              <w:rPr>
                <w:rFonts w:ascii="仿宋" w:hAnsi="仿宋" w:eastAsia="仿宋"/>
                <w:sz w:val="2"/>
                <w:szCs w:val="2"/>
              </w:rPr>
            </w:pPr>
          </w:p>
        </w:tc>
        <w:tc>
          <w:tcPr>
            <w:tcW w:w="1066" w:type="dxa"/>
          </w:tcPr>
          <w:p w14:paraId="1D1D9A5E">
            <w:pPr>
              <w:pStyle w:val="9"/>
              <w:spacing w:before="6"/>
              <w:rPr>
                <w:rFonts w:ascii="仿宋" w:hAnsi="仿宋" w:eastAsia="仿宋"/>
                <w:sz w:val="15"/>
              </w:rPr>
            </w:pPr>
          </w:p>
          <w:p w14:paraId="39DEEEDF">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2369933E">
            <w:pPr>
              <w:pStyle w:val="9"/>
              <w:spacing w:before="59" w:line="247"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5C5A8515">
            <w:pPr>
              <w:pStyle w:val="9"/>
              <w:spacing w:before="189"/>
              <w:ind w:left="55"/>
              <w:rPr>
                <w:rFonts w:ascii="仿宋" w:hAnsi="仿宋" w:eastAsia="仿宋"/>
                <w:sz w:val="21"/>
              </w:rPr>
            </w:pPr>
            <w:r>
              <w:rPr>
                <w:rFonts w:ascii="仿宋" w:hAnsi="仿宋" w:eastAsia="仿宋"/>
                <w:spacing w:val="-6"/>
                <w:w w:val="95"/>
                <w:position w:val="1"/>
                <w:sz w:val="21"/>
              </w:rPr>
              <w:t>0.5</w:t>
            </w:r>
            <w:r>
              <w:rPr>
                <w:rFonts w:ascii="仿宋" w:hAnsi="仿宋" w:eastAsia="仿宋"/>
                <w:spacing w:val="-53"/>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1</w:t>
            </w:r>
            <w:r>
              <w:rPr>
                <w:rFonts w:ascii="仿宋" w:hAnsi="仿宋" w:eastAsia="仿宋"/>
                <w:spacing w:val="-39"/>
                <w:w w:val="95"/>
                <w:position w:val="1"/>
                <w:sz w:val="21"/>
              </w:rPr>
              <w:t xml:space="preserve"> .</w:t>
            </w:r>
            <w:r>
              <w:rPr>
                <w:rFonts w:ascii="仿宋" w:hAnsi="仿宋" w:eastAsia="仿宋"/>
                <w:spacing w:val="-6"/>
                <w:w w:val="95"/>
                <w:position w:val="1"/>
                <w:sz w:val="21"/>
              </w:rPr>
              <w:t>25</w:t>
            </w:r>
            <w:r>
              <w:rPr>
                <w:rFonts w:ascii="仿宋" w:hAnsi="仿宋" w:eastAsia="仿宋"/>
                <w:spacing w:val="-49"/>
                <w:w w:val="95"/>
                <w:position w:val="1"/>
                <w:sz w:val="21"/>
              </w:rPr>
              <w:t xml:space="preserve"> </w:t>
            </w:r>
            <w:r>
              <w:rPr>
                <w:rFonts w:ascii="仿宋" w:hAnsi="仿宋" w:eastAsia="仿宋"/>
                <w:spacing w:val="-7"/>
                <w:w w:val="95"/>
                <w:sz w:val="21"/>
              </w:rPr>
              <w:t>万元以下罚款。</w:t>
            </w:r>
          </w:p>
        </w:tc>
      </w:tr>
      <w:tr w14:paraId="089A7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91" w:type="dxa"/>
            <w:vMerge w:val="continue"/>
            <w:tcBorders>
              <w:top w:val="nil"/>
            </w:tcBorders>
          </w:tcPr>
          <w:p w14:paraId="73FB048F">
            <w:pPr>
              <w:rPr>
                <w:rFonts w:ascii="仿宋" w:hAnsi="仿宋" w:eastAsia="仿宋"/>
                <w:sz w:val="2"/>
                <w:szCs w:val="2"/>
              </w:rPr>
            </w:pPr>
          </w:p>
        </w:tc>
        <w:tc>
          <w:tcPr>
            <w:tcW w:w="1066" w:type="dxa"/>
          </w:tcPr>
          <w:p w14:paraId="0F46A314">
            <w:pPr>
              <w:pStyle w:val="9"/>
              <w:spacing w:before="6"/>
              <w:rPr>
                <w:rFonts w:ascii="仿宋" w:hAnsi="仿宋" w:eastAsia="仿宋"/>
                <w:sz w:val="15"/>
              </w:rPr>
            </w:pPr>
          </w:p>
          <w:p w14:paraId="52114931">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4494EDD1">
            <w:pPr>
              <w:pStyle w:val="9"/>
              <w:spacing w:before="59" w:line="247"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15B23089">
            <w:pPr>
              <w:pStyle w:val="9"/>
              <w:spacing w:before="188"/>
              <w:ind w:left="55"/>
              <w:rPr>
                <w:rFonts w:ascii="仿宋" w:hAnsi="仿宋" w:eastAsia="仿宋"/>
                <w:sz w:val="21"/>
              </w:rPr>
            </w:pPr>
            <w:r>
              <w:rPr>
                <w:rFonts w:ascii="仿宋" w:hAnsi="仿宋" w:eastAsia="仿宋"/>
                <w:spacing w:val="-4"/>
                <w:w w:val="95"/>
                <w:position w:val="1"/>
                <w:sz w:val="21"/>
              </w:rPr>
              <w:t>2.25</w:t>
            </w:r>
            <w:r>
              <w:rPr>
                <w:rFonts w:ascii="仿宋" w:hAnsi="仿宋" w:eastAsia="仿宋"/>
                <w:spacing w:val="-50"/>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8"/>
                <w:w w:val="95"/>
                <w:position w:val="1"/>
                <w:sz w:val="21"/>
              </w:rPr>
              <w:t xml:space="preserve"> </w:t>
            </w:r>
            <w:r>
              <w:rPr>
                <w:rFonts w:ascii="仿宋" w:hAnsi="仿宋" w:eastAsia="仿宋"/>
                <w:spacing w:val="-5"/>
                <w:w w:val="95"/>
                <w:sz w:val="21"/>
              </w:rPr>
              <w:t>万元以下罚款。</w:t>
            </w:r>
          </w:p>
        </w:tc>
      </w:tr>
    </w:tbl>
    <w:p w14:paraId="5A5F287C">
      <w:pPr>
        <w:rPr>
          <w:rFonts w:ascii="仿宋" w:hAnsi="仿宋" w:eastAsia="仿宋"/>
          <w:sz w:val="21"/>
        </w:rPr>
        <w:sectPr>
          <w:pgSz w:w="11910" w:h="16840"/>
          <w:pgMar w:top="1580" w:right="1320" w:bottom="1300" w:left="1360" w:header="0" w:footer="1102" w:gutter="0"/>
          <w:cols w:space="720" w:num="1"/>
        </w:sectPr>
      </w:pPr>
    </w:p>
    <w:p w14:paraId="46729624">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79D02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F91AC7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C354F4A">
            <w:pPr>
              <w:pStyle w:val="9"/>
              <w:spacing w:before="62"/>
              <w:ind w:left="2670" w:right="2670"/>
              <w:jc w:val="center"/>
              <w:rPr>
                <w:rFonts w:ascii="仿宋" w:hAnsi="仿宋" w:eastAsia="仿宋"/>
                <w:sz w:val="21"/>
              </w:rPr>
            </w:pPr>
            <w:r>
              <w:rPr>
                <w:rFonts w:ascii="仿宋" w:hAnsi="仿宋" w:eastAsia="仿宋"/>
                <w:spacing w:val="-5"/>
                <w:sz w:val="21"/>
              </w:rPr>
              <w:t>27</w:t>
            </w:r>
          </w:p>
        </w:tc>
      </w:tr>
      <w:tr w14:paraId="6AD6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tcPr>
          <w:p w14:paraId="7FC99375">
            <w:pPr>
              <w:pStyle w:val="9"/>
              <w:rPr>
                <w:rFonts w:ascii="仿宋" w:hAnsi="仿宋" w:eastAsia="仿宋"/>
                <w:sz w:val="20"/>
              </w:rPr>
            </w:pPr>
          </w:p>
          <w:p w14:paraId="741E7E97">
            <w:pPr>
              <w:pStyle w:val="9"/>
              <w:spacing w:before="11"/>
              <w:rPr>
                <w:rFonts w:ascii="仿宋" w:hAnsi="仿宋" w:eastAsia="仿宋"/>
                <w:sz w:val="18"/>
              </w:rPr>
            </w:pPr>
          </w:p>
          <w:p w14:paraId="1BF76CC7">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DC98C9A">
            <w:pPr>
              <w:pStyle w:val="9"/>
              <w:numPr>
                <w:ilvl w:val="0"/>
                <w:numId w:val="29"/>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药品零售企业未按规定凭处方销售处方药的；</w:t>
            </w:r>
          </w:p>
          <w:p w14:paraId="58C55987">
            <w:pPr>
              <w:pStyle w:val="9"/>
              <w:numPr>
                <w:ilvl w:val="0"/>
                <w:numId w:val="29"/>
              </w:numPr>
              <w:tabs>
                <w:tab w:val="left" w:pos="259"/>
              </w:tabs>
              <w:spacing w:before="11" w:line="256" w:lineRule="auto"/>
              <w:ind w:left="57" w:right="37" w:firstLine="0"/>
              <w:rPr>
                <w:rFonts w:ascii="仿宋" w:hAnsi="仿宋" w:eastAsia="仿宋"/>
                <w:sz w:val="21"/>
              </w:rPr>
            </w:pPr>
            <w:r>
              <w:rPr>
                <w:rFonts w:ascii="仿宋" w:hAnsi="仿宋" w:eastAsia="仿宋"/>
                <w:spacing w:val="-2"/>
                <w:sz w:val="21"/>
              </w:rPr>
              <w:t>药品零售企业以买药品赠药品或者买商品赠药品等方式向公众直接或者变相赠送处方药、甲类非处方药的；</w:t>
            </w:r>
          </w:p>
          <w:p w14:paraId="545626F4">
            <w:pPr>
              <w:pStyle w:val="9"/>
              <w:numPr>
                <w:ilvl w:val="0"/>
                <w:numId w:val="29"/>
              </w:numPr>
              <w:tabs>
                <w:tab w:val="left" w:pos="264"/>
              </w:tabs>
              <w:spacing w:line="272" w:lineRule="exact"/>
              <w:ind w:left="263" w:hanging="207"/>
              <w:rPr>
                <w:rFonts w:ascii="仿宋" w:hAnsi="仿宋" w:eastAsia="仿宋"/>
                <w:sz w:val="21"/>
              </w:rPr>
            </w:pPr>
            <w:r>
              <w:rPr>
                <w:rFonts w:ascii="仿宋" w:hAnsi="仿宋" w:eastAsia="仿宋"/>
                <w:spacing w:val="-3"/>
                <w:w w:val="95"/>
                <w:sz w:val="21"/>
              </w:rPr>
              <w:t>药品零售企业违反药品经营质量管理规范规定的药师或者药学技术人员管理要求的。</w:t>
            </w:r>
          </w:p>
        </w:tc>
      </w:tr>
      <w:tr w14:paraId="6CC1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6" w:hRule="atLeast"/>
        </w:trPr>
        <w:tc>
          <w:tcPr>
            <w:tcW w:w="991" w:type="dxa"/>
          </w:tcPr>
          <w:p w14:paraId="01ADE2E7">
            <w:pPr>
              <w:pStyle w:val="9"/>
              <w:rPr>
                <w:rFonts w:ascii="仿宋" w:hAnsi="仿宋" w:eastAsia="仿宋"/>
                <w:sz w:val="20"/>
              </w:rPr>
            </w:pPr>
          </w:p>
          <w:p w14:paraId="2BF94854">
            <w:pPr>
              <w:pStyle w:val="9"/>
              <w:rPr>
                <w:rFonts w:ascii="仿宋" w:hAnsi="仿宋" w:eastAsia="仿宋"/>
                <w:sz w:val="20"/>
              </w:rPr>
            </w:pPr>
          </w:p>
          <w:p w14:paraId="618D0B24">
            <w:pPr>
              <w:pStyle w:val="9"/>
              <w:rPr>
                <w:rFonts w:ascii="仿宋" w:hAnsi="仿宋" w:eastAsia="仿宋"/>
                <w:sz w:val="20"/>
              </w:rPr>
            </w:pPr>
          </w:p>
          <w:p w14:paraId="3F293CDF">
            <w:pPr>
              <w:pStyle w:val="9"/>
              <w:rPr>
                <w:rFonts w:ascii="仿宋" w:hAnsi="仿宋" w:eastAsia="仿宋"/>
                <w:sz w:val="20"/>
              </w:rPr>
            </w:pPr>
          </w:p>
          <w:p w14:paraId="1375A322">
            <w:pPr>
              <w:pStyle w:val="9"/>
              <w:rPr>
                <w:rFonts w:ascii="仿宋" w:hAnsi="仿宋" w:eastAsia="仿宋"/>
                <w:sz w:val="20"/>
              </w:rPr>
            </w:pPr>
          </w:p>
          <w:p w14:paraId="67EE03A9">
            <w:pPr>
              <w:pStyle w:val="9"/>
              <w:rPr>
                <w:rFonts w:ascii="仿宋" w:hAnsi="仿宋" w:eastAsia="仿宋"/>
                <w:sz w:val="20"/>
              </w:rPr>
            </w:pPr>
          </w:p>
          <w:p w14:paraId="492B284D">
            <w:pPr>
              <w:pStyle w:val="9"/>
              <w:rPr>
                <w:rFonts w:ascii="仿宋" w:hAnsi="仿宋" w:eastAsia="仿宋"/>
                <w:sz w:val="20"/>
              </w:rPr>
            </w:pPr>
          </w:p>
          <w:p w14:paraId="591909B9">
            <w:pPr>
              <w:pStyle w:val="9"/>
              <w:rPr>
                <w:rFonts w:ascii="仿宋" w:hAnsi="仿宋" w:eastAsia="仿宋"/>
                <w:sz w:val="20"/>
              </w:rPr>
            </w:pPr>
          </w:p>
          <w:p w14:paraId="33AC2372">
            <w:pPr>
              <w:pStyle w:val="9"/>
              <w:rPr>
                <w:rFonts w:ascii="仿宋" w:hAnsi="仿宋" w:eastAsia="仿宋"/>
                <w:sz w:val="20"/>
              </w:rPr>
            </w:pPr>
          </w:p>
          <w:p w14:paraId="5C1D7CA8">
            <w:pPr>
              <w:pStyle w:val="9"/>
              <w:spacing w:before="9"/>
              <w:rPr>
                <w:rFonts w:ascii="仿宋" w:hAnsi="仿宋" w:eastAsia="仿宋"/>
                <w:sz w:val="16"/>
              </w:rPr>
            </w:pPr>
          </w:p>
          <w:p w14:paraId="055DD329">
            <w:pPr>
              <w:pStyle w:val="9"/>
              <w:spacing w:before="1"/>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5DB300C">
            <w:pPr>
              <w:pStyle w:val="9"/>
              <w:spacing w:before="66" w:line="256" w:lineRule="auto"/>
              <w:ind w:left="57" w:right="35"/>
              <w:rPr>
                <w:rFonts w:ascii="仿宋" w:hAnsi="仿宋" w:eastAsia="仿宋"/>
                <w:sz w:val="21"/>
              </w:rPr>
            </w:pPr>
            <w:r>
              <w:rPr>
                <w:rFonts w:ascii="仿宋" w:hAnsi="仿宋" w:eastAsia="仿宋"/>
                <w:spacing w:val="-8"/>
                <w:sz w:val="21"/>
              </w:rPr>
              <w:t>《药品经营和使用质量监督管理办法》第四十二</w:t>
            </w:r>
            <w:r>
              <w:rPr>
                <w:rFonts w:ascii="仿宋" w:hAnsi="仿宋" w:eastAsia="仿宋"/>
                <w:spacing w:val="8"/>
                <w:sz w:val="21"/>
              </w:rPr>
              <w:t>条 药</w:t>
            </w:r>
            <w:r>
              <w:rPr>
                <w:rFonts w:ascii="仿宋" w:hAnsi="仿宋" w:eastAsia="仿宋"/>
                <w:spacing w:val="-8"/>
                <w:sz w:val="21"/>
              </w:rPr>
              <w:t>品零售企业应当遵守国家处方药与</w:t>
            </w:r>
            <w:r>
              <w:rPr>
                <w:rFonts w:ascii="仿宋" w:hAnsi="仿宋" w:eastAsia="仿宋"/>
                <w:spacing w:val="-6"/>
                <w:sz w:val="21"/>
              </w:rPr>
              <w:t>非处方药分类管理制度，按规定凭处方销售处方药，处方保留不少于五年。</w:t>
            </w:r>
          </w:p>
          <w:p w14:paraId="4174265C">
            <w:pPr>
              <w:pStyle w:val="9"/>
              <w:spacing w:line="259" w:lineRule="auto"/>
              <w:ind w:left="57" w:right="35"/>
              <w:rPr>
                <w:rFonts w:ascii="仿宋" w:hAnsi="仿宋" w:eastAsia="仿宋"/>
                <w:sz w:val="21"/>
              </w:rPr>
            </w:pPr>
            <w:r>
              <w:rPr>
                <w:rFonts w:ascii="仿宋" w:hAnsi="仿宋" w:eastAsia="仿宋"/>
                <w:spacing w:val="-2"/>
                <w:w w:val="95"/>
                <w:sz w:val="21"/>
              </w:rPr>
              <w:t>药品零售企业不得以买药品赠药品或者买商品赠药品等方式向公众赠送处方药、甲类非处</w:t>
            </w:r>
            <w:r>
              <w:rPr>
                <w:rFonts w:ascii="仿宋" w:hAnsi="仿宋" w:eastAsia="仿宋"/>
                <w:spacing w:val="-2"/>
                <w:sz w:val="21"/>
              </w:rPr>
              <w:t>方药。处方药不得开架销售。</w:t>
            </w:r>
          </w:p>
          <w:p w14:paraId="07DE67D7">
            <w:pPr>
              <w:pStyle w:val="9"/>
              <w:spacing w:line="256" w:lineRule="auto"/>
              <w:ind w:left="57" w:right="35"/>
              <w:jc w:val="both"/>
              <w:rPr>
                <w:rFonts w:ascii="仿宋" w:hAnsi="仿宋" w:eastAsia="仿宋"/>
                <w:sz w:val="21"/>
              </w:rPr>
            </w:pPr>
            <w:r>
              <w:rPr>
                <w:rFonts w:ascii="仿宋" w:hAnsi="仿宋" w:eastAsia="仿宋"/>
                <w:spacing w:val="-2"/>
                <w:w w:val="95"/>
                <w:sz w:val="21"/>
              </w:rPr>
              <w:t>药品零售企业销售药品时，应当开具标明药品通用名称、药品上市许可持有人（中药饮片标明生产企业、产地</w:t>
            </w:r>
            <w:r>
              <w:rPr>
                <w:rFonts w:ascii="仿宋" w:hAnsi="仿宋" w:eastAsia="仿宋"/>
                <w:spacing w:val="-109"/>
                <w:w w:val="95"/>
                <w:sz w:val="21"/>
              </w:rPr>
              <w:t>）</w:t>
            </w:r>
            <w:r>
              <w:rPr>
                <w:rFonts w:ascii="仿宋" w:hAnsi="仿宋" w:eastAsia="仿宋"/>
                <w:spacing w:val="-2"/>
                <w:w w:val="95"/>
                <w:sz w:val="21"/>
              </w:rPr>
              <w:t>、产品批号、剂型、规格、销售数量、销售价格、销售日期、销售企</w:t>
            </w:r>
            <w:r>
              <w:rPr>
                <w:rFonts w:ascii="仿宋" w:hAnsi="仿宋" w:eastAsia="仿宋"/>
                <w:spacing w:val="-2"/>
                <w:sz w:val="21"/>
              </w:rPr>
              <w:t>业名称等内容的凭证。</w:t>
            </w:r>
          </w:p>
          <w:p w14:paraId="35D0661B">
            <w:pPr>
              <w:pStyle w:val="9"/>
              <w:spacing w:before="2" w:line="256" w:lineRule="auto"/>
              <w:ind w:left="57" w:right="35"/>
              <w:rPr>
                <w:rFonts w:ascii="仿宋" w:hAnsi="仿宋" w:eastAsia="仿宋"/>
                <w:sz w:val="21"/>
              </w:rPr>
            </w:pPr>
            <w:r>
              <w:rPr>
                <w:rFonts w:ascii="仿宋" w:hAnsi="仿宋" w:eastAsia="仿宋"/>
                <w:spacing w:val="-2"/>
                <w:w w:val="95"/>
                <w:sz w:val="21"/>
              </w:rPr>
              <w:t>药品零售企业配备依法经过资格认定的药师或者其他药学技术人员，负责药品质量管理、</w:t>
            </w:r>
            <w:r>
              <w:rPr>
                <w:rFonts w:ascii="仿宋" w:hAnsi="仿宋" w:eastAsia="仿宋"/>
                <w:spacing w:val="-4"/>
                <w:sz w:val="21"/>
              </w:rPr>
              <w:t>处方审核和调配、合理用药指导以及不良反应信息收集与报告等工作。</w:t>
            </w:r>
          </w:p>
          <w:p w14:paraId="7E4B45FE">
            <w:pPr>
              <w:pStyle w:val="9"/>
              <w:spacing w:line="259" w:lineRule="auto"/>
              <w:ind w:left="57" w:right="-72"/>
              <w:rPr>
                <w:rFonts w:ascii="仿宋" w:hAnsi="仿宋" w:eastAsia="仿宋"/>
                <w:sz w:val="21"/>
              </w:rPr>
            </w:pPr>
            <w:r>
              <w:rPr>
                <w:rFonts w:ascii="仿宋" w:hAnsi="仿宋" w:eastAsia="仿宋"/>
                <w:spacing w:val="-6"/>
                <w:sz w:val="21"/>
              </w:rPr>
              <w:t>药品零售企业营业时间内，依法经过资格认定的药师或者其他药学技术人员不在岗时，应</w:t>
            </w:r>
            <w:r>
              <w:rPr>
                <w:rFonts w:ascii="仿宋" w:hAnsi="仿宋" w:eastAsia="仿宋"/>
                <w:spacing w:val="-2"/>
                <w:w w:val="95"/>
                <w:sz w:val="21"/>
              </w:rPr>
              <w:t>当挂牌告知。未经依法经过资格认定的药师或者其他药学技术人员审核，不得销售处方药。</w:t>
            </w:r>
          </w:p>
          <w:p w14:paraId="7A323AA8">
            <w:pPr>
              <w:pStyle w:val="9"/>
              <w:spacing w:line="256" w:lineRule="auto"/>
              <w:ind w:left="57" w:right="35"/>
              <w:jc w:val="both"/>
              <w:rPr>
                <w:rFonts w:ascii="仿宋" w:hAnsi="仿宋" w:eastAsia="仿宋"/>
                <w:sz w:val="21"/>
              </w:rPr>
            </w:pPr>
            <w:r>
              <w:rPr>
                <w:rFonts w:ascii="仿宋" w:hAnsi="仿宋" w:eastAsia="仿宋"/>
                <w:spacing w:val="-6"/>
                <w:sz w:val="21"/>
              </w:rPr>
              <w:t>《药品经营和使用质量监督管理办法》第七十二</w:t>
            </w:r>
            <w:r>
              <w:rPr>
                <w:rFonts w:ascii="仿宋" w:hAnsi="仿宋" w:eastAsia="仿宋"/>
                <w:spacing w:val="-12"/>
                <w:sz w:val="21"/>
              </w:rPr>
              <w:t>条 药</w:t>
            </w:r>
            <w:r>
              <w:rPr>
                <w:rFonts w:ascii="仿宋" w:hAnsi="仿宋" w:eastAsia="仿宋"/>
                <w:spacing w:val="-6"/>
                <w:sz w:val="21"/>
              </w:rPr>
              <w:t>品零售企业有以下情形之一的，由</w:t>
            </w:r>
            <w:r>
              <w:rPr>
                <w:rFonts w:ascii="仿宋" w:hAnsi="仿宋" w:eastAsia="仿宋"/>
                <w:spacing w:val="-2"/>
                <w:w w:val="95"/>
                <w:sz w:val="21"/>
              </w:rPr>
              <w:t>药品监督管理部门责令限期改正；逾期不改正的，处五千元以上五万元以下罚款；造成危</w:t>
            </w:r>
            <w:r>
              <w:rPr>
                <w:rFonts w:ascii="仿宋" w:hAnsi="仿宋" w:eastAsia="仿宋"/>
                <w:spacing w:val="-2"/>
                <w:sz w:val="21"/>
              </w:rPr>
              <w:t>害后果的，处五万元以上二十万元以下罚款：</w:t>
            </w:r>
          </w:p>
          <w:p w14:paraId="08B1AE2D">
            <w:pPr>
              <w:pStyle w:val="9"/>
              <w:ind w:left="57"/>
              <w:rPr>
                <w:rFonts w:ascii="仿宋" w:hAnsi="仿宋" w:eastAsia="仿宋"/>
                <w:sz w:val="21"/>
              </w:rPr>
            </w:pPr>
            <w:r>
              <w:rPr>
                <w:rFonts w:ascii="仿宋" w:hAnsi="仿宋" w:eastAsia="仿宋"/>
                <w:spacing w:val="-2"/>
                <w:w w:val="95"/>
                <w:sz w:val="21"/>
              </w:rPr>
              <w:t>（一）未按规定凭处方销售处方药的</w:t>
            </w:r>
            <w:r>
              <w:rPr>
                <w:rFonts w:ascii="仿宋" w:hAnsi="仿宋" w:eastAsia="仿宋"/>
                <w:spacing w:val="-10"/>
                <w:w w:val="95"/>
                <w:sz w:val="21"/>
              </w:rPr>
              <w:t>；</w:t>
            </w:r>
          </w:p>
          <w:p w14:paraId="6BF0A433">
            <w:pPr>
              <w:pStyle w:val="9"/>
              <w:spacing w:before="22" w:line="256" w:lineRule="auto"/>
              <w:ind w:left="57" w:right="35"/>
              <w:rPr>
                <w:rFonts w:ascii="仿宋" w:hAnsi="仿宋" w:eastAsia="仿宋"/>
                <w:sz w:val="21"/>
              </w:rPr>
            </w:pPr>
            <w:r>
              <w:rPr>
                <w:rFonts w:ascii="仿宋" w:hAnsi="仿宋" w:eastAsia="仿宋"/>
                <w:spacing w:val="-2"/>
                <w:w w:val="95"/>
                <w:sz w:val="21"/>
              </w:rPr>
              <w:t>（二）以买药品赠药品或者买商品赠药品等方式向公众直接或者变相赠送处方药、甲类非</w:t>
            </w:r>
            <w:r>
              <w:rPr>
                <w:rFonts w:ascii="仿宋" w:hAnsi="仿宋" w:eastAsia="仿宋"/>
                <w:spacing w:val="-2"/>
                <w:sz w:val="21"/>
              </w:rPr>
              <w:t>处方药的；</w:t>
            </w:r>
          </w:p>
          <w:p w14:paraId="1CC50F16">
            <w:pPr>
              <w:pStyle w:val="9"/>
              <w:spacing w:before="2"/>
              <w:ind w:left="57"/>
              <w:rPr>
                <w:rFonts w:ascii="仿宋" w:hAnsi="仿宋" w:eastAsia="仿宋"/>
                <w:sz w:val="21"/>
              </w:rPr>
            </w:pPr>
            <w:r>
              <w:rPr>
                <w:rFonts w:ascii="仿宋" w:hAnsi="仿宋" w:eastAsia="仿宋"/>
                <w:spacing w:val="-2"/>
                <w:w w:val="95"/>
                <w:sz w:val="21"/>
              </w:rPr>
              <w:t>（三）违反本办法第四十二条第五款规定的药师或者药学技术人员管理要求的</w:t>
            </w:r>
            <w:r>
              <w:rPr>
                <w:rFonts w:ascii="仿宋" w:hAnsi="仿宋" w:eastAsia="仿宋"/>
                <w:spacing w:val="-10"/>
                <w:w w:val="95"/>
                <w:sz w:val="21"/>
              </w:rPr>
              <w:t>。</w:t>
            </w:r>
          </w:p>
        </w:tc>
      </w:tr>
      <w:tr w14:paraId="3601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1BBE72C">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3D21998">
            <w:pPr>
              <w:pStyle w:val="9"/>
              <w:spacing w:before="65"/>
              <w:ind w:left="57"/>
              <w:rPr>
                <w:rFonts w:ascii="仿宋" w:hAnsi="仿宋" w:eastAsia="仿宋"/>
                <w:sz w:val="21"/>
              </w:rPr>
            </w:pPr>
            <w:r>
              <w:rPr>
                <w:rFonts w:ascii="仿宋" w:hAnsi="仿宋" w:eastAsia="仿宋"/>
                <w:spacing w:val="-7"/>
                <w:w w:val="95"/>
                <w:sz w:val="21"/>
              </w:rPr>
              <w:t>罚款</w:t>
            </w:r>
          </w:p>
        </w:tc>
      </w:tr>
      <w:tr w14:paraId="7A55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B3D6333">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486C2DE">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0B275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1649D494">
            <w:pPr>
              <w:pStyle w:val="9"/>
              <w:spacing w:before="4"/>
              <w:rPr>
                <w:rFonts w:ascii="仿宋" w:hAnsi="仿宋" w:eastAsia="仿宋"/>
                <w:sz w:val="16"/>
              </w:rPr>
            </w:pPr>
          </w:p>
          <w:p w14:paraId="4FC938D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F33F753">
            <w:pPr>
              <w:pStyle w:val="9"/>
              <w:spacing w:before="65"/>
              <w:ind w:left="57"/>
              <w:rPr>
                <w:rFonts w:ascii="仿宋" w:hAnsi="仿宋" w:eastAsia="仿宋"/>
                <w:sz w:val="21"/>
              </w:rPr>
            </w:pPr>
            <w:r>
              <w:rPr>
                <w:rFonts w:ascii="仿宋" w:hAnsi="仿宋" w:eastAsia="仿宋"/>
                <w:spacing w:val="-2"/>
                <w:w w:val="95"/>
                <w:sz w:val="21"/>
              </w:rPr>
              <w:t>处五千元以上五万元以</w:t>
            </w:r>
            <w:r>
              <w:rPr>
                <w:rFonts w:ascii="仿宋" w:hAnsi="仿宋" w:eastAsia="仿宋"/>
                <w:spacing w:val="-5"/>
                <w:w w:val="95"/>
                <w:sz w:val="21"/>
              </w:rPr>
              <w:t>下罚款</w:t>
            </w:r>
          </w:p>
          <w:p w14:paraId="21E2EC43">
            <w:pPr>
              <w:pStyle w:val="9"/>
              <w:spacing w:before="19"/>
              <w:ind w:left="57"/>
              <w:rPr>
                <w:rFonts w:ascii="仿宋" w:hAnsi="仿宋" w:eastAsia="仿宋"/>
                <w:sz w:val="21"/>
              </w:rPr>
            </w:pPr>
            <w:r>
              <w:rPr>
                <w:rFonts w:ascii="仿宋" w:hAnsi="仿宋" w:eastAsia="仿宋"/>
                <w:spacing w:val="-2"/>
                <w:w w:val="95"/>
                <w:sz w:val="21"/>
              </w:rPr>
              <w:t>造成危害后果的，处五万元以上二十万元以下罚款</w:t>
            </w:r>
            <w:r>
              <w:rPr>
                <w:rFonts w:ascii="仿宋" w:hAnsi="仿宋" w:eastAsia="仿宋"/>
                <w:spacing w:val="-10"/>
                <w:w w:val="95"/>
                <w:sz w:val="21"/>
              </w:rPr>
              <w:t>：</w:t>
            </w:r>
          </w:p>
        </w:tc>
      </w:tr>
      <w:tr w14:paraId="54580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622D18F2">
            <w:pPr>
              <w:pStyle w:val="9"/>
              <w:rPr>
                <w:rFonts w:ascii="仿宋" w:hAnsi="仿宋" w:eastAsia="仿宋"/>
                <w:sz w:val="20"/>
              </w:rPr>
            </w:pPr>
          </w:p>
          <w:p w14:paraId="5847B000">
            <w:pPr>
              <w:pStyle w:val="9"/>
              <w:rPr>
                <w:rFonts w:ascii="仿宋" w:hAnsi="仿宋" w:eastAsia="仿宋"/>
                <w:sz w:val="20"/>
              </w:rPr>
            </w:pPr>
          </w:p>
          <w:p w14:paraId="19D05C44">
            <w:pPr>
              <w:pStyle w:val="9"/>
              <w:rPr>
                <w:rFonts w:ascii="仿宋" w:hAnsi="仿宋" w:eastAsia="仿宋"/>
                <w:sz w:val="20"/>
              </w:rPr>
            </w:pPr>
          </w:p>
          <w:p w14:paraId="5D6E87BB">
            <w:pPr>
              <w:pStyle w:val="9"/>
              <w:rPr>
                <w:rFonts w:ascii="仿宋" w:hAnsi="仿宋" w:eastAsia="仿宋"/>
                <w:sz w:val="20"/>
              </w:rPr>
            </w:pPr>
          </w:p>
          <w:p w14:paraId="3D67FF13">
            <w:pPr>
              <w:pStyle w:val="9"/>
              <w:rPr>
                <w:rFonts w:ascii="仿宋" w:hAnsi="仿宋" w:eastAsia="仿宋"/>
                <w:sz w:val="20"/>
              </w:rPr>
            </w:pPr>
          </w:p>
          <w:p w14:paraId="14AB3E01">
            <w:pPr>
              <w:pStyle w:val="9"/>
              <w:spacing w:before="7"/>
              <w:rPr>
                <w:rFonts w:ascii="仿宋" w:hAnsi="仿宋" w:eastAsia="仿宋"/>
                <w:sz w:val="14"/>
              </w:rPr>
            </w:pPr>
          </w:p>
          <w:p w14:paraId="7B5AECEF">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E8FE8FD">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46D87112">
            <w:pPr>
              <w:pStyle w:val="9"/>
              <w:spacing w:before="64"/>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754E8241">
            <w:pPr>
              <w:pStyle w:val="9"/>
              <w:spacing w:before="64"/>
              <w:ind w:left="1467" w:right="1449"/>
              <w:jc w:val="center"/>
              <w:rPr>
                <w:rFonts w:ascii="仿宋" w:hAnsi="仿宋" w:eastAsia="仿宋"/>
                <w:sz w:val="21"/>
              </w:rPr>
            </w:pPr>
            <w:r>
              <w:rPr>
                <w:rFonts w:ascii="仿宋" w:hAnsi="仿宋" w:eastAsia="仿宋"/>
                <w:spacing w:val="-4"/>
                <w:w w:val="95"/>
                <w:sz w:val="21"/>
              </w:rPr>
              <w:t>裁量基准</w:t>
            </w:r>
          </w:p>
        </w:tc>
      </w:tr>
      <w:tr w14:paraId="30D1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0E9172E7">
            <w:pPr>
              <w:rPr>
                <w:rFonts w:ascii="仿宋" w:hAnsi="仿宋" w:eastAsia="仿宋"/>
                <w:sz w:val="2"/>
                <w:szCs w:val="2"/>
              </w:rPr>
            </w:pPr>
          </w:p>
        </w:tc>
        <w:tc>
          <w:tcPr>
            <w:tcW w:w="1066" w:type="dxa"/>
          </w:tcPr>
          <w:p w14:paraId="045D8ADD">
            <w:pPr>
              <w:pStyle w:val="9"/>
              <w:spacing w:before="66"/>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23D4497D">
            <w:pPr>
              <w:pStyle w:val="9"/>
              <w:spacing w:before="66"/>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4014FF6E">
            <w:pPr>
              <w:pStyle w:val="9"/>
              <w:spacing w:before="56"/>
              <w:ind w:left="55"/>
              <w:rPr>
                <w:rFonts w:ascii="仿宋" w:hAnsi="仿宋" w:eastAsia="仿宋"/>
                <w:sz w:val="21"/>
              </w:rPr>
            </w:pP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3.65</w:t>
            </w:r>
            <w:r>
              <w:rPr>
                <w:rFonts w:ascii="仿宋" w:hAnsi="仿宋" w:eastAsia="仿宋"/>
                <w:spacing w:val="-47"/>
                <w:w w:val="95"/>
                <w:position w:val="1"/>
                <w:sz w:val="21"/>
              </w:rPr>
              <w:t xml:space="preserve"> </w:t>
            </w:r>
            <w:r>
              <w:rPr>
                <w:rFonts w:ascii="仿宋" w:hAnsi="仿宋" w:eastAsia="仿宋"/>
                <w:spacing w:val="-7"/>
                <w:w w:val="95"/>
                <w:sz w:val="21"/>
              </w:rPr>
              <w:t>万元以下罚款。</w:t>
            </w:r>
          </w:p>
        </w:tc>
      </w:tr>
      <w:tr w14:paraId="7C717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6E22316F">
            <w:pPr>
              <w:rPr>
                <w:rFonts w:ascii="仿宋" w:hAnsi="仿宋" w:eastAsia="仿宋"/>
                <w:sz w:val="2"/>
                <w:szCs w:val="2"/>
              </w:rPr>
            </w:pPr>
          </w:p>
        </w:tc>
        <w:tc>
          <w:tcPr>
            <w:tcW w:w="1066" w:type="dxa"/>
          </w:tcPr>
          <w:p w14:paraId="6C6082A1">
            <w:pPr>
              <w:pStyle w:val="9"/>
              <w:spacing w:before="5"/>
              <w:rPr>
                <w:rFonts w:ascii="仿宋" w:hAnsi="仿宋" w:eastAsia="仿宋"/>
                <w:sz w:val="16"/>
              </w:rPr>
            </w:pPr>
          </w:p>
          <w:p w14:paraId="567774D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6EB5D427">
            <w:pPr>
              <w:pStyle w:val="9"/>
              <w:spacing w:before="66"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035E3B34">
            <w:pPr>
              <w:pStyle w:val="9"/>
              <w:spacing w:before="5"/>
              <w:rPr>
                <w:rFonts w:ascii="仿宋" w:hAnsi="仿宋" w:eastAsia="仿宋"/>
                <w:sz w:val="16"/>
              </w:rPr>
            </w:pPr>
          </w:p>
          <w:p w14:paraId="744C196D">
            <w:pPr>
              <w:pStyle w:val="9"/>
              <w:ind w:left="55"/>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2895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05A62087">
            <w:pPr>
              <w:rPr>
                <w:rFonts w:ascii="仿宋" w:hAnsi="仿宋" w:eastAsia="仿宋"/>
                <w:sz w:val="2"/>
                <w:szCs w:val="2"/>
              </w:rPr>
            </w:pPr>
          </w:p>
        </w:tc>
        <w:tc>
          <w:tcPr>
            <w:tcW w:w="1066" w:type="dxa"/>
          </w:tcPr>
          <w:p w14:paraId="5A77C917">
            <w:pPr>
              <w:pStyle w:val="9"/>
              <w:spacing w:before="9"/>
              <w:rPr>
                <w:rFonts w:ascii="仿宋" w:hAnsi="仿宋" w:eastAsia="仿宋"/>
                <w:sz w:val="27"/>
              </w:rPr>
            </w:pPr>
          </w:p>
          <w:p w14:paraId="1A5A69D8">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66629283">
            <w:pPr>
              <w:pStyle w:val="9"/>
              <w:spacing w:before="3"/>
              <w:rPr>
                <w:rFonts w:ascii="仿宋" w:hAnsi="仿宋" w:eastAsia="仿宋"/>
                <w:sz w:val="16"/>
              </w:rPr>
            </w:pPr>
          </w:p>
          <w:p w14:paraId="311C1AC7">
            <w:pPr>
              <w:pStyle w:val="9"/>
              <w:spacing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35F23ADE">
            <w:pPr>
              <w:pStyle w:val="9"/>
              <w:spacing w:before="54"/>
              <w:ind w:left="55"/>
              <w:rPr>
                <w:rFonts w:ascii="仿宋" w:hAnsi="仿宋" w:eastAsia="仿宋"/>
                <w:sz w:val="21"/>
              </w:rPr>
            </w:pPr>
            <w:r>
              <w:rPr>
                <w:rFonts w:ascii="仿宋" w:hAnsi="仿宋" w:eastAsia="仿宋"/>
                <w:spacing w:val="-6"/>
                <w:w w:val="95"/>
                <w:position w:val="1"/>
                <w:sz w:val="21"/>
              </w:rPr>
              <w:t>0.5</w:t>
            </w:r>
            <w:r>
              <w:rPr>
                <w:rFonts w:ascii="仿宋" w:hAnsi="仿宋" w:eastAsia="仿宋"/>
                <w:spacing w:val="-52"/>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7"/>
                <w:w w:val="95"/>
                <w:sz w:val="21"/>
              </w:rPr>
              <w:t>万元以下罚款。</w:t>
            </w:r>
          </w:p>
          <w:p w14:paraId="54055203">
            <w:pPr>
              <w:pStyle w:val="9"/>
              <w:spacing w:before="12" w:line="256" w:lineRule="auto"/>
              <w:ind w:left="55" w:right="35"/>
              <w:rPr>
                <w:rFonts w:ascii="仿宋" w:hAnsi="仿宋" w:eastAsia="仿宋"/>
                <w:sz w:val="21"/>
              </w:rPr>
            </w:pPr>
            <w:r>
              <w:rPr>
                <w:rFonts w:ascii="仿宋" w:hAnsi="仿宋" w:eastAsia="仿宋"/>
                <w:spacing w:val="-14"/>
                <w:sz w:val="21"/>
              </w:rPr>
              <w:t>造成危害后果的：</w:t>
            </w:r>
            <w:r>
              <w:rPr>
                <w:rFonts w:ascii="仿宋" w:hAnsi="仿宋" w:eastAsia="仿宋"/>
                <w:spacing w:val="-14"/>
                <w:position w:val="1"/>
                <w:sz w:val="21"/>
              </w:rPr>
              <w:t>5</w:t>
            </w:r>
            <w:r>
              <w:rPr>
                <w:rFonts w:ascii="仿宋" w:hAnsi="仿宋" w:eastAsia="仿宋"/>
                <w:spacing w:val="-66"/>
                <w:position w:val="1"/>
                <w:sz w:val="21"/>
              </w:rPr>
              <w:t xml:space="preserve"> </w:t>
            </w:r>
            <w:r>
              <w:rPr>
                <w:rFonts w:ascii="仿宋" w:hAnsi="仿宋" w:eastAsia="仿宋"/>
                <w:spacing w:val="-24"/>
                <w:sz w:val="21"/>
              </w:rPr>
              <w:t xml:space="preserve">万元以上 </w:t>
            </w:r>
            <w:r>
              <w:rPr>
                <w:rFonts w:ascii="仿宋" w:hAnsi="仿宋" w:eastAsia="仿宋"/>
                <w:spacing w:val="-14"/>
                <w:position w:val="1"/>
                <w:sz w:val="21"/>
              </w:rPr>
              <w:t>9.5</w:t>
            </w:r>
            <w:r>
              <w:rPr>
                <w:rFonts w:ascii="仿宋" w:hAnsi="仿宋" w:eastAsia="仿宋"/>
                <w:spacing w:val="-61"/>
                <w:position w:val="1"/>
                <w:sz w:val="21"/>
              </w:rPr>
              <w:t xml:space="preserve"> </w:t>
            </w:r>
            <w:r>
              <w:rPr>
                <w:rFonts w:ascii="仿宋" w:hAnsi="仿宋" w:eastAsia="仿宋"/>
                <w:spacing w:val="-14"/>
                <w:sz w:val="21"/>
              </w:rPr>
              <w:t>万以下罚</w:t>
            </w:r>
            <w:r>
              <w:rPr>
                <w:rFonts w:ascii="仿宋" w:hAnsi="仿宋" w:eastAsia="仿宋"/>
                <w:spacing w:val="-6"/>
                <w:sz w:val="21"/>
              </w:rPr>
              <w:t>款。</w:t>
            </w:r>
          </w:p>
        </w:tc>
      </w:tr>
      <w:tr w14:paraId="65A1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2AB26408">
            <w:pPr>
              <w:rPr>
                <w:rFonts w:ascii="仿宋" w:hAnsi="仿宋" w:eastAsia="仿宋"/>
                <w:sz w:val="2"/>
                <w:szCs w:val="2"/>
              </w:rPr>
            </w:pPr>
          </w:p>
        </w:tc>
        <w:tc>
          <w:tcPr>
            <w:tcW w:w="1066" w:type="dxa"/>
          </w:tcPr>
          <w:p w14:paraId="2F60B98F">
            <w:pPr>
              <w:pStyle w:val="9"/>
              <w:spacing w:before="4"/>
              <w:rPr>
                <w:rFonts w:ascii="仿宋" w:hAnsi="仿宋" w:eastAsia="仿宋"/>
                <w:sz w:val="16"/>
              </w:rPr>
            </w:pPr>
          </w:p>
          <w:p w14:paraId="469DE1F3">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5765BF46">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5E56ABB4">
            <w:pPr>
              <w:pStyle w:val="9"/>
              <w:spacing w:before="55" w:line="256" w:lineRule="auto"/>
              <w:ind w:left="55" w:right="-72"/>
              <w:rPr>
                <w:rFonts w:ascii="仿宋" w:hAnsi="仿宋" w:eastAsia="仿宋"/>
                <w:sz w:val="21"/>
              </w:rPr>
            </w:pPr>
            <w:r>
              <w:rPr>
                <w:rFonts w:ascii="仿宋" w:hAnsi="仿宋" w:eastAsia="仿宋"/>
                <w:spacing w:val="-9"/>
                <w:position w:val="1"/>
                <w:sz w:val="21"/>
              </w:rPr>
              <w:t>3.65</w:t>
            </w:r>
            <w:r>
              <w:rPr>
                <w:rFonts w:ascii="仿宋" w:hAnsi="仿宋" w:eastAsia="仿宋"/>
                <w:spacing w:val="-85"/>
                <w:position w:val="1"/>
                <w:sz w:val="21"/>
              </w:rPr>
              <w:t xml:space="preserve"> </w:t>
            </w:r>
            <w:r>
              <w:rPr>
                <w:rFonts w:ascii="仿宋" w:hAnsi="仿宋" w:eastAsia="仿宋"/>
                <w:spacing w:val="-9"/>
                <w:sz w:val="21"/>
              </w:rPr>
              <w:t>万元以上</w:t>
            </w:r>
            <w:r>
              <w:rPr>
                <w:rFonts w:ascii="仿宋" w:hAnsi="仿宋" w:eastAsia="仿宋"/>
                <w:spacing w:val="-9"/>
                <w:position w:val="1"/>
                <w:sz w:val="21"/>
              </w:rPr>
              <w:t>5</w:t>
            </w:r>
            <w:r>
              <w:rPr>
                <w:rFonts w:ascii="仿宋" w:hAnsi="仿宋" w:eastAsia="仿宋"/>
                <w:spacing w:val="-85"/>
                <w:position w:val="1"/>
                <w:sz w:val="21"/>
              </w:rPr>
              <w:t xml:space="preserve"> </w:t>
            </w:r>
            <w:r>
              <w:rPr>
                <w:rFonts w:ascii="仿宋" w:hAnsi="仿宋" w:eastAsia="仿宋"/>
                <w:spacing w:val="-9"/>
                <w:sz w:val="21"/>
              </w:rPr>
              <w:t xml:space="preserve">万元以下造成危害后果的： </w:t>
            </w:r>
            <w:r>
              <w:rPr>
                <w:rFonts w:ascii="仿宋" w:hAnsi="仿宋" w:eastAsia="仿宋"/>
                <w:sz w:val="21"/>
              </w:rPr>
              <w:t>15.5</w:t>
            </w:r>
            <w:r>
              <w:rPr>
                <w:rFonts w:ascii="仿宋" w:hAnsi="仿宋" w:eastAsia="仿宋"/>
                <w:spacing w:val="-20"/>
                <w:sz w:val="21"/>
              </w:rPr>
              <w:t xml:space="preserve"> 万元以上 </w:t>
            </w:r>
            <w:r>
              <w:rPr>
                <w:rFonts w:ascii="仿宋" w:hAnsi="仿宋" w:eastAsia="仿宋"/>
                <w:sz w:val="21"/>
              </w:rPr>
              <w:t>20</w:t>
            </w:r>
            <w:r>
              <w:rPr>
                <w:rFonts w:ascii="仿宋" w:hAnsi="仿宋" w:eastAsia="仿宋"/>
                <w:spacing w:val="-8"/>
                <w:sz w:val="21"/>
              </w:rPr>
              <w:t xml:space="preserve"> 万元以下罚款。</w:t>
            </w:r>
          </w:p>
        </w:tc>
      </w:tr>
    </w:tbl>
    <w:p w14:paraId="4A3FCC3F">
      <w:pPr>
        <w:spacing w:line="256" w:lineRule="auto"/>
        <w:rPr>
          <w:rFonts w:ascii="仿宋" w:hAnsi="仿宋" w:eastAsia="仿宋"/>
          <w:sz w:val="21"/>
        </w:rPr>
        <w:sectPr>
          <w:pgSz w:w="11910" w:h="16840"/>
          <w:pgMar w:top="1580" w:right="1320" w:bottom="1440" w:left="1360" w:header="0" w:footer="1258" w:gutter="0"/>
          <w:cols w:space="720" w:num="1"/>
        </w:sectPr>
      </w:pPr>
    </w:p>
    <w:p w14:paraId="50969342">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6202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B4E6EA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B0DD273">
            <w:pPr>
              <w:pStyle w:val="9"/>
              <w:spacing w:before="62"/>
              <w:ind w:left="2670" w:right="2670"/>
              <w:jc w:val="center"/>
              <w:rPr>
                <w:rFonts w:ascii="仿宋" w:hAnsi="仿宋" w:eastAsia="仿宋"/>
                <w:sz w:val="21"/>
              </w:rPr>
            </w:pPr>
            <w:r>
              <w:rPr>
                <w:rFonts w:ascii="仿宋" w:hAnsi="仿宋" w:eastAsia="仿宋"/>
                <w:spacing w:val="-5"/>
                <w:sz w:val="21"/>
              </w:rPr>
              <w:t>28</w:t>
            </w:r>
          </w:p>
        </w:tc>
      </w:tr>
      <w:tr w14:paraId="768D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74119CAC">
            <w:pPr>
              <w:pStyle w:val="9"/>
              <w:spacing w:before="8"/>
              <w:rPr>
                <w:rFonts w:ascii="仿宋" w:hAnsi="仿宋" w:eastAsia="仿宋"/>
                <w:sz w:val="27"/>
              </w:rPr>
            </w:pPr>
          </w:p>
          <w:p w14:paraId="54B41394">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1AB1AAAD">
            <w:pPr>
              <w:pStyle w:val="9"/>
              <w:spacing w:before="64" w:line="256" w:lineRule="auto"/>
              <w:ind w:left="57" w:right="35"/>
              <w:jc w:val="both"/>
              <w:rPr>
                <w:rFonts w:ascii="仿宋" w:hAnsi="仿宋" w:eastAsia="仿宋"/>
                <w:sz w:val="21"/>
              </w:rPr>
            </w:pPr>
            <w:r>
              <w:rPr>
                <w:rFonts w:ascii="仿宋" w:hAnsi="仿宋" w:eastAsia="仿宋"/>
                <w:spacing w:val="-2"/>
                <w:w w:val="95"/>
                <w:sz w:val="21"/>
              </w:rPr>
              <w:t>医疗机构未按《药品经营和使用质量监督管理办法》第五十一条第二款规定设置专门质量管理部门或者人员、未按第五十二条、第五十三条、第五十四条、第五十五条、第五十六</w:t>
            </w:r>
            <w:r>
              <w:rPr>
                <w:rFonts w:ascii="仿宋" w:hAnsi="仿宋" w:eastAsia="仿宋"/>
                <w:spacing w:val="-4"/>
                <w:sz w:val="21"/>
              </w:rPr>
              <w:t>条规定履行进货查验、药品储存和养护、停止使用、报告等义务的。</w:t>
            </w:r>
          </w:p>
        </w:tc>
      </w:tr>
      <w:tr w14:paraId="2D51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6296A89F">
            <w:pPr>
              <w:pStyle w:val="9"/>
              <w:rPr>
                <w:rFonts w:ascii="仿宋" w:hAnsi="仿宋" w:eastAsia="仿宋"/>
                <w:sz w:val="20"/>
              </w:rPr>
            </w:pPr>
          </w:p>
          <w:p w14:paraId="1F1D921C">
            <w:pPr>
              <w:pStyle w:val="9"/>
              <w:rPr>
                <w:rFonts w:ascii="仿宋" w:hAnsi="仿宋" w:eastAsia="仿宋"/>
                <w:sz w:val="20"/>
              </w:rPr>
            </w:pPr>
          </w:p>
          <w:p w14:paraId="5F955171">
            <w:pPr>
              <w:pStyle w:val="9"/>
              <w:spacing w:before="5"/>
              <w:rPr>
                <w:rFonts w:ascii="仿宋" w:hAnsi="仿宋" w:eastAsia="仿宋"/>
                <w:sz w:val="21"/>
              </w:rPr>
            </w:pPr>
          </w:p>
          <w:p w14:paraId="175CD800">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2B29272">
            <w:pPr>
              <w:pStyle w:val="9"/>
              <w:spacing w:before="64" w:line="256" w:lineRule="auto"/>
              <w:ind w:left="57" w:right="35"/>
              <w:jc w:val="both"/>
              <w:rPr>
                <w:rFonts w:ascii="仿宋" w:hAnsi="仿宋" w:eastAsia="仿宋"/>
                <w:sz w:val="21"/>
              </w:rPr>
            </w:pPr>
            <w:r>
              <w:rPr>
                <w:rFonts w:ascii="仿宋" w:hAnsi="仿宋" w:eastAsia="仿宋"/>
                <w:spacing w:val="-6"/>
                <w:sz w:val="21"/>
              </w:rPr>
              <w:t>《药品经营和使用质量监督管理办法》第七十三</w:t>
            </w:r>
            <w:r>
              <w:rPr>
                <w:rFonts w:ascii="仿宋" w:hAnsi="仿宋" w:eastAsia="仿宋"/>
                <w:spacing w:val="-12"/>
                <w:sz w:val="21"/>
              </w:rPr>
              <w:t>条 医</w:t>
            </w:r>
            <w:r>
              <w:rPr>
                <w:rFonts w:ascii="仿宋" w:hAnsi="仿宋" w:eastAsia="仿宋"/>
                <w:spacing w:val="-6"/>
                <w:sz w:val="21"/>
              </w:rPr>
              <w:t>疗机构未按本办法第五十一条第二</w:t>
            </w:r>
            <w:r>
              <w:rPr>
                <w:rFonts w:ascii="仿宋" w:hAnsi="仿宋" w:eastAsia="仿宋"/>
                <w:spacing w:val="-2"/>
                <w:w w:val="95"/>
                <w:sz w:val="21"/>
              </w:rPr>
              <w:t>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w:t>
            </w:r>
            <w:r>
              <w:rPr>
                <w:rFonts w:ascii="仿宋" w:hAnsi="仿宋" w:eastAsia="仿宋"/>
                <w:spacing w:val="-4"/>
                <w:sz w:val="21"/>
              </w:rPr>
              <w:t>罚款。</w:t>
            </w:r>
          </w:p>
        </w:tc>
      </w:tr>
      <w:tr w14:paraId="1517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F343E82">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AB7CBBA">
            <w:pPr>
              <w:pStyle w:val="9"/>
              <w:spacing w:before="64"/>
              <w:ind w:left="57"/>
              <w:rPr>
                <w:rFonts w:ascii="仿宋" w:hAnsi="仿宋" w:eastAsia="仿宋"/>
                <w:sz w:val="21"/>
              </w:rPr>
            </w:pPr>
            <w:r>
              <w:rPr>
                <w:rFonts w:ascii="仿宋" w:hAnsi="仿宋" w:eastAsia="仿宋"/>
                <w:spacing w:val="-7"/>
                <w:w w:val="95"/>
                <w:sz w:val="21"/>
              </w:rPr>
              <w:t>罚款</w:t>
            </w:r>
          </w:p>
        </w:tc>
      </w:tr>
      <w:tr w14:paraId="6F698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FDE24EA">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9C701CE">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5B82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518A0603">
            <w:pPr>
              <w:pStyle w:val="9"/>
              <w:spacing w:before="5"/>
              <w:rPr>
                <w:rFonts w:ascii="仿宋" w:hAnsi="仿宋" w:eastAsia="仿宋"/>
                <w:sz w:val="16"/>
              </w:rPr>
            </w:pPr>
          </w:p>
          <w:p w14:paraId="3F23C0BB">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219EA8E">
            <w:pPr>
              <w:pStyle w:val="9"/>
              <w:spacing w:before="66"/>
              <w:ind w:left="57"/>
              <w:rPr>
                <w:rFonts w:ascii="仿宋" w:hAnsi="仿宋" w:eastAsia="仿宋"/>
                <w:sz w:val="21"/>
              </w:rPr>
            </w:pPr>
            <w:r>
              <w:rPr>
                <w:rFonts w:ascii="仿宋" w:hAnsi="仿宋" w:eastAsia="仿宋"/>
                <w:spacing w:val="-2"/>
                <w:w w:val="95"/>
                <w:sz w:val="21"/>
              </w:rPr>
              <w:t>处五千元以上五万元以</w:t>
            </w:r>
            <w:r>
              <w:rPr>
                <w:rFonts w:ascii="仿宋" w:hAnsi="仿宋" w:eastAsia="仿宋"/>
                <w:spacing w:val="-5"/>
                <w:w w:val="95"/>
                <w:sz w:val="21"/>
              </w:rPr>
              <w:t>下罚款</w:t>
            </w:r>
          </w:p>
          <w:p w14:paraId="26C81495">
            <w:pPr>
              <w:pStyle w:val="9"/>
              <w:spacing w:before="19"/>
              <w:ind w:left="57"/>
              <w:rPr>
                <w:rFonts w:ascii="仿宋" w:hAnsi="仿宋" w:eastAsia="仿宋"/>
                <w:sz w:val="21"/>
              </w:rPr>
            </w:pPr>
            <w:r>
              <w:rPr>
                <w:rFonts w:ascii="仿宋" w:hAnsi="仿宋" w:eastAsia="仿宋"/>
                <w:spacing w:val="-2"/>
                <w:w w:val="95"/>
                <w:sz w:val="21"/>
              </w:rPr>
              <w:t>造成严重后果的，处五万元以上二十万元以</w:t>
            </w:r>
            <w:r>
              <w:rPr>
                <w:rFonts w:ascii="仿宋" w:hAnsi="仿宋" w:eastAsia="仿宋"/>
                <w:spacing w:val="-5"/>
                <w:w w:val="95"/>
                <w:sz w:val="21"/>
              </w:rPr>
              <w:t>下罚款</w:t>
            </w:r>
          </w:p>
        </w:tc>
      </w:tr>
      <w:tr w14:paraId="7F07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3E310BBB">
            <w:pPr>
              <w:pStyle w:val="9"/>
              <w:rPr>
                <w:rFonts w:ascii="仿宋" w:hAnsi="仿宋" w:eastAsia="仿宋"/>
                <w:sz w:val="20"/>
              </w:rPr>
            </w:pPr>
          </w:p>
          <w:p w14:paraId="76EDE3AC">
            <w:pPr>
              <w:pStyle w:val="9"/>
              <w:rPr>
                <w:rFonts w:ascii="仿宋" w:hAnsi="仿宋" w:eastAsia="仿宋"/>
                <w:sz w:val="20"/>
              </w:rPr>
            </w:pPr>
          </w:p>
          <w:p w14:paraId="5C3189E2">
            <w:pPr>
              <w:pStyle w:val="9"/>
              <w:rPr>
                <w:rFonts w:ascii="仿宋" w:hAnsi="仿宋" w:eastAsia="仿宋"/>
                <w:sz w:val="20"/>
              </w:rPr>
            </w:pPr>
          </w:p>
          <w:p w14:paraId="3B7773A4">
            <w:pPr>
              <w:pStyle w:val="9"/>
              <w:rPr>
                <w:rFonts w:ascii="仿宋" w:hAnsi="仿宋" w:eastAsia="仿宋"/>
                <w:sz w:val="20"/>
              </w:rPr>
            </w:pPr>
          </w:p>
          <w:p w14:paraId="2ABE5DE1">
            <w:pPr>
              <w:pStyle w:val="9"/>
              <w:spacing w:before="5"/>
              <w:rPr>
                <w:rFonts w:ascii="仿宋" w:hAnsi="仿宋" w:eastAsia="仿宋"/>
                <w:sz w:val="23"/>
              </w:rPr>
            </w:pPr>
          </w:p>
          <w:p w14:paraId="3CC40CC9">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35712F3">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0BF03BFA">
            <w:pPr>
              <w:pStyle w:val="9"/>
              <w:spacing w:before="65"/>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2DD9A213">
            <w:pPr>
              <w:pStyle w:val="9"/>
              <w:spacing w:before="65"/>
              <w:ind w:left="1467" w:right="1449"/>
              <w:jc w:val="center"/>
              <w:rPr>
                <w:rFonts w:ascii="仿宋" w:hAnsi="仿宋" w:eastAsia="仿宋"/>
                <w:sz w:val="21"/>
              </w:rPr>
            </w:pPr>
            <w:r>
              <w:rPr>
                <w:rFonts w:ascii="仿宋" w:hAnsi="仿宋" w:eastAsia="仿宋"/>
                <w:spacing w:val="-4"/>
                <w:w w:val="95"/>
                <w:sz w:val="21"/>
              </w:rPr>
              <w:t>裁量基准</w:t>
            </w:r>
          </w:p>
        </w:tc>
      </w:tr>
      <w:tr w14:paraId="159A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76A51D60">
            <w:pPr>
              <w:rPr>
                <w:rFonts w:ascii="仿宋" w:hAnsi="仿宋" w:eastAsia="仿宋"/>
                <w:sz w:val="2"/>
                <w:szCs w:val="2"/>
              </w:rPr>
            </w:pPr>
          </w:p>
        </w:tc>
        <w:tc>
          <w:tcPr>
            <w:tcW w:w="1066" w:type="dxa"/>
          </w:tcPr>
          <w:p w14:paraId="01AA7F49">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31D4675D">
            <w:pPr>
              <w:pStyle w:val="9"/>
              <w:spacing w:before="64"/>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070EC96E">
            <w:pPr>
              <w:pStyle w:val="9"/>
              <w:spacing w:before="54"/>
              <w:ind w:left="55"/>
              <w:rPr>
                <w:rFonts w:ascii="仿宋" w:hAnsi="仿宋" w:eastAsia="仿宋"/>
                <w:sz w:val="21"/>
              </w:rPr>
            </w:pP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3.65</w:t>
            </w:r>
            <w:r>
              <w:rPr>
                <w:rFonts w:ascii="仿宋" w:hAnsi="仿宋" w:eastAsia="仿宋"/>
                <w:spacing w:val="-47"/>
                <w:w w:val="95"/>
                <w:position w:val="1"/>
                <w:sz w:val="21"/>
              </w:rPr>
              <w:t xml:space="preserve"> </w:t>
            </w:r>
            <w:r>
              <w:rPr>
                <w:rFonts w:ascii="仿宋" w:hAnsi="仿宋" w:eastAsia="仿宋"/>
                <w:spacing w:val="-7"/>
                <w:w w:val="95"/>
                <w:sz w:val="21"/>
              </w:rPr>
              <w:t>万元以下罚款。</w:t>
            </w:r>
          </w:p>
        </w:tc>
      </w:tr>
      <w:tr w14:paraId="6170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F918356">
            <w:pPr>
              <w:rPr>
                <w:rFonts w:ascii="仿宋" w:hAnsi="仿宋" w:eastAsia="仿宋"/>
                <w:sz w:val="2"/>
                <w:szCs w:val="2"/>
              </w:rPr>
            </w:pPr>
          </w:p>
        </w:tc>
        <w:tc>
          <w:tcPr>
            <w:tcW w:w="1066" w:type="dxa"/>
          </w:tcPr>
          <w:p w14:paraId="7F4B4611">
            <w:pPr>
              <w:pStyle w:val="9"/>
              <w:spacing w:before="3"/>
              <w:rPr>
                <w:rFonts w:ascii="仿宋" w:hAnsi="仿宋" w:eastAsia="仿宋"/>
                <w:sz w:val="16"/>
              </w:rPr>
            </w:pPr>
          </w:p>
          <w:p w14:paraId="1E7FB7B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691A5D5A">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47C4D193">
            <w:pPr>
              <w:pStyle w:val="9"/>
              <w:spacing w:before="3"/>
              <w:rPr>
                <w:rFonts w:ascii="仿宋" w:hAnsi="仿宋" w:eastAsia="仿宋"/>
                <w:sz w:val="16"/>
              </w:rPr>
            </w:pPr>
          </w:p>
          <w:p w14:paraId="2335BA61">
            <w:pPr>
              <w:pStyle w:val="9"/>
              <w:ind w:left="55"/>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02DAE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044D108">
            <w:pPr>
              <w:rPr>
                <w:rFonts w:ascii="仿宋" w:hAnsi="仿宋" w:eastAsia="仿宋"/>
                <w:sz w:val="2"/>
                <w:szCs w:val="2"/>
              </w:rPr>
            </w:pPr>
          </w:p>
        </w:tc>
        <w:tc>
          <w:tcPr>
            <w:tcW w:w="1066" w:type="dxa"/>
          </w:tcPr>
          <w:p w14:paraId="451EAD25">
            <w:pPr>
              <w:pStyle w:val="9"/>
              <w:spacing w:before="4"/>
              <w:rPr>
                <w:rFonts w:ascii="仿宋" w:hAnsi="仿宋" w:eastAsia="仿宋"/>
                <w:sz w:val="16"/>
              </w:rPr>
            </w:pPr>
          </w:p>
          <w:p w14:paraId="13F6A22A">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58694514">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2A1CC44A">
            <w:pPr>
              <w:pStyle w:val="9"/>
              <w:spacing w:before="55" w:line="247" w:lineRule="auto"/>
              <w:ind w:left="55" w:right="37"/>
              <w:rPr>
                <w:rFonts w:ascii="仿宋" w:hAnsi="仿宋" w:eastAsia="仿宋"/>
                <w:sz w:val="21"/>
              </w:rPr>
            </w:pPr>
            <w:r>
              <w:rPr>
                <w:rFonts w:ascii="仿宋" w:hAnsi="仿宋" w:eastAsia="仿宋"/>
                <w:spacing w:val="-10"/>
                <w:position w:val="1"/>
                <w:sz w:val="21"/>
              </w:rPr>
              <w:t>0.5</w:t>
            </w:r>
            <w:r>
              <w:rPr>
                <w:rFonts w:ascii="仿宋" w:hAnsi="仿宋" w:eastAsia="仿宋"/>
                <w:spacing w:val="-59"/>
                <w:position w:val="1"/>
                <w:sz w:val="21"/>
              </w:rPr>
              <w:t xml:space="preserve"> </w:t>
            </w:r>
            <w:r>
              <w:rPr>
                <w:rFonts w:ascii="仿宋" w:hAnsi="仿宋" w:eastAsia="仿宋"/>
                <w:spacing w:val="-21"/>
                <w:sz w:val="21"/>
              </w:rPr>
              <w:t xml:space="preserve">万元以上 </w:t>
            </w:r>
            <w:r>
              <w:rPr>
                <w:rFonts w:ascii="仿宋" w:hAnsi="仿宋" w:eastAsia="仿宋"/>
                <w:spacing w:val="-10"/>
                <w:position w:val="1"/>
                <w:sz w:val="21"/>
              </w:rPr>
              <w:t>1</w:t>
            </w:r>
            <w:r>
              <w:rPr>
                <w:rFonts w:ascii="仿宋" w:hAnsi="仿宋" w:eastAsia="仿宋"/>
                <w:spacing w:val="-45"/>
                <w:position w:val="1"/>
                <w:sz w:val="21"/>
              </w:rPr>
              <w:t xml:space="preserve"> .</w:t>
            </w:r>
            <w:r>
              <w:rPr>
                <w:rFonts w:ascii="仿宋" w:hAnsi="仿宋" w:eastAsia="仿宋"/>
                <w:spacing w:val="-10"/>
                <w:position w:val="1"/>
                <w:sz w:val="21"/>
              </w:rPr>
              <w:t>85</w:t>
            </w:r>
            <w:r>
              <w:rPr>
                <w:rFonts w:ascii="仿宋" w:hAnsi="仿宋" w:eastAsia="仿宋"/>
                <w:spacing w:val="-59"/>
                <w:position w:val="1"/>
                <w:sz w:val="21"/>
              </w:rPr>
              <w:t xml:space="preserve"> </w:t>
            </w:r>
            <w:r>
              <w:rPr>
                <w:rFonts w:ascii="仿宋" w:hAnsi="仿宋" w:eastAsia="仿宋"/>
                <w:spacing w:val="-10"/>
                <w:sz w:val="21"/>
              </w:rPr>
              <w:t>万元以下罚款造成危害</w:t>
            </w:r>
            <w:r>
              <w:rPr>
                <w:rFonts w:ascii="仿宋" w:hAnsi="仿宋" w:eastAsia="仿宋"/>
                <w:sz w:val="21"/>
              </w:rPr>
              <w:t>后果的：</w:t>
            </w:r>
            <w:r>
              <w:rPr>
                <w:rFonts w:ascii="仿宋" w:hAnsi="仿宋" w:eastAsia="仿宋"/>
                <w:position w:val="1"/>
                <w:sz w:val="21"/>
              </w:rPr>
              <w:t>5</w:t>
            </w:r>
            <w:r>
              <w:rPr>
                <w:rFonts w:ascii="仿宋" w:hAnsi="仿宋" w:eastAsia="仿宋"/>
                <w:spacing w:val="-66"/>
                <w:position w:val="1"/>
                <w:sz w:val="21"/>
              </w:rPr>
              <w:t xml:space="preserve"> </w:t>
            </w:r>
            <w:r>
              <w:rPr>
                <w:rFonts w:ascii="仿宋" w:hAnsi="仿宋" w:eastAsia="仿宋"/>
                <w:spacing w:val="-13"/>
                <w:sz w:val="21"/>
              </w:rPr>
              <w:t xml:space="preserve">万元以上 </w:t>
            </w:r>
            <w:r>
              <w:rPr>
                <w:rFonts w:ascii="仿宋" w:hAnsi="仿宋" w:eastAsia="仿宋"/>
                <w:position w:val="1"/>
                <w:sz w:val="21"/>
              </w:rPr>
              <w:t>9.5</w:t>
            </w:r>
            <w:r>
              <w:rPr>
                <w:rFonts w:ascii="仿宋" w:hAnsi="仿宋" w:eastAsia="仿宋"/>
                <w:spacing w:val="-64"/>
                <w:position w:val="1"/>
                <w:sz w:val="21"/>
              </w:rPr>
              <w:t xml:space="preserve"> </w:t>
            </w:r>
            <w:r>
              <w:rPr>
                <w:rFonts w:ascii="仿宋" w:hAnsi="仿宋" w:eastAsia="仿宋"/>
                <w:sz w:val="21"/>
              </w:rPr>
              <w:t>万以下罚款。</w:t>
            </w:r>
          </w:p>
        </w:tc>
      </w:tr>
      <w:tr w14:paraId="33F3C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30A577A">
            <w:pPr>
              <w:rPr>
                <w:rFonts w:ascii="仿宋" w:hAnsi="仿宋" w:eastAsia="仿宋"/>
                <w:sz w:val="2"/>
                <w:szCs w:val="2"/>
              </w:rPr>
            </w:pPr>
          </w:p>
        </w:tc>
        <w:tc>
          <w:tcPr>
            <w:tcW w:w="1066" w:type="dxa"/>
          </w:tcPr>
          <w:p w14:paraId="3ADD5415">
            <w:pPr>
              <w:pStyle w:val="9"/>
              <w:spacing w:before="3"/>
              <w:rPr>
                <w:rFonts w:ascii="仿宋" w:hAnsi="仿宋" w:eastAsia="仿宋"/>
                <w:sz w:val="16"/>
              </w:rPr>
            </w:pPr>
          </w:p>
          <w:p w14:paraId="74E1E5C1">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08B9121E">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405C7787">
            <w:pPr>
              <w:pStyle w:val="9"/>
              <w:spacing w:before="54" w:line="249" w:lineRule="auto"/>
              <w:ind w:left="55" w:right="-72"/>
              <w:rPr>
                <w:rFonts w:ascii="仿宋" w:hAnsi="仿宋" w:eastAsia="仿宋"/>
                <w:sz w:val="21"/>
              </w:rPr>
            </w:pPr>
            <w:r>
              <w:rPr>
                <w:rFonts w:ascii="仿宋" w:hAnsi="仿宋" w:eastAsia="仿宋"/>
                <w:spacing w:val="-9"/>
                <w:position w:val="1"/>
                <w:sz w:val="21"/>
              </w:rPr>
              <w:t>3.65</w:t>
            </w:r>
            <w:r>
              <w:rPr>
                <w:rFonts w:ascii="仿宋" w:hAnsi="仿宋" w:eastAsia="仿宋"/>
                <w:spacing w:val="-85"/>
                <w:position w:val="1"/>
                <w:sz w:val="21"/>
              </w:rPr>
              <w:t xml:space="preserve"> </w:t>
            </w:r>
            <w:r>
              <w:rPr>
                <w:rFonts w:ascii="仿宋" w:hAnsi="仿宋" w:eastAsia="仿宋"/>
                <w:spacing w:val="-9"/>
                <w:sz w:val="21"/>
              </w:rPr>
              <w:t>万元以上</w:t>
            </w:r>
            <w:r>
              <w:rPr>
                <w:rFonts w:ascii="仿宋" w:hAnsi="仿宋" w:eastAsia="仿宋"/>
                <w:spacing w:val="-9"/>
                <w:position w:val="1"/>
                <w:sz w:val="21"/>
              </w:rPr>
              <w:t>5</w:t>
            </w:r>
            <w:r>
              <w:rPr>
                <w:rFonts w:ascii="仿宋" w:hAnsi="仿宋" w:eastAsia="仿宋"/>
                <w:spacing w:val="-85"/>
                <w:position w:val="1"/>
                <w:sz w:val="21"/>
              </w:rPr>
              <w:t xml:space="preserve"> </w:t>
            </w:r>
            <w:r>
              <w:rPr>
                <w:rFonts w:ascii="仿宋" w:hAnsi="仿宋" w:eastAsia="仿宋"/>
                <w:spacing w:val="-9"/>
                <w:sz w:val="21"/>
              </w:rPr>
              <w:t xml:space="preserve">万元以下造成危害后果的： </w:t>
            </w:r>
            <w:r>
              <w:rPr>
                <w:rFonts w:ascii="仿宋" w:hAnsi="仿宋" w:eastAsia="仿宋"/>
                <w:position w:val="1"/>
                <w:sz w:val="21"/>
              </w:rPr>
              <w:t>15.5</w:t>
            </w:r>
            <w:r>
              <w:rPr>
                <w:rFonts w:ascii="仿宋" w:hAnsi="仿宋" w:eastAsia="仿宋"/>
                <w:spacing w:val="-54"/>
                <w:position w:val="1"/>
                <w:sz w:val="21"/>
              </w:rPr>
              <w:t xml:space="preserve"> </w:t>
            </w:r>
            <w:r>
              <w:rPr>
                <w:rFonts w:ascii="仿宋" w:hAnsi="仿宋" w:eastAsia="仿宋"/>
                <w:spacing w:val="-12"/>
                <w:sz w:val="21"/>
              </w:rPr>
              <w:t xml:space="preserve">万元以上 </w:t>
            </w:r>
            <w:r>
              <w:rPr>
                <w:rFonts w:ascii="仿宋" w:hAnsi="仿宋" w:eastAsia="仿宋"/>
                <w:position w:val="1"/>
                <w:sz w:val="21"/>
              </w:rPr>
              <w:t>20</w:t>
            </w:r>
            <w:r>
              <w:rPr>
                <w:rFonts w:ascii="仿宋" w:hAnsi="仿宋" w:eastAsia="仿宋"/>
                <w:spacing w:val="-54"/>
                <w:position w:val="1"/>
                <w:sz w:val="21"/>
              </w:rPr>
              <w:t xml:space="preserve"> </w:t>
            </w:r>
            <w:r>
              <w:rPr>
                <w:rFonts w:ascii="仿宋" w:hAnsi="仿宋" w:eastAsia="仿宋"/>
                <w:sz w:val="21"/>
              </w:rPr>
              <w:t>万元以下罚款。</w:t>
            </w:r>
          </w:p>
        </w:tc>
      </w:tr>
    </w:tbl>
    <w:p w14:paraId="4BA221D3">
      <w:pPr>
        <w:spacing w:line="249" w:lineRule="auto"/>
        <w:rPr>
          <w:rFonts w:ascii="仿宋" w:hAnsi="仿宋" w:eastAsia="仿宋"/>
          <w:sz w:val="21"/>
        </w:rPr>
        <w:sectPr>
          <w:pgSz w:w="11910" w:h="16840"/>
          <w:pgMar w:top="1580" w:right="1320" w:bottom="1300" w:left="1360" w:header="0" w:footer="1102" w:gutter="0"/>
          <w:cols w:space="720" w:num="1"/>
        </w:sectPr>
      </w:pPr>
    </w:p>
    <w:p w14:paraId="7CD0F1F3">
      <w:pPr>
        <w:pStyle w:val="3"/>
        <w:spacing w:before="8"/>
        <w:rPr>
          <w:rFonts w:ascii="仿宋" w:hAnsi="仿宋" w:eastAsia="仿宋"/>
          <w:sz w:val="23"/>
        </w:rPr>
      </w:pPr>
    </w:p>
    <w:p w14:paraId="2DDF59EA">
      <w:pPr>
        <w:pStyle w:val="3"/>
        <w:spacing w:before="54"/>
        <w:ind w:left="226"/>
        <w:rPr>
          <w:rFonts w:ascii="仿宋" w:hAnsi="仿宋" w:eastAsia="仿宋"/>
        </w:rPr>
      </w:pPr>
      <w:r>
        <w:rPr>
          <w:rFonts w:ascii="仿宋" w:hAnsi="仿宋" w:eastAsia="仿宋"/>
          <w:w w:val="95"/>
        </w:rPr>
        <w:t>附件</w:t>
      </w:r>
      <w:r>
        <w:rPr>
          <w:rFonts w:ascii="仿宋" w:hAnsi="仿宋" w:eastAsia="仿宋"/>
          <w:spacing w:val="-46"/>
          <w:w w:val="95"/>
        </w:rPr>
        <w:t xml:space="preserve"> </w:t>
      </w:r>
      <w:r>
        <w:rPr>
          <w:rFonts w:ascii="仿宋" w:hAnsi="仿宋" w:eastAsia="仿宋"/>
          <w:spacing w:val="-10"/>
          <w:w w:val="95"/>
        </w:rPr>
        <w:t>3</w:t>
      </w:r>
    </w:p>
    <w:p w14:paraId="1717607F">
      <w:pPr>
        <w:pStyle w:val="3"/>
        <w:rPr>
          <w:rFonts w:ascii="仿宋" w:hAnsi="仿宋" w:eastAsia="仿宋"/>
          <w:sz w:val="20"/>
        </w:rPr>
      </w:pPr>
    </w:p>
    <w:p w14:paraId="4A0DA3B1">
      <w:pPr>
        <w:pStyle w:val="3"/>
        <w:spacing w:before="7"/>
        <w:rPr>
          <w:rFonts w:ascii="仿宋" w:hAnsi="仿宋" w:eastAsia="仿宋"/>
          <w:sz w:val="28"/>
        </w:rPr>
      </w:pPr>
    </w:p>
    <w:p w14:paraId="0FFD427E">
      <w:pPr>
        <w:pStyle w:val="2"/>
        <w:rPr>
          <w:rFonts w:ascii="仿宋" w:hAnsi="仿宋" w:eastAsia="仿宋"/>
        </w:rPr>
      </w:pPr>
      <w:r>
        <w:rPr>
          <w:rFonts w:ascii="仿宋" w:hAnsi="仿宋" w:eastAsia="仿宋"/>
          <w:spacing w:val="-3"/>
        </w:rPr>
        <w:t>湖北省疫苗行政处罚裁量权基准</w:t>
      </w:r>
    </w:p>
    <w:p w14:paraId="4A31A0D7">
      <w:pPr>
        <w:pStyle w:val="3"/>
        <w:rPr>
          <w:rFonts w:ascii="仿宋" w:hAnsi="仿宋" w:eastAsia="仿宋"/>
          <w:sz w:val="20"/>
        </w:rPr>
      </w:pPr>
    </w:p>
    <w:p w14:paraId="549B1977">
      <w:pPr>
        <w:pStyle w:val="3"/>
        <w:spacing w:before="9"/>
        <w:rPr>
          <w:rFonts w:ascii="仿宋" w:hAnsi="仿宋" w:eastAsia="仿宋"/>
          <w:sz w:val="25"/>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942"/>
        <w:gridCol w:w="3184"/>
        <w:gridCol w:w="3841"/>
      </w:tblGrid>
      <w:tr w14:paraId="2C6F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0BB511A">
            <w:pPr>
              <w:pStyle w:val="9"/>
              <w:spacing w:before="61"/>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7FA2F6D">
            <w:pPr>
              <w:pStyle w:val="9"/>
              <w:spacing w:before="61"/>
              <w:ind w:left="4"/>
              <w:jc w:val="center"/>
              <w:rPr>
                <w:rFonts w:ascii="仿宋" w:hAnsi="仿宋" w:eastAsia="仿宋"/>
                <w:sz w:val="21"/>
              </w:rPr>
            </w:pPr>
            <w:r>
              <w:rPr>
                <w:rFonts w:ascii="仿宋" w:hAnsi="仿宋" w:eastAsia="仿宋"/>
                <w:w w:val="99"/>
                <w:sz w:val="21"/>
              </w:rPr>
              <w:t>1</w:t>
            </w:r>
          </w:p>
        </w:tc>
      </w:tr>
      <w:tr w14:paraId="4933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28D1A92">
            <w:pPr>
              <w:pStyle w:val="9"/>
              <w:spacing w:before="66"/>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70A6E54">
            <w:pPr>
              <w:pStyle w:val="9"/>
              <w:spacing w:before="66"/>
              <w:ind w:left="2687" w:right="2670"/>
              <w:jc w:val="center"/>
              <w:rPr>
                <w:rFonts w:ascii="仿宋" w:hAnsi="仿宋" w:eastAsia="仿宋"/>
                <w:sz w:val="21"/>
              </w:rPr>
            </w:pPr>
            <w:r>
              <w:rPr>
                <w:rFonts w:ascii="仿宋" w:hAnsi="仿宋" w:eastAsia="仿宋"/>
                <w:spacing w:val="-2"/>
                <w:w w:val="95"/>
                <w:sz w:val="21"/>
              </w:rPr>
              <w:t>生产、销售的疫苗属于</w:t>
            </w:r>
            <w:r>
              <w:rPr>
                <w:rFonts w:ascii="仿宋" w:hAnsi="仿宋" w:eastAsia="仿宋"/>
                <w:spacing w:val="-5"/>
                <w:w w:val="95"/>
                <w:sz w:val="21"/>
              </w:rPr>
              <w:t>假药。</w:t>
            </w:r>
          </w:p>
        </w:tc>
      </w:tr>
      <w:tr w14:paraId="0A2C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991" w:type="dxa"/>
          </w:tcPr>
          <w:p w14:paraId="0D98E73C">
            <w:pPr>
              <w:pStyle w:val="9"/>
              <w:rPr>
                <w:rFonts w:ascii="仿宋" w:hAnsi="仿宋" w:eastAsia="仿宋"/>
                <w:sz w:val="20"/>
              </w:rPr>
            </w:pPr>
          </w:p>
          <w:p w14:paraId="18986557">
            <w:pPr>
              <w:pStyle w:val="9"/>
              <w:rPr>
                <w:rFonts w:ascii="仿宋" w:hAnsi="仿宋" w:eastAsia="仿宋"/>
                <w:sz w:val="20"/>
              </w:rPr>
            </w:pPr>
          </w:p>
          <w:p w14:paraId="4907CE8A">
            <w:pPr>
              <w:pStyle w:val="9"/>
              <w:rPr>
                <w:rFonts w:ascii="仿宋" w:hAnsi="仿宋" w:eastAsia="仿宋"/>
                <w:sz w:val="20"/>
              </w:rPr>
            </w:pPr>
          </w:p>
          <w:p w14:paraId="244975E3">
            <w:pPr>
              <w:pStyle w:val="9"/>
              <w:rPr>
                <w:rFonts w:ascii="仿宋" w:hAnsi="仿宋" w:eastAsia="仿宋"/>
                <w:sz w:val="20"/>
              </w:rPr>
            </w:pPr>
          </w:p>
          <w:p w14:paraId="25126843">
            <w:pPr>
              <w:pStyle w:val="9"/>
              <w:rPr>
                <w:rFonts w:ascii="仿宋" w:hAnsi="仿宋" w:eastAsia="仿宋"/>
                <w:sz w:val="20"/>
              </w:rPr>
            </w:pPr>
          </w:p>
          <w:p w14:paraId="33B33934">
            <w:pPr>
              <w:pStyle w:val="9"/>
              <w:spacing w:before="12"/>
              <w:rPr>
                <w:rFonts w:ascii="仿宋" w:hAnsi="仿宋" w:eastAsia="仿宋"/>
              </w:rPr>
            </w:pPr>
          </w:p>
          <w:p w14:paraId="0504690B">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55848A15">
            <w:pPr>
              <w:pStyle w:val="9"/>
              <w:spacing w:before="5"/>
              <w:rPr>
                <w:rFonts w:ascii="仿宋" w:hAnsi="仿宋" w:eastAsia="仿宋"/>
                <w:sz w:val="21"/>
              </w:rPr>
            </w:pPr>
          </w:p>
          <w:p w14:paraId="0CD8DE9D">
            <w:pPr>
              <w:pStyle w:val="9"/>
              <w:spacing w:line="256" w:lineRule="auto"/>
              <w:ind w:left="57" w:right="35"/>
              <w:jc w:val="both"/>
              <w:rPr>
                <w:rFonts w:ascii="仿宋" w:hAnsi="仿宋" w:eastAsia="仿宋"/>
                <w:sz w:val="21"/>
              </w:rPr>
            </w:pPr>
            <w:r>
              <w:rPr>
                <w:rFonts w:ascii="仿宋" w:hAnsi="仿宋" w:eastAsia="仿宋"/>
                <w:spacing w:val="-2"/>
                <w:w w:val="95"/>
                <w:sz w:val="21"/>
              </w:rPr>
              <w:t>《中华人民共和国疫苗管理</w:t>
            </w:r>
            <w:r>
              <w:rPr>
                <w:rFonts w:ascii="仿宋" w:hAnsi="仿宋" w:eastAsia="仿宋"/>
                <w:spacing w:val="-54"/>
                <w:w w:val="95"/>
                <w:sz w:val="21"/>
              </w:rPr>
              <w:t>法》</w:t>
            </w:r>
            <w:r>
              <w:rPr>
                <w:rFonts w:ascii="仿宋" w:hAnsi="仿宋" w:eastAsia="仿宋"/>
                <w:spacing w:val="-2"/>
                <w:w w:val="95"/>
                <w:sz w:val="21"/>
              </w:rPr>
              <w:t>（以下简称</w:t>
            </w: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w:t>
            </w:r>
            <w:r>
              <w:rPr>
                <w:rFonts w:ascii="仿宋" w:hAnsi="仿宋" w:eastAsia="仿宋"/>
                <w:spacing w:val="-6"/>
                <w:sz w:val="21"/>
              </w:rPr>
              <w:t>金额十五倍以上五十倍以下的罚款，货值金额不足五十万元的，按五十万元计算。</w:t>
            </w:r>
          </w:p>
          <w:p w14:paraId="612DE8C0">
            <w:pPr>
              <w:pStyle w:val="9"/>
              <w:spacing w:before="6"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w:t>
            </w:r>
            <w:r>
              <w:rPr>
                <w:rFonts w:ascii="仿宋" w:hAnsi="仿宋" w:eastAsia="仿宋"/>
                <w:spacing w:val="-2"/>
                <w:sz w:val="21"/>
              </w:rPr>
              <w:t>公安机关处五日以上十五日以下拘留。</w:t>
            </w:r>
          </w:p>
        </w:tc>
      </w:tr>
      <w:tr w14:paraId="54E4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tcPr>
          <w:p w14:paraId="3D11A213">
            <w:pPr>
              <w:pStyle w:val="9"/>
              <w:rPr>
                <w:rFonts w:ascii="仿宋" w:hAnsi="仿宋" w:eastAsia="仿宋"/>
                <w:sz w:val="20"/>
              </w:rPr>
            </w:pPr>
          </w:p>
          <w:p w14:paraId="254479C9">
            <w:pPr>
              <w:pStyle w:val="9"/>
              <w:rPr>
                <w:rFonts w:ascii="仿宋" w:hAnsi="仿宋" w:eastAsia="仿宋"/>
                <w:sz w:val="20"/>
              </w:rPr>
            </w:pPr>
          </w:p>
          <w:p w14:paraId="39527574">
            <w:pPr>
              <w:pStyle w:val="9"/>
              <w:rPr>
                <w:rFonts w:ascii="仿宋" w:hAnsi="仿宋" w:eastAsia="仿宋"/>
                <w:sz w:val="20"/>
              </w:rPr>
            </w:pPr>
          </w:p>
          <w:p w14:paraId="108A98D1">
            <w:pPr>
              <w:pStyle w:val="9"/>
              <w:spacing w:before="162"/>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47C3BBB">
            <w:pPr>
              <w:pStyle w:val="9"/>
              <w:spacing w:before="64" w:line="259"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0C8C3BEE">
            <w:pPr>
              <w:pStyle w:val="9"/>
              <w:spacing w:line="256" w:lineRule="auto"/>
              <w:ind w:left="57" w:right="6088"/>
              <w:rPr>
                <w:rFonts w:ascii="仿宋" w:hAnsi="仿宋" w:eastAsia="仿宋"/>
                <w:sz w:val="21"/>
              </w:rPr>
            </w:pPr>
            <w:r>
              <w:rPr>
                <w:rFonts w:ascii="仿宋" w:hAnsi="仿宋" w:eastAsia="仿宋"/>
                <w:spacing w:val="-2"/>
                <w:sz w:val="21"/>
              </w:rPr>
              <w:t xml:space="preserve">责令停产停业整顿 </w:t>
            </w:r>
            <w:r>
              <w:rPr>
                <w:rFonts w:ascii="仿宋" w:hAnsi="仿宋" w:eastAsia="仿宋"/>
                <w:spacing w:val="-10"/>
                <w:sz w:val="21"/>
              </w:rPr>
              <w:t>吊销注册证、许可证</w:t>
            </w:r>
            <w:r>
              <w:rPr>
                <w:rFonts w:ascii="仿宋" w:hAnsi="仿宋" w:eastAsia="仿宋"/>
                <w:spacing w:val="-6"/>
                <w:sz w:val="21"/>
              </w:rPr>
              <w:t>罚款</w:t>
            </w:r>
          </w:p>
          <w:p w14:paraId="72C1DA6C">
            <w:pPr>
              <w:pStyle w:val="9"/>
              <w:spacing w:line="259" w:lineRule="auto"/>
              <w:ind w:left="57" w:right="5888"/>
              <w:rPr>
                <w:rFonts w:ascii="仿宋" w:hAnsi="仿宋" w:eastAsia="仿宋"/>
                <w:sz w:val="21"/>
              </w:rPr>
            </w:pPr>
            <w:r>
              <w:rPr>
                <w:rFonts w:ascii="仿宋" w:hAnsi="仿宋" w:eastAsia="仿宋"/>
                <w:spacing w:val="-10"/>
                <w:sz w:val="21"/>
              </w:rPr>
              <w:t>没收违法期间所获收入</w:t>
            </w:r>
            <w:r>
              <w:rPr>
                <w:rFonts w:ascii="仿宋" w:hAnsi="仿宋" w:eastAsia="仿宋"/>
                <w:spacing w:val="-2"/>
                <w:sz w:val="21"/>
              </w:rPr>
              <w:t>终身禁止从业</w:t>
            </w:r>
          </w:p>
        </w:tc>
      </w:tr>
      <w:tr w14:paraId="3BEF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D170CA0">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E2A7CB2">
            <w:pPr>
              <w:pStyle w:val="9"/>
              <w:spacing w:before="65"/>
              <w:ind w:left="57"/>
              <w:rPr>
                <w:rFonts w:ascii="仿宋" w:hAnsi="仿宋" w:eastAsia="仿宋"/>
                <w:sz w:val="21"/>
              </w:rPr>
            </w:pPr>
            <w:r>
              <w:rPr>
                <w:rFonts w:ascii="仿宋" w:hAnsi="仿宋" w:eastAsia="仿宋"/>
                <w:spacing w:val="-2"/>
                <w:w w:val="95"/>
                <w:sz w:val="21"/>
              </w:rPr>
              <w:t>省级以上人民政府药品监督管</w:t>
            </w:r>
            <w:r>
              <w:rPr>
                <w:rFonts w:ascii="仿宋" w:hAnsi="仿宋" w:eastAsia="仿宋"/>
                <w:spacing w:val="-5"/>
                <w:w w:val="95"/>
                <w:sz w:val="21"/>
              </w:rPr>
              <w:t>理部门</w:t>
            </w:r>
          </w:p>
        </w:tc>
      </w:tr>
      <w:tr w14:paraId="781F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91" w:type="dxa"/>
          </w:tcPr>
          <w:p w14:paraId="7C6A4FB2">
            <w:pPr>
              <w:pStyle w:val="9"/>
              <w:rPr>
                <w:rFonts w:ascii="仿宋" w:hAnsi="仿宋" w:eastAsia="仿宋"/>
                <w:sz w:val="20"/>
              </w:rPr>
            </w:pPr>
          </w:p>
          <w:p w14:paraId="0E4A4D9F">
            <w:pPr>
              <w:pStyle w:val="9"/>
              <w:spacing w:before="5"/>
              <w:rPr>
                <w:rFonts w:ascii="仿宋" w:hAnsi="仿宋" w:eastAsia="仿宋"/>
                <w:sz w:val="16"/>
              </w:rPr>
            </w:pPr>
          </w:p>
          <w:p w14:paraId="0B74FE71">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4E55D38B">
            <w:pPr>
              <w:pStyle w:val="9"/>
              <w:spacing w:before="176" w:line="249" w:lineRule="auto"/>
              <w:ind w:left="57" w:right="2670"/>
              <w:rPr>
                <w:rFonts w:ascii="仿宋" w:hAnsi="仿宋" w:eastAsia="仿宋"/>
                <w:sz w:val="21"/>
              </w:rPr>
            </w:pPr>
            <w:r>
              <w:rPr>
                <w:rFonts w:ascii="仿宋" w:hAnsi="仿宋" w:eastAsia="仿宋"/>
                <w:w w:val="95"/>
                <w:sz w:val="21"/>
              </w:rPr>
              <w:t>违法生产、销售疫苗货</w:t>
            </w:r>
            <w:r>
              <w:rPr>
                <w:rFonts w:ascii="仿宋" w:hAnsi="仿宋" w:eastAsia="仿宋"/>
                <w:spacing w:val="-14"/>
                <w:w w:val="95"/>
                <w:sz w:val="21"/>
              </w:rPr>
              <w:t xml:space="preserve">值金额 </w:t>
            </w:r>
            <w:r>
              <w:rPr>
                <w:rFonts w:ascii="仿宋" w:hAnsi="仿宋" w:eastAsia="仿宋"/>
                <w:spacing w:val="12"/>
                <w:w w:val="95"/>
                <w:sz w:val="21"/>
              </w:rPr>
              <w:t>15</w:t>
            </w:r>
            <w:r>
              <w:rPr>
                <w:rFonts w:ascii="仿宋" w:hAnsi="仿宋" w:eastAsia="仿宋"/>
                <w:spacing w:val="-24"/>
                <w:w w:val="95"/>
                <w:sz w:val="21"/>
              </w:rPr>
              <w:t xml:space="preserve"> 倍以上 </w:t>
            </w:r>
            <w:r>
              <w:rPr>
                <w:rFonts w:ascii="仿宋" w:hAnsi="仿宋" w:eastAsia="仿宋"/>
                <w:w w:val="95"/>
                <w:sz w:val="21"/>
              </w:rPr>
              <w:t>50</w:t>
            </w:r>
            <w:r>
              <w:rPr>
                <w:rFonts w:ascii="仿宋" w:hAnsi="仿宋" w:eastAsia="仿宋"/>
                <w:spacing w:val="-19"/>
                <w:w w:val="95"/>
                <w:sz w:val="21"/>
              </w:rPr>
              <w:t xml:space="preserve"> 倍以</w:t>
            </w:r>
            <w:r>
              <w:rPr>
                <w:rFonts w:ascii="仿宋" w:hAnsi="仿宋" w:eastAsia="仿宋"/>
                <w:w w:val="95"/>
                <w:sz w:val="21"/>
              </w:rPr>
              <w:t>下的罚款；</w:t>
            </w:r>
            <w:r>
              <w:rPr>
                <w:rFonts w:ascii="仿宋" w:hAnsi="仿宋" w:eastAsia="仿宋"/>
                <w:sz w:val="21"/>
              </w:rPr>
              <w:t>货值金额</w:t>
            </w:r>
            <w:r>
              <w:rPr>
                <w:rFonts w:ascii="仿宋" w:hAnsi="仿宋" w:eastAsia="仿宋"/>
                <w:spacing w:val="-22"/>
                <w:sz w:val="21"/>
              </w:rPr>
              <w:t xml:space="preserve">不足 </w:t>
            </w:r>
            <w:r>
              <w:rPr>
                <w:rFonts w:ascii="仿宋" w:hAnsi="仿宋" w:eastAsia="仿宋"/>
                <w:position w:val="1"/>
                <w:sz w:val="21"/>
              </w:rPr>
              <w:t>50</w:t>
            </w:r>
            <w:r>
              <w:rPr>
                <w:rFonts w:ascii="仿宋" w:hAnsi="仿宋" w:eastAsia="仿宋"/>
                <w:spacing w:val="-64"/>
                <w:position w:val="1"/>
                <w:sz w:val="21"/>
              </w:rPr>
              <w:t xml:space="preserve"> </w:t>
            </w:r>
            <w:r>
              <w:rPr>
                <w:rFonts w:ascii="仿宋" w:hAnsi="仿宋" w:eastAsia="仿宋"/>
                <w:sz w:val="21"/>
              </w:rPr>
              <w:t>万元的</w:t>
            </w:r>
            <w:r>
              <w:rPr>
                <w:rFonts w:ascii="仿宋" w:hAnsi="仿宋" w:eastAsia="仿宋"/>
                <w:spacing w:val="-22"/>
                <w:sz w:val="21"/>
              </w:rPr>
              <w:t xml:space="preserve">，按 </w:t>
            </w:r>
            <w:r>
              <w:rPr>
                <w:rFonts w:ascii="仿宋" w:hAnsi="仿宋" w:eastAsia="仿宋"/>
                <w:position w:val="1"/>
                <w:sz w:val="21"/>
              </w:rPr>
              <w:t>50</w:t>
            </w:r>
            <w:r>
              <w:rPr>
                <w:rFonts w:ascii="仿宋" w:hAnsi="仿宋" w:eastAsia="仿宋"/>
                <w:spacing w:val="-61"/>
                <w:position w:val="1"/>
                <w:sz w:val="21"/>
              </w:rPr>
              <w:t xml:space="preserve"> </w:t>
            </w:r>
            <w:r>
              <w:rPr>
                <w:rFonts w:ascii="仿宋" w:hAnsi="仿宋" w:eastAsia="仿宋"/>
                <w:sz w:val="21"/>
              </w:rPr>
              <w:t>万元计算；</w:t>
            </w:r>
          </w:p>
          <w:p w14:paraId="75F20891">
            <w:pPr>
              <w:pStyle w:val="9"/>
              <w:spacing w:line="278" w:lineRule="exact"/>
              <w:ind w:left="57"/>
              <w:rPr>
                <w:rFonts w:ascii="仿宋" w:hAnsi="仿宋" w:eastAsia="仿宋"/>
                <w:sz w:val="21"/>
              </w:rPr>
            </w:pPr>
            <w:r>
              <w:rPr>
                <w:rFonts w:ascii="仿宋" w:hAnsi="仿宋" w:eastAsia="仿宋"/>
                <w:w w:val="95"/>
                <w:sz w:val="21"/>
              </w:rPr>
              <w:t>个人：违法行为发生期间，自本单位所获收</w:t>
            </w:r>
            <w:r>
              <w:rPr>
                <w:rFonts w:ascii="仿宋" w:hAnsi="仿宋" w:eastAsia="仿宋"/>
                <w:spacing w:val="-30"/>
                <w:w w:val="95"/>
                <w:sz w:val="21"/>
              </w:rPr>
              <w:t xml:space="preserve">入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5"/>
                <w:w w:val="95"/>
                <w:sz w:val="21"/>
              </w:rPr>
              <w:t xml:space="preserve">倍以上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w w:val="95"/>
                <w:sz w:val="21"/>
              </w:rPr>
              <w:t>倍以下的</w:t>
            </w:r>
            <w:r>
              <w:rPr>
                <w:rFonts w:ascii="仿宋" w:hAnsi="仿宋" w:eastAsia="仿宋"/>
                <w:spacing w:val="-4"/>
                <w:w w:val="95"/>
                <w:sz w:val="21"/>
              </w:rPr>
              <w:t>罚款。</w:t>
            </w:r>
          </w:p>
        </w:tc>
      </w:tr>
      <w:tr w14:paraId="43C2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4C4D21B">
            <w:pPr>
              <w:pStyle w:val="9"/>
              <w:rPr>
                <w:rFonts w:ascii="仿宋" w:hAnsi="仿宋" w:eastAsia="仿宋"/>
                <w:sz w:val="20"/>
              </w:rPr>
            </w:pPr>
          </w:p>
          <w:p w14:paraId="1898A6B7">
            <w:pPr>
              <w:pStyle w:val="9"/>
              <w:rPr>
                <w:rFonts w:ascii="仿宋" w:hAnsi="仿宋" w:eastAsia="仿宋"/>
                <w:sz w:val="20"/>
              </w:rPr>
            </w:pPr>
          </w:p>
          <w:p w14:paraId="708D6ACF">
            <w:pPr>
              <w:pStyle w:val="9"/>
              <w:rPr>
                <w:rFonts w:ascii="仿宋" w:hAnsi="仿宋" w:eastAsia="仿宋"/>
                <w:sz w:val="20"/>
              </w:rPr>
            </w:pPr>
          </w:p>
          <w:p w14:paraId="0A401FDF">
            <w:pPr>
              <w:pStyle w:val="9"/>
              <w:rPr>
                <w:rFonts w:ascii="仿宋" w:hAnsi="仿宋" w:eastAsia="仿宋"/>
                <w:sz w:val="20"/>
              </w:rPr>
            </w:pPr>
          </w:p>
          <w:p w14:paraId="765F5C1F">
            <w:pPr>
              <w:pStyle w:val="9"/>
              <w:spacing w:before="11"/>
              <w:rPr>
                <w:rFonts w:ascii="仿宋" w:hAnsi="仿宋" w:eastAsia="仿宋"/>
                <w:sz w:val="24"/>
              </w:rPr>
            </w:pPr>
          </w:p>
          <w:p w14:paraId="38EA5687">
            <w:pPr>
              <w:pStyle w:val="9"/>
              <w:ind w:left="95"/>
              <w:rPr>
                <w:rFonts w:ascii="仿宋" w:hAnsi="仿宋" w:eastAsia="仿宋"/>
                <w:sz w:val="21"/>
              </w:rPr>
            </w:pPr>
            <w:r>
              <w:rPr>
                <w:rFonts w:ascii="仿宋" w:hAnsi="仿宋" w:eastAsia="仿宋"/>
                <w:spacing w:val="-4"/>
                <w:w w:val="95"/>
                <w:sz w:val="21"/>
              </w:rPr>
              <w:t>处罚标准</w:t>
            </w:r>
          </w:p>
        </w:tc>
        <w:tc>
          <w:tcPr>
            <w:tcW w:w="942" w:type="dxa"/>
          </w:tcPr>
          <w:p w14:paraId="1762B53C">
            <w:pPr>
              <w:pStyle w:val="9"/>
              <w:spacing w:before="65"/>
              <w:ind w:left="65" w:right="45"/>
              <w:jc w:val="center"/>
              <w:rPr>
                <w:rFonts w:ascii="仿宋" w:hAnsi="仿宋" w:eastAsia="仿宋"/>
                <w:sz w:val="21"/>
              </w:rPr>
            </w:pPr>
            <w:r>
              <w:rPr>
                <w:rFonts w:ascii="仿宋" w:hAnsi="仿宋" w:eastAsia="仿宋"/>
                <w:spacing w:val="-4"/>
                <w:w w:val="95"/>
                <w:sz w:val="21"/>
              </w:rPr>
              <w:t>裁量阶次</w:t>
            </w:r>
          </w:p>
        </w:tc>
        <w:tc>
          <w:tcPr>
            <w:tcW w:w="3184" w:type="dxa"/>
          </w:tcPr>
          <w:p w14:paraId="70E7A2C6">
            <w:pPr>
              <w:pStyle w:val="9"/>
              <w:spacing w:before="65"/>
              <w:ind w:left="71" w:right="54"/>
              <w:jc w:val="center"/>
              <w:rPr>
                <w:rFonts w:ascii="仿宋" w:hAnsi="仿宋" w:eastAsia="仿宋"/>
                <w:sz w:val="21"/>
              </w:rPr>
            </w:pPr>
            <w:r>
              <w:rPr>
                <w:rFonts w:ascii="仿宋" w:hAnsi="仿宋" w:eastAsia="仿宋"/>
                <w:spacing w:val="-4"/>
                <w:w w:val="95"/>
                <w:sz w:val="21"/>
              </w:rPr>
              <w:t>裁量因素</w:t>
            </w:r>
          </w:p>
        </w:tc>
        <w:tc>
          <w:tcPr>
            <w:tcW w:w="3841" w:type="dxa"/>
          </w:tcPr>
          <w:p w14:paraId="462D58BE">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3B3A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4C9A2223">
            <w:pPr>
              <w:rPr>
                <w:rFonts w:ascii="仿宋" w:hAnsi="仿宋" w:eastAsia="仿宋"/>
                <w:sz w:val="2"/>
                <w:szCs w:val="2"/>
              </w:rPr>
            </w:pPr>
          </w:p>
        </w:tc>
        <w:tc>
          <w:tcPr>
            <w:tcW w:w="942" w:type="dxa"/>
          </w:tcPr>
          <w:p w14:paraId="14ADCC04">
            <w:pPr>
              <w:pStyle w:val="9"/>
              <w:rPr>
                <w:rFonts w:ascii="仿宋" w:hAnsi="仿宋" w:eastAsia="仿宋"/>
                <w:sz w:val="20"/>
              </w:rPr>
            </w:pPr>
          </w:p>
          <w:p w14:paraId="48BDDEFF">
            <w:pPr>
              <w:pStyle w:val="9"/>
              <w:rPr>
                <w:rFonts w:ascii="仿宋" w:hAnsi="仿宋" w:eastAsia="仿宋"/>
                <w:sz w:val="20"/>
              </w:rPr>
            </w:pPr>
          </w:p>
          <w:p w14:paraId="012D7B0D">
            <w:pPr>
              <w:pStyle w:val="9"/>
              <w:spacing w:before="5"/>
              <w:rPr>
                <w:rFonts w:ascii="仿宋" w:hAnsi="仿宋" w:eastAsia="仿宋"/>
                <w:sz w:val="21"/>
              </w:rPr>
            </w:pPr>
          </w:p>
          <w:p w14:paraId="71B0AE91">
            <w:pPr>
              <w:pStyle w:val="9"/>
              <w:ind w:left="65" w:right="45"/>
              <w:jc w:val="center"/>
              <w:rPr>
                <w:rFonts w:ascii="仿宋" w:hAnsi="仿宋" w:eastAsia="仿宋"/>
                <w:sz w:val="21"/>
              </w:rPr>
            </w:pPr>
            <w:r>
              <w:rPr>
                <w:rFonts w:ascii="仿宋" w:hAnsi="仿宋" w:eastAsia="仿宋"/>
                <w:spacing w:val="-4"/>
                <w:w w:val="95"/>
                <w:sz w:val="21"/>
              </w:rPr>
              <w:t>一般处罚</w:t>
            </w:r>
          </w:p>
        </w:tc>
        <w:tc>
          <w:tcPr>
            <w:tcW w:w="3184" w:type="dxa"/>
          </w:tcPr>
          <w:p w14:paraId="4A672A8A">
            <w:pPr>
              <w:pStyle w:val="9"/>
              <w:rPr>
                <w:rFonts w:ascii="仿宋" w:hAnsi="仿宋" w:eastAsia="仿宋"/>
                <w:sz w:val="20"/>
              </w:rPr>
            </w:pPr>
          </w:p>
          <w:p w14:paraId="25F296A6">
            <w:pPr>
              <w:pStyle w:val="9"/>
              <w:rPr>
                <w:rFonts w:ascii="仿宋" w:hAnsi="仿宋" w:eastAsia="仿宋"/>
                <w:sz w:val="20"/>
              </w:rPr>
            </w:pPr>
          </w:p>
          <w:p w14:paraId="7D647225">
            <w:pPr>
              <w:pStyle w:val="9"/>
              <w:spacing w:before="5"/>
              <w:rPr>
                <w:rFonts w:ascii="仿宋" w:hAnsi="仿宋" w:eastAsia="仿宋"/>
                <w:sz w:val="21"/>
              </w:rPr>
            </w:pPr>
          </w:p>
          <w:p w14:paraId="778666EC">
            <w:pPr>
              <w:pStyle w:val="9"/>
              <w:ind w:left="55" w:right="-72"/>
              <w:jc w:val="center"/>
              <w:rPr>
                <w:rFonts w:ascii="仿宋" w:hAnsi="仿宋" w:eastAsia="仿宋"/>
                <w:sz w:val="21"/>
              </w:rPr>
            </w:pPr>
            <w:r>
              <w:rPr>
                <w:rFonts w:ascii="仿宋" w:hAnsi="仿宋" w:eastAsia="仿宋"/>
                <w:spacing w:val="-4"/>
                <w:w w:val="95"/>
                <w:sz w:val="21"/>
              </w:rPr>
              <w:t>不涉及减轻、从轻或者从重情</w:t>
            </w:r>
            <w:r>
              <w:rPr>
                <w:rFonts w:ascii="仿宋" w:hAnsi="仿宋" w:eastAsia="仿宋"/>
                <w:spacing w:val="-7"/>
                <w:w w:val="95"/>
                <w:sz w:val="21"/>
              </w:rPr>
              <w:t>形的。</w:t>
            </w:r>
          </w:p>
        </w:tc>
        <w:tc>
          <w:tcPr>
            <w:tcW w:w="3841" w:type="dxa"/>
          </w:tcPr>
          <w:p w14:paraId="39375CD0">
            <w:pPr>
              <w:pStyle w:val="9"/>
              <w:spacing w:before="54"/>
              <w:ind w:left="56"/>
              <w:rPr>
                <w:rFonts w:ascii="仿宋" w:hAnsi="仿宋" w:eastAsia="仿宋"/>
                <w:sz w:val="21"/>
              </w:rPr>
            </w:pPr>
            <w:r>
              <w:rPr>
                <w:rFonts w:ascii="仿宋" w:hAnsi="仿宋" w:eastAsia="仿宋"/>
                <w:w w:val="95"/>
                <w:sz w:val="21"/>
              </w:rPr>
              <w:t>违法生产、销售疫苗货值金</w:t>
            </w:r>
            <w:r>
              <w:rPr>
                <w:rFonts w:ascii="仿宋" w:hAnsi="仿宋" w:eastAsia="仿宋"/>
                <w:spacing w:val="-23"/>
                <w:w w:val="95"/>
                <w:sz w:val="21"/>
              </w:rPr>
              <w:t xml:space="preserve">额 </w:t>
            </w:r>
            <w:r>
              <w:rPr>
                <w:rFonts w:ascii="仿宋" w:hAnsi="仿宋" w:eastAsia="仿宋"/>
                <w:w w:val="95"/>
                <w:position w:val="1"/>
                <w:sz w:val="21"/>
              </w:rPr>
              <w:t>25.5</w:t>
            </w:r>
            <w:r>
              <w:rPr>
                <w:rFonts w:ascii="仿宋" w:hAnsi="仿宋" w:eastAsia="仿宋"/>
                <w:spacing w:val="-40"/>
                <w:w w:val="95"/>
                <w:position w:val="1"/>
                <w:sz w:val="21"/>
              </w:rPr>
              <w:t xml:space="preserve"> </w:t>
            </w:r>
            <w:r>
              <w:rPr>
                <w:rFonts w:ascii="仿宋" w:hAnsi="仿宋" w:eastAsia="仿宋"/>
                <w:spacing w:val="-4"/>
                <w:w w:val="95"/>
                <w:sz w:val="21"/>
              </w:rPr>
              <w:t>倍以上</w:t>
            </w:r>
          </w:p>
          <w:p w14:paraId="178A8771">
            <w:pPr>
              <w:pStyle w:val="9"/>
              <w:spacing w:before="12"/>
              <w:ind w:left="56"/>
              <w:rPr>
                <w:rFonts w:ascii="仿宋" w:hAnsi="仿宋" w:eastAsia="仿宋"/>
                <w:sz w:val="21"/>
              </w:rPr>
            </w:pPr>
            <w:r>
              <w:rPr>
                <w:rFonts w:ascii="仿宋" w:hAnsi="仿宋" w:eastAsia="仿宋"/>
                <w:spacing w:val="-6"/>
                <w:w w:val="95"/>
                <w:position w:val="1"/>
                <w:sz w:val="21"/>
              </w:rPr>
              <w:t>39.5</w:t>
            </w:r>
            <w:r>
              <w:rPr>
                <w:rFonts w:ascii="仿宋" w:hAnsi="仿宋" w:eastAsia="仿宋"/>
                <w:spacing w:val="-54"/>
                <w:w w:val="95"/>
                <w:position w:val="1"/>
                <w:sz w:val="21"/>
              </w:rPr>
              <w:t xml:space="preserve"> </w:t>
            </w:r>
            <w:r>
              <w:rPr>
                <w:rFonts w:ascii="仿宋" w:hAnsi="仿宋" w:eastAsia="仿宋"/>
                <w:spacing w:val="-7"/>
                <w:w w:val="95"/>
                <w:sz w:val="21"/>
              </w:rPr>
              <w:t>倍以下罚款；</w:t>
            </w:r>
          </w:p>
          <w:p w14:paraId="7B7EBE59">
            <w:pPr>
              <w:pStyle w:val="9"/>
              <w:spacing w:before="19" w:line="256" w:lineRule="auto"/>
              <w:ind w:left="56" w:right="35"/>
              <w:rPr>
                <w:rFonts w:ascii="仿宋" w:hAnsi="仿宋" w:eastAsia="仿宋"/>
                <w:sz w:val="21"/>
              </w:rPr>
            </w:pPr>
            <w:r>
              <w:rPr>
                <w:rFonts w:ascii="仿宋" w:hAnsi="仿宋" w:eastAsia="仿宋"/>
                <w:spacing w:val="-2"/>
                <w:w w:val="95"/>
                <w:sz w:val="21"/>
              </w:rPr>
              <w:t>货值金额不足五十万元的，按五十万元计</w:t>
            </w:r>
            <w:r>
              <w:rPr>
                <w:rFonts w:ascii="仿宋" w:hAnsi="仿宋" w:eastAsia="仿宋"/>
                <w:spacing w:val="-6"/>
                <w:sz w:val="21"/>
              </w:rPr>
              <w:t>算；</w:t>
            </w:r>
          </w:p>
          <w:p w14:paraId="02BEFEAB">
            <w:pPr>
              <w:pStyle w:val="9"/>
              <w:spacing w:line="256" w:lineRule="auto"/>
              <w:ind w:left="56" w:right="41"/>
              <w:rPr>
                <w:rFonts w:ascii="仿宋" w:hAnsi="仿宋" w:eastAsia="仿宋"/>
                <w:sz w:val="21"/>
              </w:rPr>
            </w:pPr>
            <w:r>
              <w:rPr>
                <w:rFonts w:ascii="仿宋" w:hAnsi="仿宋" w:eastAsia="仿宋"/>
                <w:w w:val="95"/>
                <w:sz w:val="21"/>
              </w:rPr>
              <w:t>情节严重</w:t>
            </w:r>
            <w:r>
              <w:rPr>
                <w:rFonts w:ascii="仿宋" w:hAnsi="仿宋" w:eastAsia="仿宋"/>
                <w:spacing w:val="-29"/>
                <w:w w:val="95"/>
                <w:sz w:val="21"/>
              </w:rPr>
              <w:t>的，个人</w:t>
            </w:r>
            <w:r>
              <w:rPr>
                <w:rFonts w:ascii="仿宋" w:hAnsi="仿宋" w:eastAsia="仿宋"/>
                <w:w w:val="95"/>
                <w:sz w:val="21"/>
              </w:rPr>
              <w:t>处所</w:t>
            </w:r>
            <w:r>
              <w:rPr>
                <w:rFonts w:ascii="仿宋" w:hAnsi="仿宋" w:eastAsia="仿宋"/>
                <w:spacing w:val="1"/>
                <w:w w:val="95"/>
                <w:sz w:val="21"/>
              </w:rPr>
              <w:t>获收入</w:t>
            </w:r>
            <w:r>
              <w:rPr>
                <w:rFonts w:ascii="仿宋" w:hAnsi="仿宋" w:eastAsia="仿宋"/>
                <w:w w:val="95"/>
                <w:position w:val="1"/>
                <w:sz w:val="21"/>
              </w:rPr>
              <w:t>3.7</w:t>
            </w:r>
            <w:r>
              <w:rPr>
                <w:rFonts w:ascii="仿宋" w:hAnsi="仿宋" w:eastAsia="仿宋"/>
                <w:spacing w:val="-66"/>
                <w:w w:val="95"/>
                <w:position w:val="1"/>
                <w:sz w:val="21"/>
              </w:rPr>
              <w:t xml:space="preserve"> </w:t>
            </w:r>
            <w:r>
              <w:rPr>
                <w:rFonts w:ascii="仿宋" w:hAnsi="仿宋" w:eastAsia="仿宋"/>
                <w:w w:val="95"/>
                <w:sz w:val="21"/>
              </w:rPr>
              <w:t>倍以</w:t>
            </w:r>
            <w:r>
              <w:rPr>
                <w:rFonts w:ascii="仿宋" w:hAnsi="仿宋" w:eastAsia="仿宋"/>
                <w:spacing w:val="4"/>
                <w:w w:val="95"/>
                <w:sz w:val="21"/>
              </w:rPr>
              <w:t>上</w:t>
            </w:r>
            <w:r>
              <w:rPr>
                <w:rFonts w:ascii="仿宋" w:hAnsi="仿宋" w:eastAsia="仿宋"/>
                <w:w w:val="95"/>
                <w:position w:val="1"/>
                <w:sz w:val="21"/>
              </w:rPr>
              <w:t>7.3</w:t>
            </w:r>
            <w:r>
              <w:rPr>
                <w:rFonts w:ascii="仿宋" w:hAnsi="仿宋" w:eastAsia="仿宋"/>
                <w:spacing w:val="-2"/>
                <w:sz w:val="21"/>
              </w:rPr>
              <w:t>倍以下罚款。</w:t>
            </w:r>
          </w:p>
        </w:tc>
      </w:tr>
      <w:tr w14:paraId="47B59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91" w:type="dxa"/>
            <w:vMerge w:val="continue"/>
            <w:tcBorders>
              <w:top w:val="nil"/>
            </w:tcBorders>
          </w:tcPr>
          <w:p w14:paraId="0178B21B">
            <w:pPr>
              <w:rPr>
                <w:rFonts w:ascii="仿宋" w:hAnsi="仿宋" w:eastAsia="仿宋"/>
                <w:sz w:val="2"/>
                <w:szCs w:val="2"/>
              </w:rPr>
            </w:pPr>
          </w:p>
        </w:tc>
        <w:tc>
          <w:tcPr>
            <w:tcW w:w="942" w:type="dxa"/>
          </w:tcPr>
          <w:p w14:paraId="5F8B2942">
            <w:pPr>
              <w:pStyle w:val="9"/>
              <w:spacing w:before="3"/>
              <w:rPr>
                <w:rFonts w:ascii="仿宋" w:hAnsi="仿宋" w:eastAsia="仿宋"/>
                <w:sz w:val="16"/>
              </w:rPr>
            </w:pPr>
          </w:p>
          <w:p w14:paraId="1AF8A7A9">
            <w:pPr>
              <w:pStyle w:val="9"/>
              <w:ind w:left="65" w:right="45"/>
              <w:jc w:val="center"/>
              <w:rPr>
                <w:rFonts w:ascii="仿宋" w:hAnsi="仿宋" w:eastAsia="仿宋"/>
                <w:sz w:val="21"/>
              </w:rPr>
            </w:pPr>
            <w:r>
              <w:rPr>
                <w:rFonts w:ascii="仿宋" w:hAnsi="仿宋" w:eastAsia="仿宋"/>
                <w:spacing w:val="-4"/>
                <w:w w:val="95"/>
                <w:sz w:val="21"/>
              </w:rPr>
              <w:t>减轻处罚</w:t>
            </w:r>
          </w:p>
        </w:tc>
        <w:tc>
          <w:tcPr>
            <w:tcW w:w="3184" w:type="dxa"/>
          </w:tcPr>
          <w:p w14:paraId="4362132A">
            <w:pPr>
              <w:pStyle w:val="9"/>
              <w:spacing w:before="64" w:line="259" w:lineRule="auto"/>
              <w:ind w:left="55" w:right="36"/>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裁量适用规则》中的减轻情形。</w:t>
            </w:r>
          </w:p>
        </w:tc>
        <w:tc>
          <w:tcPr>
            <w:tcW w:w="3841" w:type="dxa"/>
          </w:tcPr>
          <w:p w14:paraId="1A28D5D2">
            <w:pPr>
              <w:pStyle w:val="9"/>
              <w:spacing w:before="3"/>
              <w:rPr>
                <w:rFonts w:ascii="仿宋" w:hAnsi="仿宋" w:eastAsia="仿宋"/>
                <w:sz w:val="16"/>
              </w:rPr>
            </w:pPr>
          </w:p>
          <w:p w14:paraId="2DEDD29D">
            <w:pPr>
              <w:pStyle w:val="9"/>
              <w:ind w:left="56" w:right="-44"/>
              <w:jc w:val="center"/>
              <w:rPr>
                <w:rFonts w:ascii="仿宋" w:hAnsi="仿宋" w:eastAsia="仿宋"/>
                <w:sz w:val="21"/>
              </w:rPr>
            </w:pPr>
            <w:r>
              <w:rPr>
                <w:rFonts w:ascii="仿宋" w:hAnsi="仿宋" w:eastAsia="仿宋"/>
                <w:spacing w:val="-2"/>
                <w:w w:val="95"/>
                <w:sz w:val="21"/>
              </w:rPr>
              <w:t>疫苗属于情节严重情形，不适用减轻</w:t>
            </w:r>
            <w:r>
              <w:rPr>
                <w:rFonts w:ascii="仿宋" w:hAnsi="仿宋" w:eastAsia="仿宋"/>
                <w:spacing w:val="-5"/>
                <w:w w:val="95"/>
                <w:sz w:val="21"/>
              </w:rPr>
              <w:t>罚款。</w:t>
            </w:r>
          </w:p>
        </w:tc>
      </w:tr>
    </w:tbl>
    <w:p w14:paraId="130EE3AB">
      <w:pPr>
        <w:jc w:val="center"/>
        <w:rPr>
          <w:rFonts w:ascii="仿宋" w:hAnsi="仿宋" w:eastAsia="仿宋"/>
          <w:sz w:val="21"/>
        </w:rPr>
        <w:sectPr>
          <w:pgSz w:w="11910" w:h="16840"/>
          <w:pgMar w:top="1580" w:right="1320" w:bottom="1440" w:left="1360" w:header="0" w:footer="1258" w:gutter="0"/>
          <w:cols w:space="720" w:num="1"/>
        </w:sectPr>
      </w:pPr>
    </w:p>
    <w:p w14:paraId="66540F5D">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942"/>
        <w:gridCol w:w="3184"/>
        <w:gridCol w:w="3841"/>
      </w:tblGrid>
      <w:tr w14:paraId="42E7F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restart"/>
          </w:tcPr>
          <w:p w14:paraId="5A69394D">
            <w:pPr>
              <w:pStyle w:val="9"/>
              <w:rPr>
                <w:rFonts w:ascii="仿宋" w:hAnsi="仿宋" w:eastAsia="仿宋"/>
                <w:sz w:val="20"/>
              </w:rPr>
            </w:pPr>
          </w:p>
          <w:p w14:paraId="3BAEB9C0">
            <w:pPr>
              <w:pStyle w:val="9"/>
              <w:rPr>
                <w:rFonts w:ascii="仿宋" w:hAnsi="仿宋" w:eastAsia="仿宋"/>
                <w:sz w:val="20"/>
              </w:rPr>
            </w:pPr>
          </w:p>
          <w:p w14:paraId="4363A35A">
            <w:pPr>
              <w:pStyle w:val="9"/>
              <w:rPr>
                <w:rFonts w:ascii="仿宋" w:hAnsi="仿宋" w:eastAsia="仿宋"/>
                <w:sz w:val="20"/>
              </w:rPr>
            </w:pPr>
          </w:p>
          <w:p w14:paraId="309BD57F">
            <w:pPr>
              <w:pStyle w:val="9"/>
              <w:rPr>
                <w:rFonts w:ascii="仿宋" w:hAnsi="仿宋" w:eastAsia="仿宋"/>
                <w:sz w:val="20"/>
              </w:rPr>
            </w:pPr>
          </w:p>
          <w:p w14:paraId="1C504745">
            <w:pPr>
              <w:pStyle w:val="9"/>
              <w:rPr>
                <w:rFonts w:ascii="仿宋" w:hAnsi="仿宋" w:eastAsia="仿宋"/>
                <w:sz w:val="20"/>
              </w:rPr>
            </w:pPr>
          </w:p>
          <w:p w14:paraId="70900BAA">
            <w:pPr>
              <w:pStyle w:val="9"/>
              <w:rPr>
                <w:rFonts w:ascii="仿宋" w:hAnsi="仿宋" w:eastAsia="仿宋"/>
                <w:sz w:val="20"/>
              </w:rPr>
            </w:pPr>
          </w:p>
          <w:p w14:paraId="3088AE6A">
            <w:pPr>
              <w:pStyle w:val="9"/>
              <w:rPr>
                <w:rFonts w:ascii="仿宋" w:hAnsi="仿宋" w:eastAsia="仿宋"/>
                <w:sz w:val="20"/>
              </w:rPr>
            </w:pPr>
          </w:p>
          <w:p w14:paraId="46C8983F">
            <w:pPr>
              <w:pStyle w:val="9"/>
              <w:rPr>
                <w:rFonts w:ascii="仿宋" w:hAnsi="仿宋" w:eastAsia="仿宋"/>
                <w:sz w:val="20"/>
              </w:rPr>
            </w:pPr>
          </w:p>
          <w:p w14:paraId="32AEF887">
            <w:pPr>
              <w:pStyle w:val="9"/>
              <w:spacing w:before="12"/>
              <w:rPr>
                <w:rFonts w:ascii="仿宋" w:hAnsi="仿宋" w:eastAsia="仿宋"/>
                <w:sz w:val="18"/>
              </w:rPr>
            </w:pPr>
          </w:p>
          <w:p w14:paraId="66B7F139">
            <w:pPr>
              <w:pStyle w:val="9"/>
              <w:ind w:left="95"/>
              <w:rPr>
                <w:rFonts w:ascii="仿宋" w:hAnsi="仿宋" w:eastAsia="仿宋"/>
                <w:sz w:val="21"/>
              </w:rPr>
            </w:pPr>
            <w:r>
              <w:rPr>
                <w:rFonts w:ascii="仿宋" w:hAnsi="仿宋" w:eastAsia="仿宋"/>
                <w:spacing w:val="-4"/>
                <w:w w:val="95"/>
                <w:sz w:val="21"/>
              </w:rPr>
              <w:t>处罚标准</w:t>
            </w:r>
          </w:p>
        </w:tc>
        <w:tc>
          <w:tcPr>
            <w:tcW w:w="942" w:type="dxa"/>
          </w:tcPr>
          <w:p w14:paraId="302A5613">
            <w:pPr>
              <w:pStyle w:val="9"/>
              <w:rPr>
                <w:rFonts w:ascii="仿宋" w:hAnsi="仿宋" w:eastAsia="仿宋"/>
                <w:sz w:val="20"/>
              </w:rPr>
            </w:pPr>
          </w:p>
          <w:p w14:paraId="191ADD3A">
            <w:pPr>
              <w:pStyle w:val="9"/>
              <w:rPr>
                <w:rFonts w:ascii="仿宋" w:hAnsi="仿宋" w:eastAsia="仿宋"/>
                <w:sz w:val="20"/>
              </w:rPr>
            </w:pPr>
          </w:p>
          <w:p w14:paraId="3E1C16EF">
            <w:pPr>
              <w:pStyle w:val="9"/>
              <w:spacing w:before="4"/>
              <w:rPr>
                <w:rFonts w:ascii="仿宋" w:hAnsi="仿宋" w:eastAsia="仿宋"/>
                <w:sz w:val="21"/>
              </w:rPr>
            </w:pPr>
          </w:p>
          <w:p w14:paraId="0B40A6A6">
            <w:pPr>
              <w:pStyle w:val="9"/>
              <w:ind w:left="65" w:right="45"/>
              <w:jc w:val="center"/>
              <w:rPr>
                <w:rFonts w:ascii="仿宋" w:hAnsi="仿宋" w:eastAsia="仿宋"/>
                <w:sz w:val="21"/>
              </w:rPr>
            </w:pPr>
            <w:r>
              <w:rPr>
                <w:rFonts w:ascii="仿宋" w:hAnsi="仿宋" w:eastAsia="仿宋"/>
                <w:spacing w:val="-4"/>
                <w:w w:val="95"/>
                <w:sz w:val="21"/>
              </w:rPr>
              <w:t>从轻处罚</w:t>
            </w:r>
          </w:p>
        </w:tc>
        <w:tc>
          <w:tcPr>
            <w:tcW w:w="3184" w:type="dxa"/>
          </w:tcPr>
          <w:p w14:paraId="4037CEF5">
            <w:pPr>
              <w:pStyle w:val="9"/>
              <w:rPr>
                <w:rFonts w:ascii="仿宋" w:hAnsi="仿宋" w:eastAsia="仿宋"/>
                <w:sz w:val="20"/>
              </w:rPr>
            </w:pPr>
          </w:p>
          <w:p w14:paraId="3D2A80A4">
            <w:pPr>
              <w:pStyle w:val="9"/>
              <w:rPr>
                <w:rFonts w:ascii="仿宋" w:hAnsi="仿宋" w:eastAsia="仿宋"/>
                <w:sz w:val="20"/>
              </w:rPr>
            </w:pPr>
          </w:p>
          <w:p w14:paraId="18BA6BAD">
            <w:pPr>
              <w:pStyle w:val="9"/>
              <w:spacing w:before="4"/>
              <w:rPr>
                <w:rFonts w:ascii="仿宋" w:hAnsi="仿宋" w:eastAsia="仿宋"/>
                <w:sz w:val="21"/>
              </w:rPr>
            </w:pPr>
          </w:p>
          <w:p w14:paraId="6FC45496">
            <w:pPr>
              <w:pStyle w:val="9"/>
              <w:ind w:left="55"/>
              <w:rPr>
                <w:rFonts w:ascii="仿宋" w:hAnsi="仿宋" w:eastAsia="仿宋"/>
                <w:sz w:val="21"/>
              </w:rPr>
            </w:pPr>
            <w:r>
              <w:rPr>
                <w:rFonts w:ascii="仿宋" w:hAnsi="仿宋" w:eastAsia="仿宋"/>
                <w:spacing w:val="-2"/>
                <w:w w:val="95"/>
                <w:sz w:val="21"/>
              </w:rPr>
              <w:t>经营单位能证明购进渠道合法</w:t>
            </w:r>
            <w:r>
              <w:rPr>
                <w:rFonts w:ascii="仿宋" w:hAnsi="仿宋" w:eastAsia="仿宋"/>
                <w:spacing w:val="-10"/>
                <w:w w:val="95"/>
                <w:sz w:val="21"/>
              </w:rPr>
              <w:t>。</w:t>
            </w:r>
          </w:p>
        </w:tc>
        <w:tc>
          <w:tcPr>
            <w:tcW w:w="3841" w:type="dxa"/>
          </w:tcPr>
          <w:p w14:paraId="0B07458B">
            <w:pPr>
              <w:pStyle w:val="9"/>
              <w:spacing w:before="56"/>
              <w:ind w:left="56"/>
              <w:rPr>
                <w:rFonts w:ascii="仿宋" w:hAnsi="仿宋" w:eastAsia="仿宋"/>
                <w:sz w:val="21"/>
              </w:rPr>
            </w:pPr>
            <w:r>
              <w:rPr>
                <w:rFonts w:ascii="仿宋" w:hAnsi="仿宋" w:eastAsia="仿宋"/>
                <w:w w:val="95"/>
                <w:sz w:val="21"/>
              </w:rPr>
              <w:t>违法生产、销售疫苗货值金额</w:t>
            </w:r>
            <w:r>
              <w:rPr>
                <w:rFonts w:ascii="仿宋" w:hAnsi="仿宋" w:eastAsia="仿宋"/>
                <w:spacing w:val="41"/>
                <w:sz w:val="21"/>
              </w:rPr>
              <w:t xml:space="preserve"> </w:t>
            </w:r>
            <w:r>
              <w:rPr>
                <w:rFonts w:ascii="仿宋" w:hAnsi="仿宋" w:eastAsia="仿宋"/>
                <w:spacing w:val="12"/>
                <w:w w:val="95"/>
                <w:position w:val="1"/>
                <w:sz w:val="21"/>
              </w:rPr>
              <w:t>15</w:t>
            </w:r>
            <w:r>
              <w:rPr>
                <w:rFonts w:ascii="仿宋" w:hAnsi="仿宋" w:eastAsia="仿宋"/>
                <w:spacing w:val="36"/>
                <w:position w:val="1"/>
                <w:sz w:val="21"/>
              </w:rPr>
              <w:t xml:space="preserve"> </w:t>
            </w:r>
            <w:r>
              <w:rPr>
                <w:rFonts w:ascii="仿宋" w:hAnsi="仿宋" w:eastAsia="仿宋"/>
                <w:w w:val="95"/>
                <w:sz w:val="21"/>
              </w:rPr>
              <w:t>倍以</w:t>
            </w:r>
            <w:r>
              <w:rPr>
                <w:rFonts w:ascii="仿宋" w:hAnsi="仿宋" w:eastAsia="仿宋"/>
                <w:spacing w:val="-10"/>
                <w:w w:val="95"/>
                <w:sz w:val="21"/>
              </w:rPr>
              <w:t>上</w:t>
            </w:r>
          </w:p>
          <w:p w14:paraId="4398324C">
            <w:pPr>
              <w:pStyle w:val="9"/>
              <w:spacing w:before="9"/>
              <w:ind w:left="56"/>
              <w:rPr>
                <w:rFonts w:ascii="仿宋" w:hAnsi="仿宋" w:eastAsia="仿宋"/>
                <w:sz w:val="21"/>
              </w:rPr>
            </w:pPr>
            <w:r>
              <w:rPr>
                <w:rFonts w:ascii="仿宋" w:hAnsi="仿宋" w:eastAsia="仿宋"/>
                <w:spacing w:val="-6"/>
                <w:w w:val="95"/>
                <w:position w:val="1"/>
                <w:sz w:val="21"/>
              </w:rPr>
              <w:t>25.5</w:t>
            </w:r>
            <w:r>
              <w:rPr>
                <w:rFonts w:ascii="仿宋" w:hAnsi="仿宋" w:eastAsia="仿宋"/>
                <w:spacing w:val="-55"/>
                <w:w w:val="95"/>
                <w:position w:val="1"/>
                <w:sz w:val="21"/>
              </w:rPr>
              <w:t xml:space="preserve"> </w:t>
            </w:r>
            <w:r>
              <w:rPr>
                <w:rFonts w:ascii="仿宋" w:hAnsi="仿宋" w:eastAsia="仿宋"/>
                <w:spacing w:val="-7"/>
                <w:w w:val="95"/>
                <w:sz w:val="21"/>
              </w:rPr>
              <w:t>倍以下罚款；</w:t>
            </w:r>
          </w:p>
          <w:p w14:paraId="7734F888">
            <w:pPr>
              <w:pStyle w:val="9"/>
              <w:spacing w:before="19" w:line="259" w:lineRule="auto"/>
              <w:ind w:left="56" w:right="35"/>
              <w:rPr>
                <w:rFonts w:ascii="仿宋" w:hAnsi="仿宋" w:eastAsia="仿宋"/>
                <w:sz w:val="21"/>
              </w:rPr>
            </w:pPr>
            <w:r>
              <w:rPr>
                <w:rFonts w:ascii="仿宋" w:hAnsi="仿宋" w:eastAsia="仿宋"/>
                <w:spacing w:val="-2"/>
                <w:w w:val="95"/>
                <w:sz w:val="21"/>
              </w:rPr>
              <w:t>货值金额不足五十万元的，按五十万元计</w:t>
            </w:r>
            <w:r>
              <w:rPr>
                <w:rFonts w:ascii="仿宋" w:hAnsi="仿宋" w:eastAsia="仿宋"/>
                <w:spacing w:val="-6"/>
                <w:sz w:val="21"/>
              </w:rPr>
              <w:t>算；</w:t>
            </w:r>
          </w:p>
          <w:p w14:paraId="5B85A2BE">
            <w:pPr>
              <w:pStyle w:val="9"/>
              <w:spacing w:line="259" w:lineRule="auto"/>
              <w:ind w:left="56" w:right="43"/>
              <w:rPr>
                <w:rFonts w:ascii="仿宋" w:hAnsi="仿宋" w:eastAsia="仿宋"/>
                <w:sz w:val="21"/>
              </w:rPr>
            </w:pPr>
            <w:r>
              <w:rPr>
                <w:rFonts w:ascii="仿宋" w:hAnsi="仿宋" w:eastAsia="仿宋"/>
                <w:spacing w:val="-2"/>
                <w:w w:val="95"/>
                <w:sz w:val="21"/>
              </w:rPr>
              <w:t>情节严重的，个人处所</w:t>
            </w:r>
            <w:r>
              <w:rPr>
                <w:rFonts w:ascii="仿宋" w:hAnsi="仿宋" w:eastAsia="仿宋"/>
                <w:spacing w:val="-17"/>
                <w:w w:val="95"/>
                <w:sz w:val="21"/>
              </w:rPr>
              <w:t xml:space="preserve">获收入 </w:t>
            </w:r>
            <w:r>
              <w:rPr>
                <w:rFonts w:ascii="仿宋" w:hAnsi="仿宋" w:eastAsia="仿宋"/>
                <w:spacing w:val="-2"/>
                <w:w w:val="95"/>
                <w:position w:val="1"/>
                <w:sz w:val="21"/>
              </w:rPr>
              <w:t>1</w:t>
            </w:r>
            <w:r>
              <w:rPr>
                <w:rFonts w:ascii="仿宋" w:hAnsi="仿宋" w:eastAsia="仿宋"/>
                <w:spacing w:val="-23"/>
                <w:w w:val="95"/>
                <w:position w:val="1"/>
                <w:sz w:val="21"/>
              </w:rPr>
              <w:t xml:space="preserve"> </w:t>
            </w:r>
            <w:r>
              <w:rPr>
                <w:rFonts w:ascii="仿宋" w:hAnsi="仿宋" w:eastAsia="仿宋"/>
                <w:spacing w:val="-17"/>
                <w:w w:val="95"/>
                <w:sz w:val="21"/>
              </w:rPr>
              <w:t xml:space="preserve">倍以上 </w:t>
            </w:r>
            <w:r>
              <w:rPr>
                <w:rFonts w:ascii="仿宋" w:hAnsi="仿宋" w:eastAsia="仿宋"/>
                <w:spacing w:val="-2"/>
                <w:w w:val="95"/>
                <w:position w:val="1"/>
                <w:sz w:val="21"/>
              </w:rPr>
              <w:t>3.7</w:t>
            </w:r>
            <w:r>
              <w:rPr>
                <w:rFonts w:ascii="仿宋" w:hAnsi="仿宋" w:eastAsia="仿宋"/>
                <w:spacing w:val="-2"/>
                <w:sz w:val="21"/>
              </w:rPr>
              <w:t>倍以下罚款。</w:t>
            </w:r>
          </w:p>
        </w:tc>
      </w:tr>
      <w:tr w14:paraId="5DD9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991" w:type="dxa"/>
            <w:vMerge w:val="continue"/>
            <w:tcBorders>
              <w:top w:val="nil"/>
            </w:tcBorders>
          </w:tcPr>
          <w:p w14:paraId="27F16677">
            <w:pPr>
              <w:rPr>
                <w:rFonts w:ascii="仿宋" w:hAnsi="仿宋" w:eastAsia="仿宋"/>
                <w:sz w:val="2"/>
                <w:szCs w:val="2"/>
              </w:rPr>
            </w:pPr>
          </w:p>
        </w:tc>
        <w:tc>
          <w:tcPr>
            <w:tcW w:w="942" w:type="dxa"/>
          </w:tcPr>
          <w:p w14:paraId="046736C4">
            <w:pPr>
              <w:pStyle w:val="9"/>
              <w:rPr>
                <w:rFonts w:ascii="仿宋" w:hAnsi="仿宋" w:eastAsia="仿宋"/>
                <w:sz w:val="20"/>
              </w:rPr>
            </w:pPr>
          </w:p>
          <w:p w14:paraId="16F56064">
            <w:pPr>
              <w:pStyle w:val="9"/>
              <w:rPr>
                <w:rFonts w:ascii="仿宋" w:hAnsi="仿宋" w:eastAsia="仿宋"/>
                <w:sz w:val="20"/>
              </w:rPr>
            </w:pPr>
          </w:p>
          <w:p w14:paraId="2E0DA86A">
            <w:pPr>
              <w:pStyle w:val="9"/>
              <w:rPr>
                <w:rFonts w:ascii="仿宋" w:hAnsi="仿宋" w:eastAsia="仿宋"/>
                <w:sz w:val="20"/>
              </w:rPr>
            </w:pPr>
          </w:p>
          <w:p w14:paraId="3E3802DC">
            <w:pPr>
              <w:pStyle w:val="9"/>
              <w:rPr>
                <w:rFonts w:ascii="仿宋" w:hAnsi="仿宋" w:eastAsia="仿宋"/>
                <w:sz w:val="20"/>
              </w:rPr>
            </w:pPr>
          </w:p>
          <w:p w14:paraId="1A59E06E">
            <w:pPr>
              <w:pStyle w:val="9"/>
              <w:spacing w:before="6"/>
              <w:rPr>
                <w:rFonts w:ascii="仿宋" w:hAnsi="仿宋" w:eastAsia="仿宋"/>
                <w:sz w:val="26"/>
              </w:rPr>
            </w:pPr>
          </w:p>
          <w:p w14:paraId="01B32B1E">
            <w:pPr>
              <w:pStyle w:val="9"/>
              <w:ind w:left="65" w:right="45"/>
              <w:jc w:val="center"/>
              <w:rPr>
                <w:rFonts w:ascii="仿宋" w:hAnsi="仿宋" w:eastAsia="仿宋"/>
                <w:sz w:val="21"/>
              </w:rPr>
            </w:pPr>
            <w:r>
              <w:rPr>
                <w:rFonts w:ascii="仿宋" w:hAnsi="仿宋" w:eastAsia="仿宋"/>
                <w:spacing w:val="-4"/>
                <w:w w:val="95"/>
                <w:sz w:val="21"/>
              </w:rPr>
              <w:t>从重处罚</w:t>
            </w:r>
          </w:p>
        </w:tc>
        <w:tc>
          <w:tcPr>
            <w:tcW w:w="3184" w:type="dxa"/>
          </w:tcPr>
          <w:p w14:paraId="68EBE086">
            <w:pPr>
              <w:pStyle w:val="9"/>
              <w:numPr>
                <w:ilvl w:val="0"/>
                <w:numId w:val="30"/>
              </w:numPr>
              <w:tabs>
                <w:tab w:val="left" w:pos="292"/>
              </w:tabs>
              <w:spacing w:before="55" w:line="256"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生产疫苗不符合药品生产质量管理规范的要求的；</w:t>
            </w:r>
          </w:p>
          <w:p w14:paraId="69523931">
            <w:pPr>
              <w:pStyle w:val="9"/>
              <w:numPr>
                <w:ilvl w:val="0"/>
                <w:numId w:val="30"/>
              </w:numPr>
              <w:tabs>
                <w:tab w:val="left" w:pos="258"/>
              </w:tabs>
              <w:spacing w:line="256" w:lineRule="auto"/>
              <w:ind w:right="39" w:firstLine="0"/>
              <w:rPr>
                <w:rFonts w:ascii="仿宋" w:hAnsi="仿宋" w:eastAsia="仿宋"/>
                <w:sz w:val="21"/>
              </w:rPr>
            </w:pPr>
            <w:r>
              <w:rPr>
                <w:rFonts w:ascii="仿宋" w:hAnsi="仿宋" w:eastAsia="仿宋"/>
                <w:spacing w:val="-2"/>
                <w:sz w:val="21"/>
              </w:rPr>
              <w:t>生产企业在企业检验中弄虚作</w:t>
            </w:r>
            <w:r>
              <w:rPr>
                <w:rFonts w:ascii="仿宋" w:hAnsi="仿宋" w:eastAsia="仿宋"/>
                <w:spacing w:val="-4"/>
                <w:sz w:val="21"/>
              </w:rPr>
              <w:t>假的；</w:t>
            </w:r>
          </w:p>
          <w:p w14:paraId="4FE20BA1">
            <w:pPr>
              <w:pStyle w:val="9"/>
              <w:numPr>
                <w:ilvl w:val="0"/>
                <w:numId w:val="30"/>
              </w:numPr>
              <w:tabs>
                <w:tab w:val="left" w:pos="263"/>
              </w:tabs>
              <w:spacing w:line="259" w:lineRule="auto"/>
              <w:ind w:right="36" w:firstLine="0"/>
              <w:rPr>
                <w:rFonts w:ascii="仿宋" w:hAnsi="仿宋" w:eastAsia="仿宋"/>
                <w:sz w:val="21"/>
              </w:rPr>
            </w:pPr>
            <w:r>
              <w:rPr>
                <w:rFonts w:ascii="仿宋" w:hAnsi="仿宋" w:eastAsia="仿宋"/>
                <w:spacing w:val="-2"/>
                <w:sz w:val="21"/>
              </w:rPr>
              <w:t>购进或者销售渠道不合法或者不明，对涉案产品无法追溯；</w:t>
            </w:r>
          </w:p>
          <w:p w14:paraId="0A9F1577">
            <w:pPr>
              <w:pStyle w:val="9"/>
              <w:numPr>
                <w:ilvl w:val="0"/>
                <w:numId w:val="30"/>
              </w:numPr>
              <w:tabs>
                <w:tab w:val="left" w:pos="270"/>
              </w:tabs>
              <w:spacing w:line="259" w:lineRule="auto"/>
              <w:ind w:right="36" w:firstLine="0"/>
              <w:rPr>
                <w:rFonts w:ascii="仿宋" w:hAnsi="仿宋" w:eastAsia="仿宋"/>
                <w:sz w:val="21"/>
              </w:rPr>
            </w:pPr>
            <w:r>
              <w:rPr>
                <w:rFonts w:ascii="仿宋" w:hAnsi="仿宋" w:eastAsia="仿宋"/>
                <w:spacing w:val="-2"/>
                <w:sz w:val="21"/>
              </w:rPr>
              <w:t>明知销售的疫苗属于假药仍然</w:t>
            </w:r>
            <w:r>
              <w:rPr>
                <w:rFonts w:ascii="仿宋" w:hAnsi="仿宋" w:eastAsia="仿宋"/>
                <w:spacing w:val="-4"/>
                <w:sz w:val="21"/>
              </w:rPr>
              <w:t>销售的；</w:t>
            </w:r>
          </w:p>
          <w:p w14:paraId="19BD4DE0">
            <w:pPr>
              <w:pStyle w:val="9"/>
              <w:numPr>
                <w:ilvl w:val="0"/>
                <w:numId w:val="30"/>
              </w:numPr>
              <w:tabs>
                <w:tab w:val="left" w:pos="258"/>
              </w:tabs>
              <w:spacing w:line="256" w:lineRule="auto"/>
              <w:ind w:right="36" w:firstLine="0"/>
              <w:rPr>
                <w:rFonts w:ascii="仿宋" w:hAnsi="仿宋" w:eastAsia="仿宋"/>
                <w:sz w:val="21"/>
              </w:rPr>
            </w:pPr>
            <w:r>
              <w:rPr>
                <w:rFonts w:ascii="仿宋" w:hAnsi="仿宋" w:eastAsia="仿宋"/>
                <w:spacing w:val="-13"/>
                <w:sz w:val="21"/>
              </w:rPr>
              <w:t>生产、销售的疫苗用于突发公共</w:t>
            </w:r>
            <w:r>
              <w:rPr>
                <w:rFonts w:ascii="仿宋" w:hAnsi="仿宋" w:eastAsia="仿宋"/>
                <w:spacing w:val="-2"/>
                <w:sz w:val="21"/>
              </w:rPr>
              <w:t>卫生事件的。</w:t>
            </w:r>
          </w:p>
        </w:tc>
        <w:tc>
          <w:tcPr>
            <w:tcW w:w="3841" w:type="dxa"/>
          </w:tcPr>
          <w:p w14:paraId="45F0AC0D">
            <w:pPr>
              <w:pStyle w:val="9"/>
              <w:rPr>
                <w:rFonts w:ascii="仿宋" w:hAnsi="仿宋" w:eastAsia="仿宋"/>
              </w:rPr>
            </w:pPr>
          </w:p>
          <w:p w14:paraId="112D9B03">
            <w:pPr>
              <w:pStyle w:val="9"/>
              <w:spacing w:before="6"/>
              <w:rPr>
                <w:rFonts w:ascii="仿宋" w:hAnsi="仿宋" w:eastAsia="仿宋"/>
                <w:sz w:val="27"/>
              </w:rPr>
            </w:pPr>
          </w:p>
          <w:p w14:paraId="456985C9">
            <w:pPr>
              <w:pStyle w:val="9"/>
              <w:spacing w:line="247" w:lineRule="auto"/>
              <w:ind w:left="56" w:right="37"/>
              <w:rPr>
                <w:rFonts w:ascii="仿宋" w:hAnsi="仿宋" w:eastAsia="仿宋"/>
                <w:sz w:val="21"/>
              </w:rPr>
            </w:pPr>
            <w:r>
              <w:rPr>
                <w:rFonts w:ascii="仿宋" w:hAnsi="仿宋" w:eastAsia="仿宋"/>
                <w:spacing w:val="-8"/>
                <w:sz w:val="21"/>
              </w:rPr>
              <w:t>违法生产、销售疫苗货</w:t>
            </w:r>
            <w:r>
              <w:rPr>
                <w:rFonts w:ascii="仿宋" w:hAnsi="仿宋" w:eastAsia="仿宋"/>
                <w:spacing w:val="-22"/>
                <w:sz w:val="21"/>
              </w:rPr>
              <w:t xml:space="preserve">值金额 </w:t>
            </w:r>
            <w:r>
              <w:rPr>
                <w:rFonts w:ascii="仿宋" w:hAnsi="仿宋" w:eastAsia="仿宋"/>
                <w:spacing w:val="-8"/>
                <w:position w:val="1"/>
                <w:sz w:val="21"/>
              </w:rPr>
              <w:t>39.5</w:t>
            </w:r>
            <w:r>
              <w:rPr>
                <w:rFonts w:ascii="仿宋" w:hAnsi="仿宋" w:eastAsia="仿宋"/>
                <w:spacing w:val="-56"/>
                <w:position w:val="1"/>
                <w:sz w:val="21"/>
              </w:rPr>
              <w:t xml:space="preserve"> </w:t>
            </w:r>
            <w:r>
              <w:rPr>
                <w:rFonts w:ascii="仿宋" w:hAnsi="仿宋" w:eastAsia="仿宋"/>
                <w:spacing w:val="-8"/>
                <w:sz w:val="21"/>
              </w:rPr>
              <w:t xml:space="preserve">倍以上 </w:t>
            </w:r>
            <w:r>
              <w:rPr>
                <w:rFonts w:ascii="仿宋" w:hAnsi="仿宋" w:eastAsia="仿宋"/>
                <w:position w:val="1"/>
                <w:sz w:val="21"/>
              </w:rPr>
              <w:t>50</w:t>
            </w:r>
            <w:r>
              <w:rPr>
                <w:rFonts w:ascii="仿宋" w:hAnsi="仿宋" w:eastAsia="仿宋"/>
                <w:spacing w:val="-64"/>
                <w:position w:val="1"/>
                <w:sz w:val="21"/>
              </w:rPr>
              <w:t xml:space="preserve"> </w:t>
            </w:r>
            <w:r>
              <w:rPr>
                <w:rFonts w:ascii="仿宋" w:hAnsi="仿宋" w:eastAsia="仿宋"/>
                <w:sz w:val="21"/>
              </w:rPr>
              <w:t>倍以下罚款；</w:t>
            </w:r>
          </w:p>
          <w:p w14:paraId="66C7E420">
            <w:pPr>
              <w:pStyle w:val="9"/>
              <w:spacing w:before="12" w:line="259" w:lineRule="auto"/>
              <w:ind w:left="56" w:right="35"/>
              <w:rPr>
                <w:rFonts w:ascii="仿宋" w:hAnsi="仿宋" w:eastAsia="仿宋"/>
                <w:sz w:val="21"/>
              </w:rPr>
            </w:pPr>
            <w:r>
              <w:rPr>
                <w:rFonts w:ascii="仿宋" w:hAnsi="仿宋" w:eastAsia="仿宋"/>
                <w:spacing w:val="-2"/>
                <w:w w:val="95"/>
                <w:sz w:val="21"/>
              </w:rPr>
              <w:t>货值金额不足五十万元的，按五十万元计</w:t>
            </w:r>
            <w:r>
              <w:rPr>
                <w:rFonts w:ascii="仿宋" w:hAnsi="仿宋" w:eastAsia="仿宋"/>
                <w:spacing w:val="-6"/>
                <w:sz w:val="21"/>
              </w:rPr>
              <w:t>算；</w:t>
            </w:r>
          </w:p>
          <w:p w14:paraId="45CEC75E">
            <w:pPr>
              <w:pStyle w:val="9"/>
              <w:spacing w:line="249" w:lineRule="auto"/>
              <w:ind w:left="56" w:right="37"/>
              <w:rPr>
                <w:rFonts w:ascii="仿宋" w:hAnsi="仿宋" w:eastAsia="仿宋"/>
                <w:sz w:val="21"/>
              </w:rPr>
            </w:pPr>
            <w:r>
              <w:rPr>
                <w:rFonts w:ascii="仿宋" w:hAnsi="仿宋" w:eastAsia="仿宋"/>
                <w:w w:val="95"/>
                <w:sz w:val="21"/>
              </w:rPr>
              <w:t>情节严重的，个人处所获</w:t>
            </w:r>
            <w:r>
              <w:rPr>
                <w:rFonts w:ascii="仿宋" w:hAnsi="仿宋" w:eastAsia="仿宋"/>
                <w:spacing w:val="-7"/>
                <w:w w:val="95"/>
                <w:sz w:val="21"/>
              </w:rPr>
              <w:t xml:space="preserve">收入 </w:t>
            </w:r>
            <w:r>
              <w:rPr>
                <w:rFonts w:ascii="仿宋" w:hAnsi="仿宋" w:eastAsia="仿宋"/>
                <w:w w:val="95"/>
                <w:position w:val="1"/>
                <w:sz w:val="21"/>
              </w:rPr>
              <w:t>7.3</w:t>
            </w:r>
            <w:r>
              <w:rPr>
                <w:rFonts w:ascii="仿宋" w:hAnsi="仿宋" w:eastAsia="仿宋"/>
                <w:spacing w:val="-6"/>
                <w:w w:val="95"/>
                <w:position w:val="1"/>
                <w:sz w:val="21"/>
              </w:rPr>
              <w:t xml:space="preserve"> </w:t>
            </w:r>
            <w:r>
              <w:rPr>
                <w:rFonts w:ascii="仿宋" w:hAnsi="仿宋" w:eastAsia="仿宋"/>
                <w:w w:val="95"/>
                <w:sz w:val="21"/>
              </w:rPr>
              <w:t xml:space="preserve">倍以上 </w:t>
            </w:r>
            <w:r>
              <w:rPr>
                <w:rFonts w:ascii="仿宋" w:hAnsi="仿宋" w:eastAsia="仿宋"/>
                <w:spacing w:val="12"/>
                <w:position w:val="1"/>
                <w:sz w:val="21"/>
              </w:rPr>
              <w:t>10</w:t>
            </w:r>
            <w:r>
              <w:rPr>
                <w:rFonts w:ascii="仿宋" w:hAnsi="仿宋" w:eastAsia="仿宋"/>
                <w:spacing w:val="-64"/>
                <w:position w:val="1"/>
                <w:sz w:val="21"/>
              </w:rPr>
              <w:t xml:space="preserve"> </w:t>
            </w:r>
            <w:r>
              <w:rPr>
                <w:rFonts w:ascii="仿宋" w:hAnsi="仿宋" w:eastAsia="仿宋"/>
                <w:sz w:val="21"/>
              </w:rPr>
              <w:t>倍以下罚款。</w:t>
            </w:r>
          </w:p>
        </w:tc>
      </w:tr>
    </w:tbl>
    <w:p w14:paraId="0411D967">
      <w:pPr>
        <w:spacing w:line="249" w:lineRule="auto"/>
        <w:rPr>
          <w:rFonts w:ascii="仿宋" w:hAnsi="仿宋" w:eastAsia="仿宋"/>
          <w:sz w:val="21"/>
        </w:rPr>
        <w:sectPr>
          <w:pgSz w:w="11910" w:h="16840"/>
          <w:pgMar w:top="1580" w:right="1320" w:bottom="1300" w:left="1360" w:header="0" w:footer="1102" w:gutter="0"/>
          <w:cols w:space="720" w:num="1"/>
        </w:sectPr>
      </w:pPr>
    </w:p>
    <w:p w14:paraId="5D96EFC7">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157A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4B17060">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3404BC42">
            <w:pPr>
              <w:pStyle w:val="9"/>
              <w:spacing w:before="62"/>
              <w:ind w:left="4"/>
              <w:jc w:val="center"/>
              <w:rPr>
                <w:rFonts w:ascii="仿宋" w:hAnsi="仿宋" w:eastAsia="仿宋"/>
                <w:sz w:val="21"/>
              </w:rPr>
            </w:pPr>
            <w:r>
              <w:rPr>
                <w:rFonts w:ascii="仿宋" w:hAnsi="仿宋" w:eastAsia="仿宋"/>
                <w:w w:val="99"/>
                <w:sz w:val="21"/>
              </w:rPr>
              <w:t>2</w:t>
            </w:r>
          </w:p>
        </w:tc>
      </w:tr>
      <w:tr w14:paraId="63FF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679CBAB">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29279C3">
            <w:pPr>
              <w:pStyle w:val="9"/>
              <w:spacing w:before="64"/>
              <w:ind w:left="57"/>
              <w:rPr>
                <w:rFonts w:ascii="仿宋" w:hAnsi="仿宋" w:eastAsia="仿宋"/>
                <w:sz w:val="21"/>
              </w:rPr>
            </w:pPr>
            <w:r>
              <w:rPr>
                <w:rFonts w:ascii="仿宋" w:hAnsi="仿宋" w:eastAsia="仿宋"/>
                <w:spacing w:val="-2"/>
                <w:w w:val="95"/>
                <w:sz w:val="21"/>
              </w:rPr>
              <w:t>生产、销售的疫苗属于</w:t>
            </w:r>
            <w:r>
              <w:rPr>
                <w:rFonts w:ascii="仿宋" w:hAnsi="仿宋" w:eastAsia="仿宋"/>
                <w:spacing w:val="-5"/>
                <w:w w:val="95"/>
                <w:sz w:val="21"/>
              </w:rPr>
              <w:t>劣药。</w:t>
            </w:r>
          </w:p>
        </w:tc>
      </w:tr>
      <w:tr w14:paraId="6691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991" w:type="dxa"/>
          </w:tcPr>
          <w:p w14:paraId="7ED28243">
            <w:pPr>
              <w:pStyle w:val="9"/>
              <w:rPr>
                <w:rFonts w:ascii="仿宋" w:hAnsi="仿宋" w:eastAsia="仿宋"/>
                <w:sz w:val="20"/>
              </w:rPr>
            </w:pPr>
          </w:p>
          <w:p w14:paraId="461BB10B">
            <w:pPr>
              <w:pStyle w:val="9"/>
              <w:rPr>
                <w:rFonts w:ascii="仿宋" w:hAnsi="仿宋" w:eastAsia="仿宋"/>
                <w:sz w:val="20"/>
              </w:rPr>
            </w:pPr>
          </w:p>
          <w:p w14:paraId="2F9845E6">
            <w:pPr>
              <w:pStyle w:val="9"/>
              <w:rPr>
                <w:rFonts w:ascii="仿宋" w:hAnsi="仿宋" w:eastAsia="仿宋"/>
                <w:sz w:val="20"/>
              </w:rPr>
            </w:pPr>
          </w:p>
          <w:p w14:paraId="59EF5E57">
            <w:pPr>
              <w:pStyle w:val="9"/>
              <w:rPr>
                <w:rFonts w:ascii="仿宋" w:hAnsi="仿宋" w:eastAsia="仿宋"/>
                <w:sz w:val="20"/>
              </w:rPr>
            </w:pPr>
          </w:p>
          <w:p w14:paraId="51F0F222">
            <w:pPr>
              <w:pStyle w:val="9"/>
              <w:spacing w:before="3"/>
              <w:rPr>
                <w:rFonts w:ascii="仿宋" w:hAnsi="仿宋" w:eastAsia="仿宋"/>
                <w:sz w:val="15"/>
              </w:rPr>
            </w:pPr>
          </w:p>
          <w:p w14:paraId="01D71C73">
            <w:pPr>
              <w:pStyle w:val="9"/>
              <w:spacing w:before="1"/>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52029777">
            <w:pPr>
              <w:pStyle w:val="9"/>
              <w:spacing w:before="58" w:line="232" w:lineRule="auto"/>
              <w:ind w:left="57" w:right="-72"/>
              <w:rPr>
                <w:rFonts w:ascii="仿宋" w:hAnsi="仿宋" w:eastAsia="仿宋"/>
                <w:sz w:val="21"/>
              </w:rPr>
            </w:pPr>
            <w:r>
              <w:rPr>
                <w:rFonts w:hint="eastAsia" w:ascii="仿宋" w:hAnsi="仿宋" w:eastAsia="仿宋"/>
                <w:spacing w:val="-6"/>
                <w:sz w:val="21"/>
                <w:lang w:eastAsia="zh-CN"/>
              </w:rPr>
              <w:t>《中华人民共和国疫苗管理法》</w:t>
            </w:r>
            <w:r>
              <w:rPr>
                <w:rFonts w:ascii="仿宋" w:hAnsi="仿宋" w:eastAsia="仿宋"/>
                <w:spacing w:val="-6"/>
                <w:sz w:val="21"/>
              </w:rPr>
              <w:t>第八十条第二款：生产、销售的疫苗属于劣药的，由省级以上人民政府药</w:t>
            </w:r>
            <w:r>
              <w:rPr>
                <w:rFonts w:ascii="仿宋" w:hAnsi="仿宋" w:eastAsia="仿宋"/>
                <w:spacing w:val="-2"/>
                <w:w w:val="95"/>
                <w:sz w:val="21"/>
              </w:rPr>
              <w:t>品监督管理部门没收违法所得和违法</w:t>
            </w:r>
            <w:r>
              <w:rPr>
                <w:rFonts w:ascii="仿宋" w:hAnsi="仿宋" w:eastAsia="仿宋"/>
                <w:spacing w:val="-14"/>
                <w:w w:val="95"/>
                <w:sz w:val="21"/>
              </w:rPr>
              <w:t>生产、销售</w:t>
            </w:r>
            <w:r>
              <w:rPr>
                <w:rFonts w:ascii="仿宋" w:hAnsi="仿宋" w:eastAsia="仿宋"/>
                <w:spacing w:val="-2"/>
                <w:w w:val="95"/>
                <w:sz w:val="21"/>
              </w:rPr>
              <w:t>的疫苗以及专门用于违法生产疫苗的原料、</w:t>
            </w:r>
            <w:r>
              <w:rPr>
                <w:rFonts w:ascii="仿宋" w:hAnsi="仿宋" w:eastAsia="仿宋"/>
                <w:spacing w:val="-6"/>
                <w:sz w:val="21"/>
              </w:rPr>
              <w:t>辅料、包装材料、设备等物品，责令停产停业整顿，并处违法生产、销售疫苗货值金额十</w:t>
            </w:r>
            <w:r>
              <w:rPr>
                <w:rFonts w:ascii="仿宋" w:hAnsi="仿宋" w:eastAsia="仿宋"/>
                <w:spacing w:val="-4"/>
                <w:sz w:val="21"/>
              </w:rPr>
              <w:t>倍以上三十倍以下的罚款，货值金额不足五十万元的，按五十万元</w:t>
            </w:r>
            <w:r>
              <w:rPr>
                <w:rFonts w:ascii="仿宋" w:hAnsi="仿宋" w:eastAsia="仿宋"/>
                <w:sz w:val="21"/>
              </w:rPr>
              <w:t>计算； 情</w:t>
            </w:r>
            <w:r>
              <w:rPr>
                <w:rFonts w:ascii="仿宋" w:hAnsi="仿宋" w:eastAsia="仿宋"/>
                <w:spacing w:val="-4"/>
                <w:sz w:val="21"/>
              </w:rPr>
              <w:t>节严重的，</w:t>
            </w:r>
            <w:r>
              <w:rPr>
                <w:rFonts w:ascii="仿宋" w:hAnsi="仿宋" w:eastAsia="仿宋"/>
                <w:spacing w:val="-2"/>
                <w:sz w:val="21"/>
              </w:rPr>
              <w:t>吊销药品注册证书，直至吊销药品生产许可证等。</w:t>
            </w:r>
          </w:p>
          <w:p w14:paraId="7727BF4C">
            <w:pPr>
              <w:pStyle w:val="9"/>
              <w:spacing w:line="232"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w:t>
            </w:r>
            <w:r>
              <w:rPr>
                <w:rFonts w:ascii="仿宋" w:hAnsi="仿宋" w:eastAsia="仿宋"/>
                <w:spacing w:val="-2"/>
                <w:sz w:val="21"/>
              </w:rPr>
              <w:t>公安机关处五日以上十五日以下拘留。</w:t>
            </w:r>
          </w:p>
        </w:tc>
      </w:tr>
      <w:tr w14:paraId="207DF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991" w:type="dxa"/>
          </w:tcPr>
          <w:p w14:paraId="41909D4C">
            <w:pPr>
              <w:pStyle w:val="9"/>
              <w:rPr>
                <w:rFonts w:ascii="仿宋" w:hAnsi="仿宋" w:eastAsia="仿宋"/>
                <w:sz w:val="20"/>
              </w:rPr>
            </w:pPr>
          </w:p>
          <w:p w14:paraId="65514B93">
            <w:pPr>
              <w:pStyle w:val="9"/>
              <w:rPr>
                <w:rFonts w:ascii="仿宋" w:hAnsi="仿宋" w:eastAsia="仿宋"/>
                <w:sz w:val="20"/>
              </w:rPr>
            </w:pPr>
          </w:p>
          <w:p w14:paraId="1A5A60C4">
            <w:pPr>
              <w:pStyle w:val="9"/>
              <w:spacing w:before="4"/>
              <w:rPr>
                <w:rFonts w:ascii="仿宋" w:hAnsi="仿宋" w:eastAsia="仿宋"/>
                <w:sz w:val="19"/>
              </w:rPr>
            </w:pPr>
          </w:p>
          <w:p w14:paraId="75C33180">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F695FBC">
            <w:pPr>
              <w:pStyle w:val="9"/>
              <w:spacing w:before="63" w:line="213"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20BD2F3A">
            <w:pPr>
              <w:pStyle w:val="9"/>
              <w:spacing w:before="1" w:line="213"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p w14:paraId="70C22B86">
            <w:pPr>
              <w:pStyle w:val="9"/>
              <w:spacing w:before="1" w:line="213" w:lineRule="auto"/>
              <w:ind w:left="57" w:right="5888"/>
              <w:rPr>
                <w:rFonts w:ascii="仿宋" w:hAnsi="仿宋" w:eastAsia="仿宋"/>
                <w:sz w:val="21"/>
              </w:rPr>
            </w:pPr>
            <w:r>
              <w:rPr>
                <w:rFonts w:ascii="仿宋" w:hAnsi="仿宋" w:eastAsia="仿宋"/>
                <w:spacing w:val="-2"/>
                <w:sz w:val="21"/>
              </w:rPr>
              <w:t xml:space="preserve">吊销注册证、许可证 </w:t>
            </w:r>
            <w:r>
              <w:rPr>
                <w:rFonts w:ascii="仿宋" w:hAnsi="仿宋" w:eastAsia="仿宋"/>
                <w:spacing w:val="-10"/>
                <w:sz w:val="21"/>
              </w:rPr>
              <w:t>没收违法期间所获收入</w:t>
            </w:r>
            <w:r>
              <w:rPr>
                <w:rFonts w:ascii="仿宋" w:hAnsi="仿宋" w:eastAsia="仿宋"/>
                <w:spacing w:val="-2"/>
                <w:sz w:val="21"/>
              </w:rPr>
              <w:t>终身禁止从业</w:t>
            </w:r>
          </w:p>
        </w:tc>
      </w:tr>
      <w:tr w14:paraId="42BF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4BB220B">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0C55073">
            <w:pPr>
              <w:pStyle w:val="9"/>
              <w:spacing w:before="65"/>
              <w:ind w:left="57"/>
              <w:rPr>
                <w:rFonts w:ascii="仿宋" w:hAnsi="仿宋" w:eastAsia="仿宋"/>
                <w:sz w:val="21"/>
              </w:rPr>
            </w:pPr>
            <w:r>
              <w:rPr>
                <w:rFonts w:ascii="仿宋" w:hAnsi="仿宋" w:eastAsia="仿宋"/>
                <w:spacing w:val="-2"/>
                <w:w w:val="95"/>
                <w:sz w:val="21"/>
              </w:rPr>
              <w:t>省级以上人民政府药品监督管</w:t>
            </w:r>
            <w:r>
              <w:rPr>
                <w:rFonts w:ascii="仿宋" w:hAnsi="仿宋" w:eastAsia="仿宋"/>
                <w:spacing w:val="-5"/>
                <w:w w:val="95"/>
                <w:sz w:val="21"/>
              </w:rPr>
              <w:t>理部门</w:t>
            </w:r>
          </w:p>
        </w:tc>
      </w:tr>
      <w:tr w14:paraId="202A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991" w:type="dxa"/>
          </w:tcPr>
          <w:p w14:paraId="7FB7A3BF">
            <w:pPr>
              <w:pStyle w:val="9"/>
              <w:spacing w:before="11"/>
              <w:rPr>
                <w:rFonts w:ascii="仿宋" w:hAnsi="仿宋" w:eastAsia="仿宋"/>
                <w:sz w:val="21"/>
              </w:rPr>
            </w:pPr>
          </w:p>
          <w:p w14:paraId="2B94386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8167EE1">
            <w:pPr>
              <w:pStyle w:val="9"/>
              <w:spacing w:before="60" w:line="206" w:lineRule="auto"/>
              <w:ind w:left="57" w:right="2665"/>
              <w:rPr>
                <w:rFonts w:ascii="仿宋" w:hAnsi="仿宋" w:eastAsia="仿宋"/>
                <w:sz w:val="21"/>
              </w:rPr>
            </w:pPr>
            <w:r>
              <w:rPr>
                <w:rFonts w:ascii="仿宋" w:hAnsi="仿宋" w:eastAsia="仿宋"/>
                <w:w w:val="95"/>
                <w:sz w:val="21"/>
              </w:rPr>
              <w:t>违法生产、销售疫苗货</w:t>
            </w:r>
            <w:r>
              <w:rPr>
                <w:rFonts w:ascii="仿宋" w:hAnsi="仿宋" w:eastAsia="仿宋"/>
                <w:spacing w:val="-14"/>
                <w:w w:val="95"/>
                <w:sz w:val="21"/>
              </w:rPr>
              <w:t xml:space="preserve">值金额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30</w:t>
            </w:r>
            <w:r>
              <w:rPr>
                <w:rFonts w:ascii="仿宋" w:hAnsi="仿宋" w:eastAsia="仿宋"/>
                <w:spacing w:val="-54"/>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2"/>
                <w:sz w:val="21"/>
              </w:rPr>
              <w:t xml:space="preserve">不足 </w:t>
            </w:r>
            <w:r>
              <w:rPr>
                <w:rFonts w:ascii="仿宋" w:hAnsi="仿宋" w:eastAsia="仿宋"/>
                <w:position w:val="1"/>
                <w:sz w:val="21"/>
              </w:rPr>
              <w:t>50</w:t>
            </w:r>
            <w:r>
              <w:rPr>
                <w:rFonts w:ascii="仿宋" w:hAnsi="仿宋" w:eastAsia="仿宋"/>
                <w:spacing w:val="-64"/>
                <w:position w:val="1"/>
                <w:sz w:val="21"/>
              </w:rPr>
              <w:t xml:space="preserve"> </w:t>
            </w:r>
            <w:r>
              <w:rPr>
                <w:rFonts w:ascii="仿宋" w:hAnsi="仿宋" w:eastAsia="仿宋"/>
                <w:sz w:val="21"/>
              </w:rPr>
              <w:t>万元的</w:t>
            </w:r>
            <w:r>
              <w:rPr>
                <w:rFonts w:ascii="仿宋" w:hAnsi="仿宋" w:eastAsia="仿宋"/>
                <w:spacing w:val="-22"/>
                <w:sz w:val="21"/>
              </w:rPr>
              <w:t xml:space="preserve">，按 </w:t>
            </w:r>
            <w:r>
              <w:rPr>
                <w:rFonts w:ascii="仿宋" w:hAnsi="仿宋" w:eastAsia="仿宋"/>
                <w:position w:val="1"/>
                <w:sz w:val="21"/>
              </w:rPr>
              <w:t>50</w:t>
            </w:r>
            <w:r>
              <w:rPr>
                <w:rFonts w:ascii="仿宋" w:hAnsi="仿宋" w:eastAsia="仿宋"/>
                <w:spacing w:val="-61"/>
                <w:position w:val="1"/>
                <w:sz w:val="21"/>
              </w:rPr>
              <w:t xml:space="preserve"> </w:t>
            </w:r>
            <w:r>
              <w:rPr>
                <w:rFonts w:ascii="仿宋" w:hAnsi="仿宋" w:eastAsia="仿宋"/>
                <w:sz w:val="21"/>
              </w:rPr>
              <w:t>万元计算；</w:t>
            </w:r>
          </w:p>
          <w:p w14:paraId="4581A2EB">
            <w:pPr>
              <w:pStyle w:val="9"/>
              <w:spacing w:line="247" w:lineRule="exact"/>
              <w:ind w:left="57"/>
              <w:rPr>
                <w:rFonts w:ascii="仿宋" w:hAnsi="仿宋" w:eastAsia="仿宋"/>
                <w:sz w:val="21"/>
              </w:rPr>
            </w:pPr>
            <w:r>
              <w:rPr>
                <w:rFonts w:ascii="仿宋" w:hAnsi="仿宋" w:eastAsia="仿宋"/>
                <w:w w:val="95"/>
                <w:sz w:val="21"/>
              </w:rPr>
              <w:t>个人：违法行为发生期间，自本单位所获收</w:t>
            </w:r>
            <w:r>
              <w:rPr>
                <w:rFonts w:ascii="仿宋" w:hAnsi="仿宋" w:eastAsia="仿宋"/>
                <w:spacing w:val="-30"/>
                <w:w w:val="95"/>
                <w:sz w:val="21"/>
              </w:rPr>
              <w:t xml:space="preserve">入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5"/>
                <w:w w:val="95"/>
                <w:sz w:val="21"/>
              </w:rPr>
              <w:t xml:space="preserve">倍以上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w w:val="95"/>
                <w:sz w:val="21"/>
              </w:rPr>
              <w:t>倍以下的</w:t>
            </w:r>
            <w:r>
              <w:rPr>
                <w:rFonts w:ascii="仿宋" w:hAnsi="仿宋" w:eastAsia="仿宋"/>
                <w:spacing w:val="-4"/>
                <w:w w:val="95"/>
                <w:sz w:val="21"/>
              </w:rPr>
              <w:t>罚款。</w:t>
            </w:r>
          </w:p>
        </w:tc>
      </w:tr>
      <w:tr w14:paraId="13768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2CC1B46">
            <w:pPr>
              <w:pStyle w:val="9"/>
              <w:rPr>
                <w:rFonts w:ascii="仿宋" w:hAnsi="仿宋" w:eastAsia="仿宋"/>
                <w:sz w:val="20"/>
              </w:rPr>
            </w:pPr>
          </w:p>
          <w:p w14:paraId="57134C91">
            <w:pPr>
              <w:pStyle w:val="9"/>
              <w:rPr>
                <w:rFonts w:ascii="仿宋" w:hAnsi="仿宋" w:eastAsia="仿宋"/>
                <w:sz w:val="20"/>
              </w:rPr>
            </w:pPr>
          </w:p>
          <w:p w14:paraId="58594782">
            <w:pPr>
              <w:pStyle w:val="9"/>
              <w:rPr>
                <w:rFonts w:ascii="仿宋" w:hAnsi="仿宋" w:eastAsia="仿宋"/>
                <w:sz w:val="20"/>
              </w:rPr>
            </w:pPr>
          </w:p>
          <w:p w14:paraId="0D2DB5FC">
            <w:pPr>
              <w:pStyle w:val="9"/>
              <w:rPr>
                <w:rFonts w:ascii="仿宋" w:hAnsi="仿宋" w:eastAsia="仿宋"/>
                <w:sz w:val="20"/>
              </w:rPr>
            </w:pPr>
          </w:p>
          <w:p w14:paraId="16280567">
            <w:pPr>
              <w:pStyle w:val="9"/>
              <w:rPr>
                <w:rFonts w:ascii="仿宋" w:hAnsi="仿宋" w:eastAsia="仿宋"/>
                <w:sz w:val="20"/>
              </w:rPr>
            </w:pPr>
          </w:p>
          <w:p w14:paraId="34B2080B">
            <w:pPr>
              <w:pStyle w:val="9"/>
              <w:rPr>
                <w:rFonts w:ascii="仿宋" w:hAnsi="仿宋" w:eastAsia="仿宋"/>
                <w:sz w:val="20"/>
              </w:rPr>
            </w:pPr>
          </w:p>
          <w:p w14:paraId="212B8F23">
            <w:pPr>
              <w:pStyle w:val="9"/>
              <w:spacing w:before="153"/>
              <w:ind w:left="95"/>
              <w:rPr>
                <w:rFonts w:ascii="仿宋" w:hAnsi="仿宋" w:eastAsia="仿宋"/>
                <w:sz w:val="21"/>
              </w:rPr>
            </w:pPr>
            <w:r>
              <w:rPr>
                <w:rFonts w:ascii="仿宋" w:hAnsi="仿宋" w:eastAsia="仿宋"/>
                <w:spacing w:val="-4"/>
                <w:w w:val="95"/>
                <w:sz w:val="21"/>
              </w:rPr>
              <w:t>处罚标准</w:t>
            </w:r>
          </w:p>
        </w:tc>
        <w:tc>
          <w:tcPr>
            <w:tcW w:w="1066" w:type="dxa"/>
          </w:tcPr>
          <w:p w14:paraId="417C4962">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0D4C2614">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6FF8E7E9">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3530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991" w:type="dxa"/>
            <w:vMerge w:val="continue"/>
            <w:tcBorders>
              <w:top w:val="nil"/>
            </w:tcBorders>
          </w:tcPr>
          <w:p w14:paraId="348273AC">
            <w:pPr>
              <w:rPr>
                <w:rFonts w:ascii="仿宋" w:hAnsi="仿宋" w:eastAsia="仿宋"/>
                <w:sz w:val="2"/>
                <w:szCs w:val="2"/>
              </w:rPr>
            </w:pPr>
          </w:p>
        </w:tc>
        <w:tc>
          <w:tcPr>
            <w:tcW w:w="1066" w:type="dxa"/>
          </w:tcPr>
          <w:p w14:paraId="62A73EA4">
            <w:pPr>
              <w:pStyle w:val="9"/>
              <w:rPr>
                <w:rFonts w:ascii="仿宋" w:hAnsi="仿宋" w:eastAsia="仿宋"/>
                <w:sz w:val="20"/>
              </w:rPr>
            </w:pPr>
          </w:p>
          <w:p w14:paraId="1925FD39">
            <w:pPr>
              <w:pStyle w:val="9"/>
              <w:spacing w:before="6"/>
              <w:rPr>
                <w:rFonts w:ascii="仿宋" w:hAnsi="仿宋" w:eastAsia="仿宋"/>
                <w:sz w:val="20"/>
              </w:rPr>
            </w:pPr>
          </w:p>
          <w:p w14:paraId="0AE245BC">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5CACB14">
            <w:pPr>
              <w:pStyle w:val="9"/>
              <w:spacing w:before="3"/>
              <w:rPr>
                <w:rFonts w:ascii="仿宋" w:hAnsi="仿宋" w:eastAsia="仿宋"/>
                <w:sz w:val="29"/>
              </w:rPr>
            </w:pPr>
          </w:p>
          <w:p w14:paraId="3A1448B7">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41158368">
            <w:pPr>
              <w:pStyle w:val="9"/>
              <w:spacing w:before="54" w:line="213" w:lineRule="auto"/>
              <w:ind w:left="56" w:right="50"/>
              <w:rPr>
                <w:rFonts w:ascii="仿宋" w:hAnsi="仿宋" w:eastAsia="仿宋"/>
                <w:sz w:val="21"/>
              </w:rPr>
            </w:pPr>
            <w:r>
              <w:rPr>
                <w:rFonts w:ascii="仿宋" w:hAnsi="仿宋" w:eastAsia="仿宋"/>
                <w:w w:val="95"/>
                <w:sz w:val="21"/>
              </w:rPr>
              <w:t>违法生产</w:t>
            </w:r>
            <w:r>
              <w:rPr>
                <w:rFonts w:ascii="仿宋" w:hAnsi="仿宋" w:eastAsia="仿宋"/>
                <w:spacing w:val="-22"/>
                <w:w w:val="95"/>
                <w:sz w:val="21"/>
              </w:rPr>
              <w:t>、销售</w:t>
            </w:r>
            <w:r>
              <w:rPr>
                <w:rFonts w:ascii="仿宋" w:hAnsi="仿宋" w:eastAsia="仿宋"/>
                <w:w w:val="95"/>
                <w:sz w:val="21"/>
              </w:rPr>
              <w:t>疫苗货值金</w:t>
            </w:r>
            <w:r>
              <w:rPr>
                <w:rFonts w:ascii="仿宋" w:hAnsi="仿宋" w:eastAsia="仿宋"/>
                <w:spacing w:val="-27"/>
                <w:w w:val="95"/>
                <w:sz w:val="21"/>
              </w:rPr>
              <w:t xml:space="preserve">额 </w:t>
            </w:r>
            <w:r>
              <w:rPr>
                <w:rFonts w:ascii="仿宋" w:hAnsi="仿宋" w:eastAsia="仿宋"/>
                <w:spacing w:val="12"/>
                <w:w w:val="95"/>
                <w:position w:val="1"/>
                <w:sz w:val="21"/>
              </w:rPr>
              <w:t>16</w:t>
            </w:r>
            <w:r>
              <w:rPr>
                <w:rFonts w:ascii="仿宋" w:hAnsi="仿宋" w:eastAsia="仿宋"/>
                <w:spacing w:val="-56"/>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24</w:t>
            </w:r>
            <w:r>
              <w:rPr>
                <w:rFonts w:ascii="仿宋" w:hAnsi="仿宋" w:eastAsia="仿宋"/>
                <w:spacing w:val="-2"/>
                <w:sz w:val="21"/>
              </w:rPr>
              <w:t>倍以下罚款；</w:t>
            </w:r>
          </w:p>
          <w:p w14:paraId="5D09CBDD">
            <w:pPr>
              <w:pStyle w:val="9"/>
              <w:spacing w:before="3" w:line="211" w:lineRule="auto"/>
              <w:ind w:left="56" w:right="-72"/>
              <w:rPr>
                <w:rFonts w:ascii="仿宋" w:hAnsi="仿宋" w:eastAsia="仿宋"/>
                <w:sz w:val="21"/>
              </w:rPr>
            </w:pPr>
            <w:r>
              <w:rPr>
                <w:rFonts w:ascii="仿宋" w:hAnsi="仿宋" w:eastAsia="仿宋"/>
                <w:spacing w:val="-8"/>
                <w:w w:val="95"/>
                <w:sz w:val="21"/>
              </w:rPr>
              <w:t>货值金额不足五十万元的，按五十万元计算；</w:t>
            </w:r>
            <w:r>
              <w:rPr>
                <w:rFonts w:ascii="仿宋" w:hAnsi="仿宋" w:eastAsia="仿宋"/>
                <w:spacing w:val="-4"/>
                <w:sz w:val="21"/>
              </w:rPr>
              <w:t>情节严重</w:t>
            </w:r>
            <w:r>
              <w:rPr>
                <w:rFonts w:ascii="仿宋" w:hAnsi="仿宋" w:eastAsia="仿宋"/>
                <w:spacing w:val="-31"/>
                <w:sz w:val="21"/>
              </w:rPr>
              <w:t>的，个人</w:t>
            </w:r>
            <w:r>
              <w:rPr>
                <w:rFonts w:ascii="仿宋" w:hAnsi="仿宋" w:eastAsia="仿宋"/>
                <w:spacing w:val="-4"/>
                <w:sz w:val="21"/>
              </w:rPr>
              <w:t>处所获收入</w:t>
            </w:r>
            <w:r>
              <w:rPr>
                <w:rFonts w:ascii="仿宋" w:hAnsi="仿宋" w:eastAsia="仿宋"/>
                <w:spacing w:val="-4"/>
                <w:position w:val="1"/>
                <w:sz w:val="21"/>
              </w:rPr>
              <w:t>3.7</w:t>
            </w:r>
            <w:r>
              <w:rPr>
                <w:rFonts w:ascii="仿宋" w:hAnsi="仿宋" w:eastAsia="仿宋"/>
                <w:spacing w:val="-71"/>
                <w:position w:val="1"/>
                <w:sz w:val="21"/>
              </w:rPr>
              <w:t xml:space="preserve"> </w:t>
            </w:r>
            <w:r>
              <w:rPr>
                <w:rFonts w:ascii="仿宋" w:hAnsi="仿宋" w:eastAsia="仿宋"/>
                <w:spacing w:val="-4"/>
                <w:sz w:val="21"/>
              </w:rPr>
              <w:t>倍以上</w:t>
            </w:r>
            <w:r>
              <w:rPr>
                <w:rFonts w:ascii="仿宋" w:hAnsi="仿宋" w:eastAsia="仿宋"/>
                <w:spacing w:val="-4"/>
                <w:position w:val="1"/>
                <w:sz w:val="21"/>
              </w:rPr>
              <w:t>7.3</w:t>
            </w:r>
            <w:r>
              <w:rPr>
                <w:rFonts w:ascii="仿宋" w:hAnsi="仿宋" w:eastAsia="仿宋"/>
                <w:spacing w:val="-2"/>
                <w:sz w:val="21"/>
              </w:rPr>
              <w:t>倍以下罚款。</w:t>
            </w:r>
          </w:p>
        </w:tc>
      </w:tr>
      <w:tr w14:paraId="75BA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91" w:type="dxa"/>
            <w:vMerge w:val="continue"/>
            <w:tcBorders>
              <w:top w:val="nil"/>
            </w:tcBorders>
          </w:tcPr>
          <w:p w14:paraId="1144D47F">
            <w:pPr>
              <w:rPr>
                <w:rFonts w:ascii="仿宋" w:hAnsi="仿宋" w:eastAsia="仿宋"/>
                <w:sz w:val="2"/>
                <w:szCs w:val="2"/>
              </w:rPr>
            </w:pPr>
          </w:p>
        </w:tc>
        <w:tc>
          <w:tcPr>
            <w:tcW w:w="1066" w:type="dxa"/>
          </w:tcPr>
          <w:p w14:paraId="1B1C6272">
            <w:pPr>
              <w:pStyle w:val="9"/>
              <w:spacing w:before="15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4E1D275C">
            <w:pPr>
              <w:pStyle w:val="9"/>
              <w:spacing w:before="65" w:line="213"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432EFBF1">
            <w:pPr>
              <w:pStyle w:val="9"/>
              <w:spacing w:before="162"/>
              <w:ind w:left="56" w:right="-44"/>
              <w:jc w:val="center"/>
              <w:rPr>
                <w:rFonts w:ascii="仿宋" w:hAnsi="仿宋" w:eastAsia="仿宋"/>
                <w:sz w:val="21"/>
              </w:rPr>
            </w:pPr>
            <w:r>
              <w:rPr>
                <w:rFonts w:ascii="仿宋" w:hAnsi="仿宋" w:eastAsia="仿宋"/>
                <w:spacing w:val="-2"/>
                <w:w w:val="95"/>
                <w:sz w:val="21"/>
              </w:rPr>
              <w:t>疫苗属于情节严重情形，不适用减轻</w:t>
            </w:r>
            <w:r>
              <w:rPr>
                <w:rFonts w:ascii="仿宋" w:hAnsi="仿宋" w:eastAsia="仿宋"/>
                <w:spacing w:val="-5"/>
                <w:w w:val="95"/>
                <w:sz w:val="21"/>
              </w:rPr>
              <w:t>罚款。</w:t>
            </w:r>
          </w:p>
        </w:tc>
      </w:tr>
      <w:tr w14:paraId="3E60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991" w:type="dxa"/>
            <w:vMerge w:val="continue"/>
            <w:tcBorders>
              <w:top w:val="nil"/>
            </w:tcBorders>
          </w:tcPr>
          <w:p w14:paraId="57C6CCEE">
            <w:pPr>
              <w:rPr>
                <w:rFonts w:ascii="仿宋" w:hAnsi="仿宋" w:eastAsia="仿宋"/>
                <w:sz w:val="2"/>
                <w:szCs w:val="2"/>
              </w:rPr>
            </w:pPr>
          </w:p>
        </w:tc>
        <w:tc>
          <w:tcPr>
            <w:tcW w:w="1066" w:type="dxa"/>
          </w:tcPr>
          <w:p w14:paraId="15C0F7BF">
            <w:pPr>
              <w:pStyle w:val="9"/>
              <w:rPr>
                <w:rFonts w:ascii="仿宋" w:hAnsi="仿宋" w:eastAsia="仿宋"/>
                <w:sz w:val="20"/>
              </w:rPr>
            </w:pPr>
          </w:p>
          <w:p w14:paraId="0766F57F">
            <w:pPr>
              <w:pStyle w:val="9"/>
              <w:spacing w:before="8"/>
              <w:rPr>
                <w:rFonts w:ascii="仿宋" w:hAnsi="仿宋" w:eastAsia="仿宋"/>
                <w:sz w:val="20"/>
              </w:rPr>
            </w:pPr>
          </w:p>
          <w:p w14:paraId="46739ECE">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674EC8FC">
            <w:pPr>
              <w:pStyle w:val="9"/>
              <w:spacing w:before="5"/>
              <w:rPr>
                <w:rFonts w:ascii="仿宋" w:hAnsi="仿宋" w:eastAsia="仿宋"/>
                <w:sz w:val="29"/>
              </w:rPr>
            </w:pPr>
          </w:p>
          <w:p w14:paraId="43B13244">
            <w:pPr>
              <w:pStyle w:val="9"/>
              <w:spacing w:line="256" w:lineRule="auto"/>
              <w:ind w:left="56" w:right="36"/>
              <w:rPr>
                <w:rFonts w:ascii="仿宋" w:hAnsi="仿宋" w:eastAsia="仿宋"/>
                <w:sz w:val="21"/>
              </w:rPr>
            </w:pPr>
            <w:r>
              <w:rPr>
                <w:rFonts w:ascii="仿宋" w:hAnsi="仿宋" w:eastAsia="仿宋"/>
                <w:spacing w:val="-22"/>
                <w:sz w:val="21"/>
              </w:rPr>
              <w:t>经营、使用</w:t>
            </w:r>
            <w:r>
              <w:rPr>
                <w:rFonts w:ascii="仿宋" w:hAnsi="仿宋" w:eastAsia="仿宋"/>
                <w:spacing w:val="-10"/>
                <w:sz w:val="21"/>
              </w:rPr>
              <w:t>单位能证明购进渠道合</w:t>
            </w:r>
            <w:r>
              <w:rPr>
                <w:rFonts w:ascii="仿宋" w:hAnsi="仿宋" w:eastAsia="仿宋"/>
                <w:spacing w:val="-6"/>
                <w:sz w:val="21"/>
              </w:rPr>
              <w:t>法。</w:t>
            </w:r>
          </w:p>
        </w:tc>
        <w:tc>
          <w:tcPr>
            <w:tcW w:w="3841" w:type="dxa"/>
          </w:tcPr>
          <w:p w14:paraId="21A5105B">
            <w:pPr>
              <w:pStyle w:val="9"/>
              <w:spacing w:before="53" w:line="213" w:lineRule="auto"/>
              <w:ind w:left="56" w:right="36"/>
              <w:rPr>
                <w:rFonts w:ascii="仿宋" w:hAnsi="仿宋" w:eastAsia="仿宋"/>
                <w:sz w:val="21"/>
              </w:rPr>
            </w:pPr>
            <w:r>
              <w:rPr>
                <w:rFonts w:ascii="仿宋" w:hAnsi="仿宋" w:eastAsia="仿宋"/>
                <w:w w:val="95"/>
                <w:sz w:val="21"/>
              </w:rPr>
              <w:t>违法生产</w:t>
            </w:r>
            <w:r>
              <w:rPr>
                <w:rFonts w:ascii="仿宋" w:hAnsi="仿宋" w:eastAsia="仿宋"/>
                <w:spacing w:val="-29"/>
                <w:w w:val="95"/>
                <w:sz w:val="21"/>
              </w:rPr>
              <w:t>、销售</w:t>
            </w:r>
            <w:r>
              <w:rPr>
                <w:rFonts w:ascii="仿宋" w:hAnsi="仿宋" w:eastAsia="仿宋"/>
                <w:w w:val="95"/>
                <w:sz w:val="21"/>
              </w:rPr>
              <w:t>疫苗货值金</w:t>
            </w:r>
            <w:r>
              <w:rPr>
                <w:rFonts w:ascii="仿宋" w:hAnsi="仿宋" w:eastAsia="仿宋"/>
                <w:spacing w:val="-28"/>
                <w:w w:val="95"/>
                <w:sz w:val="21"/>
              </w:rPr>
              <w:t xml:space="preserve">额 </w:t>
            </w:r>
            <w:r>
              <w:rPr>
                <w:rFonts w:ascii="仿宋" w:hAnsi="仿宋" w:eastAsia="仿宋"/>
                <w:spacing w:val="12"/>
                <w:w w:val="95"/>
                <w:position w:val="1"/>
                <w:sz w:val="21"/>
              </w:rPr>
              <w:t>10</w:t>
            </w:r>
            <w:r>
              <w:rPr>
                <w:rFonts w:ascii="仿宋" w:hAnsi="仿宋" w:eastAsia="仿宋"/>
                <w:spacing w:val="-53"/>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1</w:t>
            </w:r>
            <w:r>
              <w:rPr>
                <w:rFonts w:ascii="仿宋" w:hAnsi="仿宋" w:eastAsia="仿宋"/>
                <w:spacing w:val="-69"/>
                <w:w w:val="95"/>
                <w:position w:val="1"/>
                <w:sz w:val="21"/>
              </w:rPr>
              <w:t xml:space="preserve"> </w:t>
            </w:r>
            <w:r>
              <w:rPr>
                <w:rFonts w:ascii="仿宋" w:hAnsi="仿宋" w:eastAsia="仿宋"/>
                <w:w w:val="95"/>
                <w:position w:val="1"/>
                <w:sz w:val="21"/>
              </w:rPr>
              <w:t>6</w:t>
            </w:r>
            <w:r>
              <w:rPr>
                <w:rFonts w:ascii="仿宋" w:hAnsi="仿宋" w:eastAsia="仿宋"/>
                <w:spacing w:val="-2"/>
                <w:sz w:val="21"/>
              </w:rPr>
              <w:t>倍以下罚款；</w:t>
            </w:r>
          </w:p>
          <w:p w14:paraId="69FB9627">
            <w:pPr>
              <w:pStyle w:val="9"/>
              <w:spacing w:before="4" w:line="211" w:lineRule="auto"/>
              <w:ind w:left="56" w:right="-72"/>
              <w:rPr>
                <w:rFonts w:ascii="仿宋" w:hAnsi="仿宋" w:eastAsia="仿宋"/>
                <w:sz w:val="21"/>
              </w:rPr>
            </w:pPr>
            <w:r>
              <w:rPr>
                <w:rFonts w:ascii="仿宋" w:hAnsi="仿宋" w:eastAsia="仿宋"/>
                <w:spacing w:val="-8"/>
                <w:w w:val="95"/>
                <w:sz w:val="21"/>
              </w:rPr>
              <w:t>货值金额不足五十万元的，按五十万元计算；</w:t>
            </w:r>
            <w:r>
              <w:rPr>
                <w:rFonts w:ascii="仿宋" w:hAnsi="仿宋" w:eastAsia="仿宋"/>
                <w:spacing w:val="-6"/>
                <w:sz w:val="21"/>
              </w:rPr>
              <w:t>情节严重的，个人处所</w:t>
            </w:r>
            <w:r>
              <w:rPr>
                <w:rFonts w:ascii="仿宋" w:hAnsi="仿宋" w:eastAsia="仿宋"/>
                <w:spacing w:val="-21"/>
                <w:sz w:val="21"/>
              </w:rPr>
              <w:t xml:space="preserve">获收入 </w:t>
            </w:r>
            <w:r>
              <w:rPr>
                <w:rFonts w:ascii="仿宋" w:hAnsi="仿宋" w:eastAsia="仿宋"/>
                <w:spacing w:val="-6"/>
                <w:position w:val="1"/>
                <w:sz w:val="21"/>
              </w:rPr>
              <w:t>1</w:t>
            </w:r>
            <w:r>
              <w:rPr>
                <w:rFonts w:ascii="仿宋" w:hAnsi="仿宋" w:eastAsia="仿宋"/>
                <w:spacing w:val="-28"/>
                <w:position w:val="1"/>
                <w:sz w:val="21"/>
              </w:rPr>
              <w:t xml:space="preserve"> </w:t>
            </w:r>
            <w:r>
              <w:rPr>
                <w:rFonts w:ascii="仿宋" w:hAnsi="仿宋" w:eastAsia="仿宋"/>
                <w:spacing w:val="-21"/>
                <w:sz w:val="21"/>
              </w:rPr>
              <w:t xml:space="preserve">倍以上 </w:t>
            </w:r>
            <w:r>
              <w:rPr>
                <w:rFonts w:ascii="仿宋" w:hAnsi="仿宋" w:eastAsia="仿宋"/>
                <w:spacing w:val="-6"/>
                <w:position w:val="1"/>
                <w:sz w:val="21"/>
              </w:rPr>
              <w:t>3.7</w:t>
            </w:r>
            <w:r>
              <w:rPr>
                <w:rFonts w:ascii="仿宋" w:hAnsi="仿宋" w:eastAsia="仿宋"/>
                <w:spacing w:val="-2"/>
                <w:sz w:val="21"/>
              </w:rPr>
              <w:t>倍以下罚款。</w:t>
            </w:r>
          </w:p>
        </w:tc>
      </w:tr>
      <w:tr w14:paraId="7321D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991" w:type="dxa"/>
          </w:tcPr>
          <w:p w14:paraId="29044288">
            <w:pPr>
              <w:pStyle w:val="9"/>
              <w:rPr>
                <w:rFonts w:ascii="仿宋" w:hAnsi="仿宋" w:eastAsia="仿宋"/>
                <w:sz w:val="20"/>
              </w:rPr>
            </w:pPr>
          </w:p>
          <w:p w14:paraId="3E3483FD">
            <w:pPr>
              <w:pStyle w:val="9"/>
              <w:rPr>
                <w:rFonts w:ascii="仿宋" w:hAnsi="仿宋" w:eastAsia="仿宋"/>
                <w:sz w:val="20"/>
              </w:rPr>
            </w:pPr>
          </w:p>
          <w:p w14:paraId="7D0678F7">
            <w:pPr>
              <w:pStyle w:val="9"/>
              <w:rPr>
                <w:rFonts w:ascii="仿宋" w:hAnsi="仿宋" w:eastAsia="仿宋"/>
                <w:sz w:val="20"/>
              </w:rPr>
            </w:pPr>
          </w:p>
          <w:p w14:paraId="30C33AB3">
            <w:pPr>
              <w:pStyle w:val="9"/>
              <w:rPr>
                <w:rFonts w:ascii="仿宋" w:hAnsi="仿宋" w:eastAsia="仿宋"/>
                <w:sz w:val="20"/>
              </w:rPr>
            </w:pPr>
          </w:p>
          <w:p w14:paraId="7F13E817">
            <w:pPr>
              <w:pStyle w:val="9"/>
              <w:rPr>
                <w:rFonts w:ascii="仿宋" w:hAnsi="仿宋" w:eastAsia="仿宋"/>
                <w:sz w:val="26"/>
              </w:rPr>
            </w:pPr>
          </w:p>
          <w:p w14:paraId="554F4207">
            <w:pPr>
              <w:pStyle w:val="9"/>
              <w:spacing w:before="1"/>
              <w:ind w:left="88" w:right="70"/>
              <w:jc w:val="center"/>
              <w:rPr>
                <w:rFonts w:ascii="仿宋" w:hAnsi="仿宋" w:eastAsia="仿宋"/>
                <w:sz w:val="21"/>
              </w:rPr>
            </w:pPr>
            <w:r>
              <w:rPr>
                <w:rFonts w:ascii="仿宋" w:hAnsi="仿宋" w:eastAsia="仿宋"/>
                <w:spacing w:val="-4"/>
                <w:w w:val="95"/>
                <w:sz w:val="21"/>
              </w:rPr>
              <w:t>处罚标准</w:t>
            </w:r>
          </w:p>
        </w:tc>
        <w:tc>
          <w:tcPr>
            <w:tcW w:w="1066" w:type="dxa"/>
          </w:tcPr>
          <w:p w14:paraId="5294D11E">
            <w:pPr>
              <w:pStyle w:val="9"/>
              <w:rPr>
                <w:rFonts w:ascii="仿宋" w:hAnsi="仿宋" w:eastAsia="仿宋"/>
                <w:sz w:val="20"/>
              </w:rPr>
            </w:pPr>
          </w:p>
          <w:p w14:paraId="4ED886E5">
            <w:pPr>
              <w:pStyle w:val="9"/>
              <w:rPr>
                <w:rFonts w:ascii="仿宋" w:hAnsi="仿宋" w:eastAsia="仿宋"/>
                <w:sz w:val="20"/>
              </w:rPr>
            </w:pPr>
          </w:p>
          <w:p w14:paraId="69A1021B">
            <w:pPr>
              <w:pStyle w:val="9"/>
              <w:rPr>
                <w:rFonts w:ascii="仿宋" w:hAnsi="仿宋" w:eastAsia="仿宋"/>
                <w:sz w:val="20"/>
              </w:rPr>
            </w:pPr>
          </w:p>
          <w:p w14:paraId="38FC2B35">
            <w:pPr>
              <w:pStyle w:val="9"/>
              <w:rPr>
                <w:rFonts w:ascii="仿宋" w:hAnsi="仿宋" w:eastAsia="仿宋"/>
                <w:sz w:val="20"/>
              </w:rPr>
            </w:pPr>
          </w:p>
          <w:p w14:paraId="65BE2312">
            <w:pPr>
              <w:pStyle w:val="9"/>
              <w:rPr>
                <w:rFonts w:ascii="仿宋" w:hAnsi="仿宋" w:eastAsia="仿宋"/>
                <w:sz w:val="26"/>
              </w:rPr>
            </w:pPr>
          </w:p>
          <w:p w14:paraId="693542F8">
            <w:pPr>
              <w:pStyle w:val="9"/>
              <w:spacing w:before="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245E362F">
            <w:pPr>
              <w:pStyle w:val="9"/>
              <w:numPr>
                <w:ilvl w:val="0"/>
                <w:numId w:val="31"/>
              </w:numPr>
              <w:tabs>
                <w:tab w:val="left" w:pos="292"/>
              </w:tabs>
              <w:spacing w:before="54" w:line="213"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生产疫苗不符合药品生产质量管理规范的要求的；</w:t>
            </w:r>
          </w:p>
          <w:p w14:paraId="7645712E">
            <w:pPr>
              <w:pStyle w:val="9"/>
              <w:numPr>
                <w:ilvl w:val="0"/>
                <w:numId w:val="31"/>
              </w:numPr>
              <w:tabs>
                <w:tab w:val="left" w:pos="259"/>
              </w:tabs>
              <w:spacing w:line="213" w:lineRule="auto"/>
              <w:ind w:right="36" w:firstLine="0"/>
              <w:rPr>
                <w:rFonts w:ascii="仿宋" w:hAnsi="仿宋" w:eastAsia="仿宋"/>
                <w:sz w:val="21"/>
              </w:rPr>
            </w:pPr>
            <w:r>
              <w:rPr>
                <w:rFonts w:ascii="仿宋" w:hAnsi="仿宋" w:eastAsia="仿宋"/>
                <w:spacing w:val="4"/>
                <w:w w:val="99"/>
                <w:sz w:val="21"/>
              </w:rPr>
              <w:t>生产企业在企业检验中弄虚</w:t>
            </w:r>
            <w:r>
              <w:rPr>
                <w:rFonts w:ascii="仿宋" w:hAnsi="仿宋" w:eastAsia="仿宋"/>
                <w:spacing w:val="-8"/>
                <w:w w:val="99"/>
                <w:sz w:val="21"/>
              </w:rPr>
              <w:t>作假的；</w:t>
            </w:r>
          </w:p>
          <w:p w14:paraId="4B38B9CF">
            <w:pPr>
              <w:pStyle w:val="9"/>
              <w:numPr>
                <w:ilvl w:val="0"/>
                <w:numId w:val="31"/>
              </w:numPr>
              <w:tabs>
                <w:tab w:val="left" w:pos="264"/>
              </w:tabs>
              <w:spacing w:line="213"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p w14:paraId="7E05617D">
            <w:pPr>
              <w:pStyle w:val="9"/>
              <w:numPr>
                <w:ilvl w:val="0"/>
                <w:numId w:val="31"/>
              </w:numPr>
              <w:tabs>
                <w:tab w:val="left" w:pos="271"/>
              </w:tabs>
              <w:spacing w:line="213" w:lineRule="auto"/>
              <w:ind w:right="36" w:firstLine="0"/>
              <w:rPr>
                <w:rFonts w:ascii="仿宋" w:hAnsi="仿宋" w:eastAsia="仿宋"/>
                <w:sz w:val="21"/>
              </w:rPr>
            </w:pPr>
            <w:r>
              <w:rPr>
                <w:rFonts w:ascii="仿宋" w:hAnsi="仿宋" w:eastAsia="仿宋"/>
                <w:spacing w:val="4"/>
                <w:w w:val="99"/>
                <w:sz w:val="21"/>
              </w:rPr>
              <w:t>明知销售的疫苗属于假药仍</w:t>
            </w:r>
            <w:r>
              <w:rPr>
                <w:rFonts w:ascii="仿宋" w:hAnsi="仿宋" w:eastAsia="仿宋"/>
                <w:spacing w:val="-7"/>
                <w:w w:val="99"/>
                <w:sz w:val="21"/>
              </w:rPr>
              <w:t>然销售的；</w:t>
            </w:r>
          </w:p>
          <w:p w14:paraId="0D659AB2">
            <w:pPr>
              <w:pStyle w:val="9"/>
              <w:numPr>
                <w:ilvl w:val="0"/>
                <w:numId w:val="31"/>
              </w:numPr>
              <w:tabs>
                <w:tab w:val="left" w:pos="259"/>
              </w:tabs>
              <w:spacing w:line="213" w:lineRule="auto"/>
              <w:ind w:right="36" w:firstLine="0"/>
              <w:rPr>
                <w:rFonts w:ascii="仿宋" w:hAnsi="仿宋" w:eastAsia="仿宋"/>
                <w:sz w:val="21"/>
              </w:rPr>
            </w:pPr>
            <w:r>
              <w:rPr>
                <w:rFonts w:ascii="仿宋" w:hAnsi="仿宋" w:eastAsia="仿宋"/>
                <w:spacing w:val="-2"/>
                <w:sz w:val="21"/>
              </w:rPr>
              <w:t>生产、销售的疫苗用于突发公共卫生事件；</w:t>
            </w:r>
          </w:p>
          <w:p w14:paraId="614EBA6C">
            <w:pPr>
              <w:pStyle w:val="9"/>
              <w:numPr>
                <w:ilvl w:val="0"/>
                <w:numId w:val="31"/>
              </w:numPr>
              <w:tabs>
                <w:tab w:val="left" w:pos="256"/>
              </w:tabs>
              <w:spacing w:line="213" w:lineRule="auto"/>
              <w:ind w:right="36" w:firstLine="0"/>
              <w:rPr>
                <w:rFonts w:ascii="仿宋" w:hAnsi="仿宋" w:eastAsia="仿宋"/>
                <w:sz w:val="21"/>
              </w:rPr>
            </w:pPr>
            <w:r>
              <w:rPr>
                <w:rFonts w:ascii="仿宋" w:hAnsi="仿宋" w:eastAsia="仿宋"/>
                <w:spacing w:val="4"/>
                <w:w w:val="99"/>
                <w:sz w:val="21"/>
              </w:rPr>
              <w:t>检验不合格项目影响疫苗安</w:t>
            </w:r>
            <w:r>
              <w:rPr>
                <w:rFonts w:ascii="仿宋" w:hAnsi="仿宋" w:eastAsia="仿宋"/>
                <w:spacing w:val="-9"/>
                <w:w w:val="99"/>
                <w:sz w:val="21"/>
              </w:rPr>
              <w:t>全性、有效性的。</w:t>
            </w:r>
          </w:p>
        </w:tc>
        <w:tc>
          <w:tcPr>
            <w:tcW w:w="3841" w:type="dxa"/>
          </w:tcPr>
          <w:p w14:paraId="32328925">
            <w:pPr>
              <w:pStyle w:val="9"/>
              <w:rPr>
                <w:rFonts w:ascii="仿宋" w:hAnsi="仿宋" w:eastAsia="仿宋"/>
                <w:sz w:val="20"/>
              </w:rPr>
            </w:pPr>
          </w:p>
          <w:p w14:paraId="7DF3FCD8">
            <w:pPr>
              <w:pStyle w:val="9"/>
              <w:spacing w:before="1"/>
              <w:rPr>
                <w:rFonts w:ascii="仿宋" w:hAnsi="仿宋" w:eastAsia="仿宋"/>
                <w:sz w:val="29"/>
              </w:rPr>
            </w:pPr>
          </w:p>
          <w:p w14:paraId="7354B8A4">
            <w:pPr>
              <w:pStyle w:val="9"/>
              <w:spacing w:line="256" w:lineRule="auto"/>
              <w:ind w:left="56" w:right="38"/>
              <w:rPr>
                <w:rFonts w:ascii="仿宋" w:hAnsi="仿宋" w:eastAsia="仿宋"/>
                <w:sz w:val="21"/>
              </w:rPr>
            </w:pPr>
            <w:r>
              <w:rPr>
                <w:rFonts w:ascii="仿宋" w:hAnsi="仿宋" w:eastAsia="仿宋"/>
                <w:spacing w:val="-2"/>
                <w:w w:val="95"/>
                <w:sz w:val="21"/>
              </w:rPr>
              <w:t>违法生产、销售疫苗货值金</w:t>
            </w:r>
            <w:r>
              <w:rPr>
                <w:rFonts w:ascii="仿宋" w:hAnsi="仿宋" w:eastAsia="仿宋"/>
                <w:spacing w:val="-30"/>
                <w:w w:val="95"/>
                <w:sz w:val="21"/>
              </w:rPr>
              <w:t xml:space="preserve">额 </w:t>
            </w:r>
            <w:r>
              <w:rPr>
                <w:rFonts w:ascii="仿宋" w:hAnsi="仿宋" w:eastAsia="仿宋"/>
                <w:spacing w:val="-2"/>
                <w:w w:val="95"/>
                <w:position w:val="1"/>
                <w:sz w:val="21"/>
              </w:rPr>
              <w:t>24</w:t>
            </w:r>
            <w:r>
              <w:rPr>
                <w:rFonts w:ascii="仿宋" w:hAnsi="仿宋" w:eastAsia="仿宋"/>
                <w:spacing w:val="-38"/>
                <w:w w:val="95"/>
                <w:position w:val="1"/>
                <w:sz w:val="21"/>
              </w:rPr>
              <w:t xml:space="preserve"> </w:t>
            </w:r>
            <w:r>
              <w:rPr>
                <w:rFonts w:ascii="仿宋" w:hAnsi="仿宋" w:eastAsia="仿宋"/>
                <w:spacing w:val="-17"/>
                <w:w w:val="95"/>
                <w:sz w:val="21"/>
              </w:rPr>
              <w:t xml:space="preserve">倍以上 </w:t>
            </w:r>
            <w:r>
              <w:rPr>
                <w:rFonts w:ascii="仿宋" w:hAnsi="仿宋" w:eastAsia="仿宋"/>
                <w:spacing w:val="-2"/>
                <w:w w:val="95"/>
                <w:position w:val="1"/>
                <w:sz w:val="21"/>
              </w:rPr>
              <w:t>30</w:t>
            </w:r>
            <w:r>
              <w:rPr>
                <w:rFonts w:ascii="仿宋" w:hAnsi="仿宋" w:eastAsia="仿宋"/>
                <w:spacing w:val="-2"/>
                <w:sz w:val="21"/>
              </w:rPr>
              <w:t>倍以下罚款；</w:t>
            </w:r>
          </w:p>
          <w:p w14:paraId="4E045539">
            <w:pPr>
              <w:pStyle w:val="9"/>
              <w:spacing w:line="259" w:lineRule="auto"/>
              <w:ind w:left="56" w:right="35"/>
              <w:rPr>
                <w:rFonts w:ascii="仿宋" w:hAnsi="仿宋" w:eastAsia="仿宋"/>
                <w:sz w:val="21"/>
              </w:rPr>
            </w:pPr>
            <w:r>
              <w:rPr>
                <w:rFonts w:ascii="仿宋" w:hAnsi="仿宋" w:eastAsia="仿宋"/>
                <w:spacing w:val="-2"/>
                <w:w w:val="95"/>
                <w:sz w:val="21"/>
              </w:rPr>
              <w:t>货值金额不足五十万元的，按五十万元计</w:t>
            </w:r>
            <w:r>
              <w:rPr>
                <w:rFonts w:ascii="仿宋" w:hAnsi="仿宋" w:eastAsia="仿宋"/>
                <w:spacing w:val="-6"/>
                <w:sz w:val="21"/>
              </w:rPr>
              <w:t>算；</w:t>
            </w:r>
          </w:p>
          <w:p w14:paraId="2C4F4B53">
            <w:pPr>
              <w:pStyle w:val="9"/>
              <w:spacing w:line="249" w:lineRule="auto"/>
              <w:ind w:left="56" w:right="37"/>
              <w:rPr>
                <w:rFonts w:ascii="仿宋" w:hAnsi="仿宋" w:eastAsia="仿宋"/>
                <w:sz w:val="21"/>
              </w:rPr>
            </w:pPr>
            <w:r>
              <w:rPr>
                <w:rFonts w:ascii="仿宋" w:hAnsi="仿宋" w:eastAsia="仿宋"/>
                <w:w w:val="95"/>
                <w:sz w:val="21"/>
              </w:rPr>
              <w:t>情节严重的，个人处所获</w:t>
            </w:r>
            <w:r>
              <w:rPr>
                <w:rFonts w:ascii="仿宋" w:hAnsi="仿宋" w:eastAsia="仿宋"/>
                <w:spacing w:val="-7"/>
                <w:w w:val="95"/>
                <w:sz w:val="21"/>
              </w:rPr>
              <w:t xml:space="preserve">收入 </w:t>
            </w:r>
            <w:r>
              <w:rPr>
                <w:rFonts w:ascii="仿宋" w:hAnsi="仿宋" w:eastAsia="仿宋"/>
                <w:w w:val="95"/>
                <w:position w:val="1"/>
                <w:sz w:val="21"/>
              </w:rPr>
              <w:t>7.3</w:t>
            </w:r>
            <w:r>
              <w:rPr>
                <w:rFonts w:ascii="仿宋" w:hAnsi="仿宋" w:eastAsia="仿宋"/>
                <w:spacing w:val="-6"/>
                <w:w w:val="95"/>
                <w:position w:val="1"/>
                <w:sz w:val="21"/>
              </w:rPr>
              <w:t xml:space="preserve"> </w:t>
            </w:r>
            <w:r>
              <w:rPr>
                <w:rFonts w:ascii="仿宋" w:hAnsi="仿宋" w:eastAsia="仿宋"/>
                <w:w w:val="95"/>
                <w:sz w:val="21"/>
              </w:rPr>
              <w:t xml:space="preserve">倍以上 </w:t>
            </w:r>
            <w:r>
              <w:rPr>
                <w:rFonts w:ascii="仿宋" w:hAnsi="仿宋" w:eastAsia="仿宋"/>
                <w:spacing w:val="12"/>
                <w:position w:val="1"/>
                <w:sz w:val="21"/>
              </w:rPr>
              <w:t>10</w:t>
            </w:r>
            <w:r>
              <w:rPr>
                <w:rFonts w:ascii="仿宋" w:hAnsi="仿宋" w:eastAsia="仿宋"/>
                <w:spacing w:val="-64"/>
                <w:position w:val="1"/>
                <w:sz w:val="21"/>
              </w:rPr>
              <w:t xml:space="preserve"> </w:t>
            </w:r>
            <w:r>
              <w:rPr>
                <w:rFonts w:ascii="仿宋" w:hAnsi="仿宋" w:eastAsia="仿宋"/>
                <w:sz w:val="21"/>
              </w:rPr>
              <w:t>倍以下罚款。</w:t>
            </w:r>
          </w:p>
        </w:tc>
      </w:tr>
    </w:tbl>
    <w:p w14:paraId="1912A7BB">
      <w:pPr>
        <w:spacing w:line="249" w:lineRule="auto"/>
        <w:rPr>
          <w:rFonts w:ascii="仿宋" w:hAnsi="仿宋" w:eastAsia="仿宋"/>
          <w:sz w:val="21"/>
        </w:rPr>
        <w:sectPr>
          <w:pgSz w:w="11910" w:h="16840"/>
          <w:pgMar w:top="1580" w:right="1320" w:bottom="1440" w:left="1360" w:header="0" w:footer="1258" w:gutter="0"/>
          <w:cols w:space="720" w:num="1"/>
        </w:sectPr>
      </w:pPr>
    </w:p>
    <w:p w14:paraId="6BC14DB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601C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1" w:type="dxa"/>
          </w:tcPr>
          <w:p w14:paraId="7231B74E">
            <w:pPr>
              <w:pStyle w:val="9"/>
              <w:spacing w:before="69"/>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DA6D13C">
            <w:pPr>
              <w:pStyle w:val="9"/>
              <w:spacing w:before="69"/>
              <w:ind w:left="4"/>
              <w:jc w:val="center"/>
              <w:rPr>
                <w:rFonts w:ascii="仿宋" w:hAnsi="仿宋" w:eastAsia="仿宋"/>
                <w:sz w:val="21"/>
              </w:rPr>
            </w:pPr>
            <w:r>
              <w:rPr>
                <w:rFonts w:ascii="仿宋" w:hAnsi="仿宋" w:eastAsia="仿宋"/>
                <w:w w:val="99"/>
                <w:sz w:val="21"/>
              </w:rPr>
              <w:t>3</w:t>
            </w:r>
          </w:p>
        </w:tc>
      </w:tr>
      <w:tr w14:paraId="092DA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991" w:type="dxa"/>
          </w:tcPr>
          <w:p w14:paraId="7957F0D4">
            <w:pPr>
              <w:pStyle w:val="9"/>
              <w:rPr>
                <w:rFonts w:ascii="仿宋" w:hAnsi="仿宋" w:eastAsia="仿宋"/>
                <w:sz w:val="20"/>
              </w:rPr>
            </w:pPr>
          </w:p>
          <w:p w14:paraId="36966A2A">
            <w:pPr>
              <w:pStyle w:val="9"/>
              <w:rPr>
                <w:rFonts w:ascii="仿宋" w:hAnsi="仿宋" w:eastAsia="仿宋"/>
                <w:sz w:val="20"/>
              </w:rPr>
            </w:pPr>
          </w:p>
          <w:p w14:paraId="7F251540">
            <w:pPr>
              <w:pStyle w:val="9"/>
              <w:spacing w:before="2"/>
              <w:rPr>
                <w:rFonts w:ascii="仿宋" w:hAnsi="仿宋" w:eastAsia="仿宋"/>
                <w:sz w:val="20"/>
              </w:rPr>
            </w:pPr>
          </w:p>
          <w:p w14:paraId="07D18196">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FB0F1D4">
            <w:pPr>
              <w:pStyle w:val="9"/>
              <w:numPr>
                <w:ilvl w:val="0"/>
                <w:numId w:val="32"/>
              </w:numPr>
              <w:tabs>
                <w:tab w:val="left" w:pos="293"/>
              </w:tabs>
              <w:spacing w:before="53"/>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申请疫苗临床试验、注册、批签发提供虚假数据、资料、样品或者有其他欺骗行为。</w:t>
            </w:r>
          </w:p>
          <w:p w14:paraId="2CA272E2">
            <w:pPr>
              <w:pStyle w:val="9"/>
              <w:numPr>
                <w:ilvl w:val="0"/>
                <w:numId w:val="32"/>
              </w:numPr>
              <w:tabs>
                <w:tab w:val="left" w:pos="259"/>
              </w:tabs>
              <w:spacing w:before="4"/>
              <w:ind w:left="258" w:hanging="202"/>
              <w:rPr>
                <w:rFonts w:ascii="仿宋" w:hAnsi="仿宋" w:eastAsia="仿宋"/>
                <w:sz w:val="21"/>
              </w:rPr>
            </w:pPr>
            <w:r>
              <w:rPr>
                <w:rFonts w:ascii="仿宋" w:hAnsi="仿宋" w:eastAsia="仿宋"/>
                <w:spacing w:val="-3"/>
                <w:w w:val="95"/>
                <w:sz w:val="21"/>
              </w:rPr>
              <w:t>编造生产、检验记录或者更改产品批号。</w:t>
            </w:r>
          </w:p>
          <w:p w14:paraId="5978984A">
            <w:pPr>
              <w:pStyle w:val="9"/>
              <w:numPr>
                <w:ilvl w:val="0"/>
                <w:numId w:val="32"/>
              </w:numPr>
              <w:tabs>
                <w:tab w:val="left" w:pos="264"/>
              </w:tabs>
              <w:spacing w:before="4"/>
              <w:ind w:left="263" w:hanging="207"/>
              <w:rPr>
                <w:rFonts w:ascii="仿宋" w:hAnsi="仿宋" w:eastAsia="仿宋"/>
                <w:sz w:val="21"/>
              </w:rPr>
            </w:pPr>
            <w:r>
              <w:rPr>
                <w:rFonts w:ascii="仿宋" w:hAnsi="仿宋" w:eastAsia="仿宋"/>
                <w:spacing w:val="-3"/>
                <w:w w:val="95"/>
                <w:sz w:val="21"/>
              </w:rPr>
              <w:t>疾病预防控制机构以外的单位或者个人向接种单位供应疫苗。</w:t>
            </w:r>
          </w:p>
          <w:p w14:paraId="17A78000">
            <w:pPr>
              <w:pStyle w:val="9"/>
              <w:numPr>
                <w:ilvl w:val="0"/>
                <w:numId w:val="32"/>
              </w:numPr>
              <w:tabs>
                <w:tab w:val="left" w:pos="271"/>
              </w:tabs>
              <w:spacing w:before="7"/>
              <w:ind w:left="270" w:hanging="214"/>
              <w:rPr>
                <w:rFonts w:ascii="仿宋" w:hAnsi="仿宋" w:eastAsia="仿宋"/>
                <w:sz w:val="21"/>
              </w:rPr>
            </w:pPr>
            <w:r>
              <w:rPr>
                <w:rFonts w:ascii="仿宋" w:hAnsi="仿宋" w:eastAsia="仿宋"/>
                <w:spacing w:val="-3"/>
                <w:w w:val="95"/>
                <w:sz w:val="21"/>
              </w:rPr>
              <w:t>委托生产疫苗未经批准。</w:t>
            </w:r>
          </w:p>
          <w:p w14:paraId="23AEFBBA">
            <w:pPr>
              <w:pStyle w:val="9"/>
              <w:numPr>
                <w:ilvl w:val="0"/>
                <w:numId w:val="32"/>
              </w:numPr>
              <w:tabs>
                <w:tab w:val="left" w:pos="259"/>
              </w:tabs>
              <w:spacing w:before="4"/>
              <w:ind w:left="258" w:hanging="202"/>
              <w:rPr>
                <w:rFonts w:ascii="仿宋" w:hAnsi="仿宋" w:eastAsia="仿宋"/>
                <w:sz w:val="21"/>
              </w:rPr>
            </w:pPr>
            <w:r>
              <w:rPr>
                <w:rFonts w:ascii="仿宋" w:hAnsi="仿宋" w:eastAsia="仿宋"/>
                <w:spacing w:val="-3"/>
                <w:w w:val="95"/>
                <w:sz w:val="21"/>
              </w:rPr>
              <w:t>生产工艺、生产场地、关键设备等发生变更按照规定应当经批准而未经批准。</w:t>
            </w:r>
          </w:p>
          <w:p w14:paraId="4067F367">
            <w:pPr>
              <w:pStyle w:val="9"/>
              <w:numPr>
                <w:ilvl w:val="0"/>
                <w:numId w:val="32"/>
              </w:numPr>
              <w:tabs>
                <w:tab w:val="left" w:pos="257"/>
              </w:tabs>
              <w:spacing w:before="4"/>
              <w:ind w:left="256" w:hanging="200"/>
              <w:rPr>
                <w:rFonts w:ascii="仿宋" w:hAnsi="仿宋" w:eastAsia="仿宋"/>
                <w:sz w:val="21"/>
              </w:rPr>
            </w:pPr>
            <w:r>
              <w:rPr>
                <w:rFonts w:ascii="仿宋" w:hAnsi="仿宋" w:eastAsia="仿宋"/>
                <w:spacing w:val="-3"/>
                <w:w w:val="95"/>
                <w:sz w:val="21"/>
              </w:rPr>
              <w:t>更新疫苗说明书、标签按照规定应当经核准而未经核准。</w:t>
            </w:r>
          </w:p>
        </w:tc>
      </w:tr>
      <w:tr w14:paraId="538E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5" w:hRule="atLeast"/>
        </w:trPr>
        <w:tc>
          <w:tcPr>
            <w:tcW w:w="991" w:type="dxa"/>
          </w:tcPr>
          <w:p w14:paraId="72DF0362">
            <w:pPr>
              <w:pStyle w:val="9"/>
              <w:rPr>
                <w:rFonts w:ascii="仿宋" w:hAnsi="仿宋" w:eastAsia="仿宋"/>
                <w:sz w:val="20"/>
              </w:rPr>
            </w:pPr>
          </w:p>
          <w:p w14:paraId="2796EC5C">
            <w:pPr>
              <w:pStyle w:val="9"/>
              <w:rPr>
                <w:rFonts w:ascii="仿宋" w:hAnsi="仿宋" w:eastAsia="仿宋"/>
                <w:sz w:val="20"/>
              </w:rPr>
            </w:pPr>
          </w:p>
          <w:p w14:paraId="6D373EBF">
            <w:pPr>
              <w:pStyle w:val="9"/>
              <w:rPr>
                <w:rFonts w:ascii="仿宋" w:hAnsi="仿宋" w:eastAsia="仿宋"/>
                <w:sz w:val="20"/>
              </w:rPr>
            </w:pPr>
          </w:p>
          <w:p w14:paraId="6B8473F0">
            <w:pPr>
              <w:pStyle w:val="9"/>
              <w:rPr>
                <w:rFonts w:ascii="仿宋" w:hAnsi="仿宋" w:eastAsia="仿宋"/>
                <w:sz w:val="20"/>
              </w:rPr>
            </w:pPr>
          </w:p>
          <w:p w14:paraId="3F0364FA">
            <w:pPr>
              <w:pStyle w:val="9"/>
              <w:rPr>
                <w:rFonts w:ascii="仿宋" w:hAnsi="仿宋" w:eastAsia="仿宋"/>
                <w:sz w:val="20"/>
              </w:rPr>
            </w:pPr>
          </w:p>
          <w:p w14:paraId="430A56F9">
            <w:pPr>
              <w:pStyle w:val="9"/>
              <w:rPr>
                <w:rFonts w:ascii="仿宋" w:hAnsi="仿宋" w:eastAsia="仿宋"/>
                <w:sz w:val="20"/>
              </w:rPr>
            </w:pPr>
          </w:p>
          <w:p w14:paraId="10CE855E">
            <w:pPr>
              <w:pStyle w:val="9"/>
              <w:rPr>
                <w:rFonts w:ascii="仿宋" w:hAnsi="仿宋" w:eastAsia="仿宋"/>
                <w:sz w:val="20"/>
              </w:rPr>
            </w:pPr>
          </w:p>
          <w:p w14:paraId="538BEF61">
            <w:pPr>
              <w:pStyle w:val="9"/>
              <w:rPr>
                <w:rFonts w:ascii="仿宋" w:hAnsi="仿宋" w:eastAsia="仿宋"/>
                <w:sz w:val="20"/>
              </w:rPr>
            </w:pPr>
          </w:p>
          <w:p w14:paraId="4DE2EDB1">
            <w:pPr>
              <w:pStyle w:val="9"/>
              <w:rPr>
                <w:rFonts w:ascii="仿宋" w:hAnsi="仿宋" w:eastAsia="仿宋"/>
                <w:sz w:val="20"/>
              </w:rPr>
            </w:pPr>
          </w:p>
          <w:p w14:paraId="20AB3F08">
            <w:pPr>
              <w:pStyle w:val="9"/>
              <w:spacing w:before="16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00D5703">
            <w:pPr>
              <w:pStyle w:val="9"/>
              <w:spacing w:before="61" w:line="254"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w:t>
            </w:r>
            <w:r>
              <w:rPr>
                <w:rFonts w:ascii="仿宋" w:hAnsi="仿宋" w:eastAsia="仿宋"/>
                <w:spacing w:val="-6"/>
                <w:sz w:val="21"/>
              </w:rPr>
              <w:t>倍以下的罚款，货值金额不足五十万元的，按五十万元计算；情节严重的</w:t>
            </w:r>
            <w:r>
              <w:rPr>
                <w:rFonts w:ascii="仿宋" w:hAnsi="仿宋" w:eastAsia="仿宋"/>
                <w:spacing w:val="-12"/>
                <w:sz w:val="21"/>
              </w:rPr>
              <w:t>， 吊</w:t>
            </w:r>
            <w:r>
              <w:rPr>
                <w:rFonts w:ascii="仿宋" w:hAnsi="仿宋" w:eastAsia="仿宋"/>
                <w:spacing w:val="-6"/>
                <w:sz w:val="21"/>
              </w:rPr>
              <w:t>销药品相</w:t>
            </w:r>
            <w:r>
              <w:rPr>
                <w:rFonts w:ascii="仿宋" w:hAnsi="仿宋" w:eastAsia="仿宋"/>
                <w:spacing w:val="-2"/>
                <w:w w:val="95"/>
                <w:sz w:val="21"/>
              </w:rPr>
              <w:t>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w:t>
            </w:r>
            <w:r>
              <w:rPr>
                <w:rFonts w:ascii="仿宋" w:hAnsi="仿宋" w:eastAsia="仿宋"/>
                <w:spacing w:val="-2"/>
                <w:sz w:val="21"/>
              </w:rPr>
              <w:t>动，由公安机关处五日以上十五日以下拘留：</w:t>
            </w:r>
          </w:p>
          <w:p w14:paraId="74B2E99B">
            <w:pPr>
              <w:pStyle w:val="9"/>
              <w:spacing w:line="260" w:lineRule="exact"/>
              <w:ind w:left="57"/>
              <w:rPr>
                <w:rFonts w:ascii="仿宋" w:hAnsi="仿宋" w:eastAsia="仿宋"/>
                <w:sz w:val="21"/>
              </w:rPr>
            </w:pPr>
            <w:r>
              <w:rPr>
                <w:rFonts w:ascii="仿宋" w:hAnsi="仿宋" w:eastAsia="仿宋"/>
                <w:spacing w:val="-12"/>
                <w:w w:val="95"/>
                <w:sz w:val="21"/>
              </w:rPr>
              <w:t>（一）申请疫苗临床试验、注册、批签发提供虚假数据、资料、样品或者有其他欺骗行为；</w:t>
            </w:r>
          </w:p>
          <w:p w14:paraId="6027159B">
            <w:pPr>
              <w:pStyle w:val="9"/>
              <w:spacing w:before="14"/>
              <w:ind w:left="57"/>
              <w:rPr>
                <w:rFonts w:ascii="仿宋" w:hAnsi="仿宋" w:eastAsia="仿宋"/>
                <w:sz w:val="21"/>
              </w:rPr>
            </w:pPr>
            <w:r>
              <w:rPr>
                <w:rFonts w:ascii="仿宋" w:hAnsi="仿宋" w:eastAsia="仿宋"/>
                <w:spacing w:val="-2"/>
                <w:w w:val="95"/>
                <w:sz w:val="21"/>
              </w:rPr>
              <w:t>（二）编造生产、检验记录或者更改产品批</w:t>
            </w:r>
            <w:r>
              <w:rPr>
                <w:rFonts w:ascii="仿宋" w:hAnsi="仿宋" w:eastAsia="仿宋"/>
                <w:spacing w:val="-6"/>
                <w:w w:val="95"/>
                <w:sz w:val="21"/>
              </w:rPr>
              <w:t>号；</w:t>
            </w:r>
          </w:p>
          <w:p w14:paraId="7CB45952">
            <w:pPr>
              <w:pStyle w:val="9"/>
              <w:spacing w:before="17"/>
              <w:ind w:left="57"/>
              <w:rPr>
                <w:rFonts w:ascii="仿宋" w:hAnsi="仿宋" w:eastAsia="仿宋"/>
                <w:sz w:val="21"/>
              </w:rPr>
            </w:pPr>
            <w:r>
              <w:rPr>
                <w:rFonts w:ascii="仿宋" w:hAnsi="仿宋" w:eastAsia="仿宋"/>
                <w:spacing w:val="-2"/>
                <w:w w:val="95"/>
                <w:sz w:val="21"/>
              </w:rPr>
              <w:t>（三）疾病预防控制机构以外的单位或者个人向接种单位供应疫</w:t>
            </w:r>
            <w:r>
              <w:rPr>
                <w:rFonts w:ascii="仿宋" w:hAnsi="仿宋" w:eastAsia="仿宋"/>
                <w:spacing w:val="-6"/>
                <w:w w:val="95"/>
                <w:sz w:val="21"/>
              </w:rPr>
              <w:t>苗；</w:t>
            </w:r>
          </w:p>
          <w:p w14:paraId="5242040D">
            <w:pPr>
              <w:pStyle w:val="9"/>
              <w:spacing w:before="14"/>
              <w:ind w:left="57"/>
              <w:rPr>
                <w:rFonts w:ascii="仿宋" w:hAnsi="仿宋" w:eastAsia="仿宋"/>
                <w:sz w:val="21"/>
              </w:rPr>
            </w:pPr>
            <w:r>
              <w:rPr>
                <w:rFonts w:ascii="仿宋" w:hAnsi="仿宋" w:eastAsia="仿宋"/>
                <w:spacing w:val="-2"/>
                <w:w w:val="95"/>
                <w:sz w:val="21"/>
              </w:rPr>
              <w:t>（四）委托生产疫苗未经批准</w:t>
            </w:r>
            <w:r>
              <w:rPr>
                <w:rFonts w:ascii="仿宋" w:hAnsi="仿宋" w:eastAsia="仿宋"/>
                <w:spacing w:val="-10"/>
                <w:w w:val="95"/>
                <w:sz w:val="21"/>
              </w:rPr>
              <w:t>；</w:t>
            </w:r>
          </w:p>
          <w:p w14:paraId="374B2D97">
            <w:pPr>
              <w:pStyle w:val="9"/>
              <w:spacing w:before="14"/>
              <w:ind w:left="57"/>
              <w:rPr>
                <w:rFonts w:ascii="仿宋" w:hAnsi="仿宋" w:eastAsia="仿宋"/>
                <w:sz w:val="21"/>
              </w:rPr>
            </w:pPr>
            <w:r>
              <w:rPr>
                <w:rFonts w:ascii="仿宋" w:hAnsi="仿宋" w:eastAsia="仿宋"/>
                <w:spacing w:val="-2"/>
                <w:w w:val="95"/>
                <w:sz w:val="21"/>
              </w:rPr>
              <w:t>（五）生产工艺、生产场地、关键设备等发生变更按照规定应当经批准而未经</w:t>
            </w:r>
            <w:r>
              <w:rPr>
                <w:rFonts w:ascii="仿宋" w:hAnsi="仿宋" w:eastAsia="仿宋"/>
                <w:spacing w:val="-5"/>
                <w:w w:val="95"/>
                <w:sz w:val="21"/>
              </w:rPr>
              <w:t>批准；</w:t>
            </w:r>
          </w:p>
          <w:p w14:paraId="14042A53">
            <w:pPr>
              <w:pStyle w:val="9"/>
              <w:spacing w:before="17"/>
              <w:ind w:left="57"/>
              <w:rPr>
                <w:rFonts w:ascii="仿宋" w:hAnsi="仿宋" w:eastAsia="仿宋"/>
                <w:sz w:val="21"/>
              </w:rPr>
            </w:pPr>
            <w:r>
              <w:rPr>
                <w:rFonts w:ascii="仿宋" w:hAnsi="仿宋" w:eastAsia="仿宋"/>
                <w:spacing w:val="-2"/>
                <w:w w:val="95"/>
                <w:sz w:val="21"/>
              </w:rPr>
              <w:t>（六）更新疫苗说明书、标签按照规定应当经核准而未经</w:t>
            </w:r>
            <w:r>
              <w:rPr>
                <w:rFonts w:ascii="仿宋" w:hAnsi="仿宋" w:eastAsia="仿宋"/>
                <w:spacing w:val="-5"/>
                <w:w w:val="95"/>
                <w:sz w:val="21"/>
              </w:rPr>
              <w:t>核准。</w:t>
            </w:r>
          </w:p>
          <w:p w14:paraId="693E8482">
            <w:pPr>
              <w:pStyle w:val="9"/>
              <w:spacing w:before="14" w:line="252" w:lineRule="auto"/>
              <w:ind w:left="57" w:right="35"/>
              <w:rPr>
                <w:rFonts w:ascii="仿宋" w:hAnsi="仿宋" w:eastAsia="仿宋"/>
                <w:sz w:val="21"/>
              </w:rPr>
            </w:pPr>
            <w:r>
              <w:rPr>
                <w:rFonts w:ascii="仿宋" w:hAnsi="仿宋" w:eastAsia="仿宋"/>
                <w:spacing w:val="-2"/>
                <w:w w:val="95"/>
                <w:sz w:val="21"/>
              </w:rPr>
              <w:t>《药品注册管理办法》第一百一十二条：申请疫苗临床试验、注册提供虚假数据、资料、</w:t>
            </w:r>
            <w:r>
              <w:rPr>
                <w:rFonts w:ascii="仿宋" w:hAnsi="仿宋" w:eastAsia="仿宋"/>
                <w:spacing w:val="-6"/>
                <w:sz w:val="21"/>
              </w:rPr>
              <w:t>样品或者有其他欺骗行为的，按照</w:t>
            </w:r>
            <w:r>
              <w:rPr>
                <w:rFonts w:hint="eastAsia" w:ascii="仿宋" w:hAnsi="仿宋" w:eastAsia="仿宋"/>
                <w:spacing w:val="-6"/>
                <w:sz w:val="21"/>
                <w:lang w:eastAsia="zh-CN"/>
              </w:rPr>
              <w:t>《中华人民共和国疫苗管理法》</w:t>
            </w:r>
            <w:r>
              <w:rPr>
                <w:rFonts w:ascii="仿宋" w:hAnsi="仿宋" w:eastAsia="仿宋"/>
                <w:spacing w:val="-6"/>
                <w:sz w:val="21"/>
              </w:rPr>
              <w:t>第八十一条进行处理。</w:t>
            </w:r>
          </w:p>
          <w:p w14:paraId="0E88E2D6">
            <w:pPr>
              <w:pStyle w:val="9"/>
              <w:spacing w:before="4" w:line="252" w:lineRule="auto"/>
              <w:ind w:left="57" w:right="35"/>
              <w:rPr>
                <w:rFonts w:ascii="仿宋" w:hAnsi="仿宋" w:eastAsia="仿宋"/>
                <w:sz w:val="21"/>
              </w:rPr>
            </w:pPr>
            <w:r>
              <w:rPr>
                <w:rFonts w:ascii="仿宋" w:hAnsi="仿宋" w:eastAsia="仿宋"/>
                <w:spacing w:val="-2"/>
                <w:w w:val="95"/>
                <w:sz w:val="21"/>
              </w:rPr>
              <w:t>《生物制品批签发管理办法》第四十二条第二款：申请疫苗批签发提供虚假数据、资料、</w:t>
            </w:r>
            <w:r>
              <w:rPr>
                <w:rFonts w:ascii="仿宋" w:hAnsi="仿宋" w:eastAsia="仿宋"/>
                <w:spacing w:val="-6"/>
                <w:sz w:val="21"/>
              </w:rPr>
              <w:t>样品或者有其他欺骗行为的，依照</w:t>
            </w:r>
            <w:r>
              <w:rPr>
                <w:rFonts w:hint="eastAsia" w:ascii="仿宋" w:hAnsi="仿宋" w:eastAsia="仿宋"/>
                <w:spacing w:val="-6"/>
                <w:sz w:val="21"/>
                <w:lang w:eastAsia="zh-CN"/>
              </w:rPr>
              <w:t>《中华人民共和国疫苗管理法》</w:t>
            </w:r>
            <w:r>
              <w:rPr>
                <w:rFonts w:ascii="仿宋" w:hAnsi="仿宋" w:eastAsia="仿宋"/>
                <w:spacing w:val="-6"/>
                <w:sz w:val="21"/>
              </w:rPr>
              <w:t>第八十一条的规定予以处罚。</w:t>
            </w:r>
          </w:p>
        </w:tc>
      </w:tr>
      <w:tr w14:paraId="69ED7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991" w:type="dxa"/>
          </w:tcPr>
          <w:p w14:paraId="536A4019">
            <w:pPr>
              <w:pStyle w:val="9"/>
              <w:rPr>
                <w:rFonts w:ascii="仿宋" w:hAnsi="仿宋" w:eastAsia="仿宋"/>
                <w:sz w:val="20"/>
              </w:rPr>
            </w:pPr>
          </w:p>
          <w:p w14:paraId="7D115B93">
            <w:pPr>
              <w:pStyle w:val="9"/>
              <w:rPr>
                <w:rFonts w:ascii="仿宋" w:hAnsi="仿宋" w:eastAsia="仿宋"/>
                <w:sz w:val="20"/>
              </w:rPr>
            </w:pPr>
          </w:p>
          <w:p w14:paraId="55D794A3">
            <w:pPr>
              <w:pStyle w:val="9"/>
              <w:rPr>
                <w:rFonts w:ascii="仿宋" w:hAnsi="仿宋" w:eastAsia="仿宋"/>
                <w:sz w:val="20"/>
              </w:rPr>
            </w:pPr>
          </w:p>
          <w:p w14:paraId="5E24AAC6">
            <w:pPr>
              <w:pStyle w:val="9"/>
              <w:spacing w:before="143"/>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366B9DF">
            <w:pPr>
              <w:pStyle w:val="9"/>
              <w:spacing w:before="62" w:line="252"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2"/>
                <w:w w:val="95"/>
                <w:sz w:val="21"/>
              </w:rPr>
              <w:t>没收非法</w:t>
            </w:r>
            <w:r>
              <w:rPr>
                <w:rFonts w:ascii="仿宋" w:hAnsi="仿宋" w:eastAsia="仿宋"/>
                <w:spacing w:val="-6"/>
                <w:w w:val="95"/>
                <w:sz w:val="21"/>
              </w:rPr>
              <w:t>财物</w:t>
            </w:r>
          </w:p>
          <w:p w14:paraId="3D233CB1">
            <w:pPr>
              <w:pStyle w:val="9"/>
              <w:spacing w:before="4" w:line="252" w:lineRule="auto"/>
              <w:ind w:left="57" w:right="6289"/>
              <w:rPr>
                <w:rFonts w:ascii="仿宋" w:hAnsi="仿宋" w:eastAsia="仿宋"/>
                <w:sz w:val="21"/>
              </w:rPr>
            </w:pPr>
            <w:r>
              <w:rPr>
                <w:rFonts w:ascii="仿宋" w:hAnsi="仿宋" w:eastAsia="仿宋"/>
                <w:spacing w:val="-10"/>
                <w:sz w:val="21"/>
              </w:rPr>
              <w:t>责令停产停业整顿</w:t>
            </w:r>
            <w:r>
              <w:rPr>
                <w:rFonts w:ascii="仿宋" w:hAnsi="仿宋" w:eastAsia="仿宋"/>
                <w:spacing w:val="-6"/>
                <w:sz w:val="21"/>
              </w:rPr>
              <w:t>罚款</w:t>
            </w:r>
          </w:p>
          <w:p w14:paraId="571C5C63">
            <w:pPr>
              <w:pStyle w:val="9"/>
              <w:spacing w:before="1" w:line="254" w:lineRule="auto"/>
              <w:ind w:left="57" w:right="5488"/>
              <w:rPr>
                <w:rFonts w:ascii="仿宋" w:hAnsi="仿宋" w:eastAsia="仿宋"/>
                <w:sz w:val="21"/>
              </w:rPr>
            </w:pPr>
            <w:r>
              <w:rPr>
                <w:rFonts w:ascii="仿宋" w:hAnsi="仿宋" w:eastAsia="仿宋"/>
                <w:spacing w:val="-10"/>
                <w:sz w:val="21"/>
              </w:rPr>
              <w:t>吊销批准证明文件、许可证</w:t>
            </w:r>
            <w:r>
              <w:rPr>
                <w:rFonts w:ascii="仿宋" w:hAnsi="仿宋" w:eastAsia="仿宋"/>
                <w:spacing w:val="-2"/>
                <w:sz w:val="21"/>
              </w:rPr>
              <w:t>没收违法期间所获收入</w:t>
            </w:r>
          </w:p>
          <w:p w14:paraId="4C7DF1BA">
            <w:pPr>
              <w:pStyle w:val="9"/>
              <w:spacing w:line="267" w:lineRule="exact"/>
              <w:ind w:left="57"/>
              <w:rPr>
                <w:rFonts w:ascii="仿宋" w:hAnsi="仿宋" w:eastAsia="仿宋"/>
                <w:sz w:val="21"/>
              </w:rPr>
            </w:pPr>
            <w:r>
              <w:rPr>
                <w:rFonts w:ascii="仿宋" w:hAnsi="仿宋" w:eastAsia="仿宋"/>
                <w:spacing w:val="-4"/>
                <w:w w:val="95"/>
                <w:sz w:val="21"/>
              </w:rPr>
              <w:t>禁止从业</w:t>
            </w:r>
          </w:p>
        </w:tc>
      </w:tr>
      <w:tr w14:paraId="033A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DC47ACD">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60578109">
            <w:pPr>
              <w:pStyle w:val="9"/>
              <w:spacing w:before="64"/>
              <w:ind w:left="57"/>
              <w:rPr>
                <w:rFonts w:ascii="仿宋" w:hAnsi="仿宋" w:eastAsia="仿宋"/>
                <w:sz w:val="21"/>
              </w:rPr>
            </w:pPr>
            <w:r>
              <w:rPr>
                <w:rFonts w:ascii="仿宋" w:hAnsi="仿宋" w:eastAsia="仿宋"/>
                <w:spacing w:val="-2"/>
                <w:w w:val="95"/>
                <w:sz w:val="21"/>
              </w:rPr>
              <w:t>省级以上人民政府药品监督管</w:t>
            </w:r>
            <w:r>
              <w:rPr>
                <w:rFonts w:ascii="仿宋" w:hAnsi="仿宋" w:eastAsia="仿宋"/>
                <w:spacing w:val="-5"/>
                <w:w w:val="95"/>
                <w:sz w:val="21"/>
              </w:rPr>
              <w:t>理部门</w:t>
            </w:r>
          </w:p>
        </w:tc>
      </w:tr>
      <w:tr w14:paraId="51B6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91" w:type="dxa"/>
          </w:tcPr>
          <w:p w14:paraId="6C941254">
            <w:pPr>
              <w:pStyle w:val="9"/>
              <w:rPr>
                <w:rFonts w:ascii="仿宋" w:hAnsi="仿宋" w:eastAsia="仿宋"/>
                <w:sz w:val="20"/>
              </w:rPr>
            </w:pPr>
          </w:p>
          <w:p w14:paraId="06385740">
            <w:pPr>
              <w:pStyle w:val="9"/>
              <w:rPr>
                <w:rFonts w:ascii="仿宋" w:hAnsi="仿宋" w:eastAsia="仿宋"/>
                <w:sz w:val="18"/>
              </w:rPr>
            </w:pPr>
          </w:p>
          <w:p w14:paraId="788A77C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572F8DAC">
            <w:pPr>
              <w:pStyle w:val="9"/>
              <w:spacing w:before="193" w:line="244" w:lineRule="auto"/>
              <w:ind w:left="57" w:right="2370"/>
              <w:rPr>
                <w:rFonts w:ascii="仿宋" w:hAnsi="仿宋" w:eastAsia="仿宋"/>
                <w:sz w:val="21"/>
              </w:rPr>
            </w:pPr>
            <w:r>
              <w:rPr>
                <w:rFonts w:ascii="仿宋" w:hAnsi="仿宋" w:eastAsia="仿宋"/>
                <w:spacing w:val="-4"/>
                <w:sz w:val="21"/>
              </w:rPr>
              <w:t>违法生产、销售疫苗货</w:t>
            </w:r>
            <w:r>
              <w:rPr>
                <w:rFonts w:ascii="仿宋" w:hAnsi="仿宋" w:eastAsia="仿宋"/>
                <w:spacing w:val="-20"/>
                <w:sz w:val="21"/>
              </w:rPr>
              <w:t xml:space="preserve">值金额 </w:t>
            </w:r>
            <w:r>
              <w:rPr>
                <w:rFonts w:ascii="仿宋" w:hAnsi="仿宋" w:eastAsia="仿宋"/>
                <w:spacing w:val="-4"/>
                <w:position w:val="1"/>
                <w:sz w:val="21"/>
              </w:rPr>
              <w:t>15</w:t>
            </w:r>
            <w:r>
              <w:rPr>
                <w:rFonts w:ascii="仿宋" w:hAnsi="仿宋" w:eastAsia="仿宋"/>
                <w:spacing w:val="20"/>
                <w:position w:val="1"/>
                <w:sz w:val="21"/>
              </w:rPr>
              <w:t xml:space="preserve"> </w:t>
            </w:r>
            <w:r>
              <w:rPr>
                <w:rFonts w:ascii="仿宋" w:hAnsi="仿宋" w:eastAsia="仿宋"/>
                <w:spacing w:val="6"/>
                <w:sz w:val="21"/>
              </w:rPr>
              <w:t xml:space="preserve">倍以上 </w:t>
            </w:r>
            <w:r>
              <w:rPr>
                <w:rFonts w:ascii="仿宋" w:hAnsi="仿宋" w:eastAsia="仿宋"/>
                <w:spacing w:val="-4"/>
                <w:position w:val="1"/>
                <w:sz w:val="21"/>
              </w:rPr>
              <w:t>50</w:t>
            </w:r>
            <w:r>
              <w:rPr>
                <w:rFonts w:ascii="仿宋" w:hAnsi="仿宋" w:eastAsia="仿宋"/>
                <w:spacing w:val="-64"/>
                <w:position w:val="1"/>
                <w:sz w:val="21"/>
              </w:rPr>
              <w:t xml:space="preserve"> </w:t>
            </w:r>
            <w:r>
              <w:rPr>
                <w:rFonts w:ascii="仿宋" w:hAnsi="仿宋" w:eastAsia="仿宋"/>
                <w:spacing w:val="-4"/>
                <w:sz w:val="21"/>
              </w:rPr>
              <w:t>倍以下的罚款；</w:t>
            </w:r>
            <w:r>
              <w:rPr>
                <w:rFonts w:ascii="仿宋" w:hAnsi="仿宋" w:eastAsia="仿宋"/>
                <w:sz w:val="21"/>
              </w:rPr>
              <w:t>货值金额</w:t>
            </w:r>
            <w:r>
              <w:rPr>
                <w:rFonts w:ascii="仿宋" w:hAnsi="仿宋" w:eastAsia="仿宋"/>
                <w:spacing w:val="-22"/>
                <w:sz w:val="21"/>
              </w:rPr>
              <w:t xml:space="preserve">不足 </w:t>
            </w:r>
            <w:r>
              <w:rPr>
                <w:rFonts w:ascii="仿宋" w:hAnsi="仿宋" w:eastAsia="仿宋"/>
                <w:position w:val="1"/>
                <w:sz w:val="21"/>
              </w:rPr>
              <w:t>50</w:t>
            </w:r>
            <w:r>
              <w:rPr>
                <w:rFonts w:ascii="仿宋" w:hAnsi="仿宋" w:eastAsia="仿宋"/>
                <w:spacing w:val="-64"/>
                <w:position w:val="1"/>
                <w:sz w:val="21"/>
              </w:rPr>
              <w:t xml:space="preserve"> </w:t>
            </w:r>
            <w:r>
              <w:rPr>
                <w:rFonts w:ascii="仿宋" w:hAnsi="仿宋" w:eastAsia="仿宋"/>
                <w:sz w:val="21"/>
              </w:rPr>
              <w:t>万元的</w:t>
            </w:r>
            <w:r>
              <w:rPr>
                <w:rFonts w:ascii="仿宋" w:hAnsi="仿宋" w:eastAsia="仿宋"/>
                <w:spacing w:val="-22"/>
                <w:sz w:val="21"/>
              </w:rPr>
              <w:t xml:space="preserve">，按 </w:t>
            </w:r>
            <w:r>
              <w:rPr>
                <w:rFonts w:ascii="仿宋" w:hAnsi="仿宋" w:eastAsia="仿宋"/>
                <w:position w:val="1"/>
                <w:sz w:val="21"/>
              </w:rPr>
              <w:t>50</w:t>
            </w:r>
            <w:r>
              <w:rPr>
                <w:rFonts w:ascii="仿宋" w:hAnsi="仿宋" w:eastAsia="仿宋"/>
                <w:spacing w:val="-61"/>
                <w:position w:val="1"/>
                <w:sz w:val="21"/>
              </w:rPr>
              <w:t xml:space="preserve"> </w:t>
            </w:r>
            <w:r>
              <w:rPr>
                <w:rFonts w:ascii="仿宋" w:hAnsi="仿宋" w:eastAsia="仿宋"/>
                <w:sz w:val="21"/>
              </w:rPr>
              <w:t>万元计算；</w:t>
            </w:r>
          </w:p>
          <w:p w14:paraId="6102515D">
            <w:pPr>
              <w:pStyle w:val="9"/>
              <w:spacing w:line="276" w:lineRule="exact"/>
              <w:ind w:left="57"/>
              <w:rPr>
                <w:rFonts w:ascii="仿宋" w:hAnsi="仿宋" w:eastAsia="仿宋"/>
                <w:sz w:val="21"/>
              </w:rPr>
            </w:pPr>
            <w:r>
              <w:rPr>
                <w:rFonts w:ascii="仿宋" w:hAnsi="仿宋" w:eastAsia="仿宋"/>
                <w:spacing w:val="-4"/>
                <w:position w:val="2"/>
                <w:sz w:val="21"/>
              </w:rPr>
              <w:t>个人：违法行为发生期间，自本单位所获收入</w:t>
            </w:r>
            <w:r>
              <w:rPr>
                <w:rFonts w:ascii="仿宋" w:hAnsi="仿宋" w:eastAsia="仿宋"/>
                <w:spacing w:val="27"/>
                <w:position w:val="2"/>
                <w:sz w:val="21"/>
              </w:rPr>
              <w:t xml:space="preserve"> </w:t>
            </w:r>
            <w:r>
              <w:rPr>
                <w:rFonts w:ascii="仿宋" w:hAnsi="仿宋" w:eastAsia="仿宋"/>
                <w:spacing w:val="-4"/>
                <w:position w:val="3"/>
                <w:sz w:val="21"/>
              </w:rPr>
              <w:t>50</w:t>
            </w:r>
            <w:r>
              <w:rPr>
                <w:rFonts w:ascii="仿宋" w:hAnsi="仿宋" w:eastAsia="仿宋"/>
                <w:sz w:val="21"/>
                <w:lang w:eastAsia="zh-CN"/>
              </w:rPr>
              <w:drawing>
                <wp:inline distT="0" distB="0" distL="0" distR="0">
                  <wp:extent cx="66675" cy="11684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9" cstate="print"/>
                          <a:stretch>
                            <a:fillRect/>
                          </a:stretch>
                        </pic:blipFill>
                        <pic:spPr>
                          <a:xfrm>
                            <a:off x="0" y="0"/>
                            <a:ext cx="67057" cy="117349"/>
                          </a:xfrm>
                          <a:prstGeom prst="rect">
                            <a:avLst/>
                          </a:prstGeom>
                        </pic:spPr>
                      </pic:pic>
                    </a:graphicData>
                  </a:graphic>
                </wp:inline>
              </w:drawing>
            </w:r>
            <w:r>
              <w:rPr>
                <w:rFonts w:ascii="仿宋" w:hAnsi="仿宋" w:eastAsia="仿宋"/>
                <w:spacing w:val="-4"/>
                <w:position w:val="2"/>
                <w:sz w:val="21"/>
              </w:rPr>
              <w:t>以上</w:t>
            </w:r>
            <w:r>
              <w:rPr>
                <w:rFonts w:ascii="仿宋" w:hAnsi="仿宋" w:eastAsia="仿宋"/>
                <w:spacing w:val="29"/>
                <w:position w:val="2"/>
                <w:sz w:val="21"/>
              </w:rPr>
              <w:t xml:space="preserve"> </w:t>
            </w:r>
            <w:r>
              <w:rPr>
                <w:rFonts w:ascii="仿宋" w:hAnsi="仿宋" w:eastAsia="仿宋"/>
                <w:spacing w:val="-4"/>
                <w:position w:val="3"/>
                <w:sz w:val="21"/>
              </w:rPr>
              <w:t>10</w:t>
            </w:r>
            <w:r>
              <w:rPr>
                <w:rFonts w:ascii="仿宋" w:hAnsi="仿宋" w:eastAsia="仿宋"/>
                <w:spacing w:val="31"/>
                <w:position w:val="3"/>
                <w:sz w:val="21"/>
              </w:rPr>
              <w:t xml:space="preserve"> </w:t>
            </w:r>
            <w:r>
              <w:rPr>
                <w:rFonts w:ascii="仿宋" w:hAnsi="仿宋" w:eastAsia="仿宋"/>
                <w:spacing w:val="-4"/>
                <w:position w:val="2"/>
                <w:sz w:val="21"/>
              </w:rPr>
              <w:t>倍以下的罚款</w:t>
            </w:r>
            <w:r>
              <w:rPr>
                <w:rFonts w:ascii="仿宋" w:hAnsi="仿宋" w:eastAsia="仿宋"/>
                <w:spacing w:val="-10"/>
                <w:position w:val="2"/>
                <w:sz w:val="21"/>
              </w:rPr>
              <w:t>。</w:t>
            </w:r>
          </w:p>
        </w:tc>
      </w:tr>
      <w:tr w14:paraId="176B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91" w:type="dxa"/>
            <w:vMerge w:val="restart"/>
          </w:tcPr>
          <w:p w14:paraId="789CCDBD">
            <w:pPr>
              <w:pStyle w:val="9"/>
              <w:rPr>
                <w:rFonts w:ascii="仿宋" w:hAnsi="仿宋" w:eastAsia="仿宋"/>
                <w:sz w:val="20"/>
              </w:rPr>
            </w:pPr>
          </w:p>
          <w:p w14:paraId="2BE80842">
            <w:pPr>
              <w:pStyle w:val="9"/>
              <w:rPr>
                <w:rFonts w:ascii="仿宋" w:hAnsi="仿宋" w:eastAsia="仿宋"/>
                <w:sz w:val="20"/>
              </w:rPr>
            </w:pPr>
          </w:p>
          <w:p w14:paraId="6990838F">
            <w:pPr>
              <w:pStyle w:val="9"/>
              <w:rPr>
                <w:rFonts w:ascii="仿宋" w:hAnsi="仿宋" w:eastAsia="仿宋"/>
                <w:sz w:val="20"/>
              </w:rPr>
            </w:pPr>
          </w:p>
          <w:p w14:paraId="4982676D">
            <w:pPr>
              <w:pStyle w:val="9"/>
              <w:spacing w:before="132"/>
              <w:ind w:left="95"/>
              <w:rPr>
                <w:rFonts w:ascii="仿宋" w:hAnsi="仿宋" w:eastAsia="仿宋"/>
                <w:sz w:val="21"/>
              </w:rPr>
            </w:pPr>
            <w:r>
              <w:rPr>
                <w:rFonts w:ascii="仿宋" w:hAnsi="仿宋" w:eastAsia="仿宋"/>
                <w:spacing w:val="-4"/>
                <w:w w:val="95"/>
                <w:sz w:val="21"/>
              </w:rPr>
              <w:t>处罚标准</w:t>
            </w:r>
          </w:p>
        </w:tc>
        <w:tc>
          <w:tcPr>
            <w:tcW w:w="1066" w:type="dxa"/>
          </w:tcPr>
          <w:p w14:paraId="7AB20EAD">
            <w:pPr>
              <w:pStyle w:val="9"/>
              <w:spacing w:before="63"/>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868F7AD">
            <w:pPr>
              <w:pStyle w:val="9"/>
              <w:spacing w:before="63"/>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B58CF84">
            <w:pPr>
              <w:pStyle w:val="9"/>
              <w:spacing w:before="63"/>
              <w:ind w:left="73" w:right="54"/>
              <w:jc w:val="center"/>
              <w:rPr>
                <w:rFonts w:ascii="仿宋" w:hAnsi="仿宋" w:eastAsia="仿宋"/>
                <w:sz w:val="21"/>
              </w:rPr>
            </w:pPr>
            <w:r>
              <w:rPr>
                <w:rFonts w:ascii="仿宋" w:hAnsi="仿宋" w:eastAsia="仿宋"/>
                <w:spacing w:val="-4"/>
                <w:w w:val="95"/>
                <w:sz w:val="21"/>
              </w:rPr>
              <w:t>裁量基准</w:t>
            </w:r>
          </w:p>
        </w:tc>
      </w:tr>
      <w:tr w14:paraId="4F17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991" w:type="dxa"/>
            <w:vMerge w:val="continue"/>
            <w:tcBorders>
              <w:top w:val="nil"/>
            </w:tcBorders>
          </w:tcPr>
          <w:p w14:paraId="6EAAB9A3">
            <w:pPr>
              <w:rPr>
                <w:rFonts w:ascii="仿宋" w:hAnsi="仿宋" w:eastAsia="仿宋"/>
                <w:sz w:val="2"/>
                <w:szCs w:val="2"/>
              </w:rPr>
            </w:pPr>
          </w:p>
        </w:tc>
        <w:tc>
          <w:tcPr>
            <w:tcW w:w="1066" w:type="dxa"/>
          </w:tcPr>
          <w:p w14:paraId="11971488">
            <w:pPr>
              <w:pStyle w:val="9"/>
              <w:rPr>
                <w:rFonts w:ascii="仿宋" w:hAnsi="仿宋" w:eastAsia="仿宋"/>
                <w:sz w:val="20"/>
              </w:rPr>
            </w:pPr>
          </w:p>
          <w:p w14:paraId="2AE8C5A6">
            <w:pPr>
              <w:pStyle w:val="9"/>
              <w:rPr>
                <w:rFonts w:ascii="仿宋" w:hAnsi="仿宋" w:eastAsia="仿宋"/>
                <w:sz w:val="20"/>
              </w:rPr>
            </w:pPr>
          </w:p>
          <w:p w14:paraId="32925EC2">
            <w:pPr>
              <w:pStyle w:val="9"/>
              <w:spacing w:before="4"/>
              <w:rPr>
                <w:rFonts w:ascii="仿宋" w:hAnsi="仿宋" w:eastAsia="仿宋"/>
                <w:sz w:val="14"/>
              </w:rPr>
            </w:pPr>
          </w:p>
          <w:p w14:paraId="562EAEF8">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01734A2">
            <w:pPr>
              <w:pStyle w:val="9"/>
              <w:rPr>
                <w:rFonts w:ascii="仿宋" w:hAnsi="仿宋" w:eastAsia="仿宋"/>
                <w:sz w:val="20"/>
              </w:rPr>
            </w:pPr>
          </w:p>
          <w:p w14:paraId="26B0E4D5">
            <w:pPr>
              <w:pStyle w:val="9"/>
              <w:spacing w:before="4"/>
              <w:rPr>
                <w:rFonts w:ascii="仿宋" w:hAnsi="仿宋" w:eastAsia="仿宋"/>
                <w:sz w:val="23"/>
              </w:rPr>
            </w:pPr>
          </w:p>
          <w:p w14:paraId="01C6202D">
            <w:pPr>
              <w:pStyle w:val="9"/>
              <w:spacing w:line="252"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8E1B6A0">
            <w:pPr>
              <w:pStyle w:val="9"/>
              <w:spacing w:before="5"/>
              <w:rPr>
                <w:rFonts w:ascii="仿宋" w:hAnsi="仿宋" w:eastAsia="仿宋"/>
                <w:sz w:val="20"/>
              </w:rPr>
            </w:pPr>
          </w:p>
          <w:p w14:paraId="0E344C7F">
            <w:pPr>
              <w:pStyle w:val="9"/>
              <w:ind w:left="56"/>
              <w:rPr>
                <w:rFonts w:ascii="仿宋" w:hAnsi="仿宋" w:eastAsia="仿宋"/>
                <w:sz w:val="21"/>
              </w:rPr>
            </w:pPr>
            <w:r>
              <w:rPr>
                <w:rFonts w:ascii="仿宋" w:hAnsi="仿宋" w:eastAsia="仿宋"/>
                <w:w w:val="95"/>
                <w:sz w:val="21"/>
              </w:rPr>
              <w:t>违法生产、销售疫苗货值金</w:t>
            </w:r>
            <w:r>
              <w:rPr>
                <w:rFonts w:ascii="仿宋" w:hAnsi="仿宋" w:eastAsia="仿宋"/>
                <w:spacing w:val="-23"/>
                <w:w w:val="95"/>
                <w:sz w:val="21"/>
              </w:rPr>
              <w:t xml:space="preserve">额 </w:t>
            </w:r>
            <w:r>
              <w:rPr>
                <w:rFonts w:ascii="仿宋" w:hAnsi="仿宋" w:eastAsia="仿宋"/>
                <w:w w:val="95"/>
                <w:position w:val="1"/>
                <w:sz w:val="21"/>
              </w:rPr>
              <w:t>25.5</w:t>
            </w:r>
            <w:r>
              <w:rPr>
                <w:rFonts w:ascii="仿宋" w:hAnsi="仿宋" w:eastAsia="仿宋"/>
                <w:spacing w:val="-40"/>
                <w:w w:val="95"/>
                <w:position w:val="1"/>
                <w:sz w:val="21"/>
              </w:rPr>
              <w:t xml:space="preserve"> </w:t>
            </w:r>
            <w:r>
              <w:rPr>
                <w:rFonts w:ascii="仿宋" w:hAnsi="仿宋" w:eastAsia="仿宋"/>
                <w:spacing w:val="-4"/>
                <w:w w:val="95"/>
                <w:sz w:val="21"/>
              </w:rPr>
              <w:t>倍以上</w:t>
            </w:r>
          </w:p>
          <w:p w14:paraId="70871550">
            <w:pPr>
              <w:pStyle w:val="9"/>
              <w:spacing w:before="5"/>
              <w:ind w:left="56"/>
              <w:rPr>
                <w:rFonts w:ascii="仿宋" w:hAnsi="仿宋" w:eastAsia="仿宋"/>
                <w:sz w:val="21"/>
              </w:rPr>
            </w:pPr>
            <w:r>
              <w:rPr>
                <w:rFonts w:ascii="仿宋" w:hAnsi="仿宋" w:eastAsia="仿宋"/>
                <w:spacing w:val="-6"/>
                <w:w w:val="95"/>
                <w:position w:val="1"/>
                <w:sz w:val="21"/>
              </w:rPr>
              <w:t>39.5</w:t>
            </w:r>
            <w:r>
              <w:rPr>
                <w:rFonts w:ascii="仿宋" w:hAnsi="仿宋" w:eastAsia="仿宋"/>
                <w:spacing w:val="-54"/>
                <w:w w:val="95"/>
                <w:position w:val="1"/>
                <w:sz w:val="21"/>
              </w:rPr>
              <w:t xml:space="preserve"> </w:t>
            </w:r>
            <w:r>
              <w:rPr>
                <w:rFonts w:ascii="仿宋" w:hAnsi="仿宋" w:eastAsia="仿宋"/>
                <w:spacing w:val="-7"/>
                <w:w w:val="95"/>
                <w:sz w:val="21"/>
              </w:rPr>
              <w:t>倍以下罚款；</w:t>
            </w:r>
          </w:p>
          <w:p w14:paraId="50D7D6DE">
            <w:pPr>
              <w:pStyle w:val="9"/>
              <w:spacing w:before="4" w:line="254" w:lineRule="auto"/>
              <w:ind w:left="56" w:right="38"/>
              <w:rPr>
                <w:rFonts w:ascii="仿宋" w:hAnsi="仿宋" w:eastAsia="仿宋"/>
                <w:sz w:val="21"/>
              </w:rPr>
            </w:pPr>
            <w:r>
              <w:rPr>
                <w:rFonts w:ascii="仿宋" w:hAnsi="仿宋" w:eastAsia="仿宋"/>
                <w:spacing w:val="-1"/>
                <w:w w:val="95"/>
                <w:sz w:val="21"/>
              </w:rPr>
              <w:t>情节严重</w:t>
            </w:r>
            <w:r>
              <w:rPr>
                <w:rFonts w:ascii="仿宋" w:hAnsi="仿宋" w:eastAsia="仿宋"/>
                <w:spacing w:val="-37"/>
                <w:w w:val="95"/>
                <w:sz w:val="21"/>
              </w:rPr>
              <w:t>，个人</w:t>
            </w:r>
            <w:r>
              <w:rPr>
                <w:rFonts w:ascii="仿宋" w:hAnsi="仿宋" w:eastAsia="仿宋"/>
                <w:spacing w:val="-1"/>
                <w:w w:val="95"/>
                <w:sz w:val="21"/>
              </w:rPr>
              <w:t>处所获收入</w:t>
            </w:r>
            <w:r>
              <w:rPr>
                <w:rFonts w:ascii="仿宋" w:hAnsi="仿宋" w:eastAsia="仿宋"/>
                <w:spacing w:val="-1"/>
                <w:w w:val="95"/>
                <w:position w:val="1"/>
                <w:sz w:val="21"/>
              </w:rPr>
              <w:t>3.35</w:t>
            </w:r>
            <w:r>
              <w:rPr>
                <w:rFonts w:ascii="仿宋" w:hAnsi="仿宋" w:eastAsia="仿宋"/>
                <w:spacing w:val="-80"/>
                <w:w w:val="95"/>
                <w:position w:val="1"/>
                <w:sz w:val="21"/>
              </w:rPr>
              <w:t xml:space="preserve"> </w:t>
            </w:r>
            <w:r>
              <w:rPr>
                <w:rFonts w:ascii="仿宋" w:hAnsi="仿宋" w:eastAsia="仿宋"/>
                <w:spacing w:val="-1"/>
                <w:w w:val="95"/>
                <w:sz w:val="21"/>
              </w:rPr>
              <w:t>倍以上</w:t>
            </w:r>
            <w:r>
              <w:rPr>
                <w:rFonts w:ascii="仿宋" w:hAnsi="仿宋" w:eastAsia="仿宋"/>
                <w:spacing w:val="-1"/>
                <w:w w:val="95"/>
                <w:position w:val="1"/>
                <w:sz w:val="21"/>
              </w:rPr>
              <w:t>7.1</w:t>
            </w:r>
            <w:r>
              <w:rPr>
                <w:rFonts w:ascii="仿宋" w:hAnsi="仿宋" w:eastAsia="仿宋"/>
                <w:spacing w:val="-73"/>
                <w:w w:val="95"/>
                <w:position w:val="1"/>
                <w:sz w:val="21"/>
              </w:rPr>
              <w:t xml:space="preserve"> </w:t>
            </w:r>
            <w:r>
              <w:rPr>
                <w:rFonts w:ascii="仿宋" w:hAnsi="仿宋" w:eastAsia="仿宋"/>
                <w:spacing w:val="-1"/>
                <w:w w:val="95"/>
                <w:position w:val="1"/>
                <w:sz w:val="21"/>
              </w:rPr>
              <w:t>5</w:t>
            </w:r>
            <w:r>
              <w:rPr>
                <w:rFonts w:ascii="仿宋" w:hAnsi="仿宋" w:eastAsia="仿宋"/>
                <w:spacing w:val="-2"/>
                <w:sz w:val="21"/>
              </w:rPr>
              <w:t>倍以下罚款。</w:t>
            </w:r>
          </w:p>
        </w:tc>
      </w:tr>
    </w:tbl>
    <w:p w14:paraId="03356E71">
      <w:pPr>
        <w:spacing w:line="254" w:lineRule="auto"/>
        <w:rPr>
          <w:rFonts w:ascii="仿宋" w:hAnsi="仿宋" w:eastAsia="仿宋"/>
          <w:sz w:val="21"/>
        </w:rPr>
        <w:sectPr>
          <w:pgSz w:w="11910" w:h="16840"/>
          <w:pgMar w:top="1580" w:right="1320" w:bottom="1300" w:left="1360" w:header="0" w:footer="1102" w:gutter="0"/>
          <w:cols w:space="720" w:num="1"/>
        </w:sectPr>
      </w:pPr>
    </w:p>
    <w:p w14:paraId="7A2C55DE">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58AF3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991" w:type="dxa"/>
            <w:tcBorders>
              <w:bottom w:val="nil"/>
            </w:tcBorders>
          </w:tcPr>
          <w:p w14:paraId="574BA893">
            <w:pPr>
              <w:pStyle w:val="9"/>
              <w:rPr>
                <w:rFonts w:ascii="仿宋" w:hAnsi="仿宋" w:eastAsia="仿宋"/>
                <w:sz w:val="20"/>
              </w:rPr>
            </w:pPr>
          </w:p>
        </w:tc>
        <w:tc>
          <w:tcPr>
            <w:tcW w:w="1066" w:type="dxa"/>
            <w:tcBorders>
              <w:bottom w:val="nil"/>
            </w:tcBorders>
          </w:tcPr>
          <w:p w14:paraId="57D881EA">
            <w:pPr>
              <w:pStyle w:val="9"/>
              <w:rPr>
                <w:rFonts w:ascii="仿宋" w:hAnsi="仿宋" w:eastAsia="仿宋"/>
                <w:sz w:val="20"/>
              </w:rPr>
            </w:pPr>
          </w:p>
        </w:tc>
        <w:tc>
          <w:tcPr>
            <w:tcW w:w="3060" w:type="dxa"/>
            <w:tcBorders>
              <w:bottom w:val="nil"/>
            </w:tcBorders>
          </w:tcPr>
          <w:p w14:paraId="743C1E14">
            <w:pPr>
              <w:pStyle w:val="9"/>
              <w:spacing w:before="66" w:line="255" w:lineRule="exact"/>
              <w:ind w:left="56"/>
              <w:rPr>
                <w:rFonts w:ascii="仿宋" w:hAnsi="仿宋" w:eastAsia="仿宋"/>
                <w:sz w:val="21"/>
              </w:rPr>
            </w:pPr>
            <w:r>
              <w:rPr>
                <w:rFonts w:ascii="仿宋" w:hAnsi="仿宋" w:eastAsia="仿宋"/>
                <w:spacing w:val="-6"/>
                <w:w w:val="95"/>
                <w:sz w:val="21"/>
              </w:rPr>
              <w:t>提供虚假数据、资料、样品或者</w:t>
            </w:r>
            <w:r>
              <w:rPr>
                <w:rFonts w:ascii="仿宋" w:hAnsi="仿宋" w:eastAsia="仿宋"/>
                <w:spacing w:val="-10"/>
                <w:w w:val="95"/>
                <w:sz w:val="21"/>
              </w:rPr>
              <w:t>有</w:t>
            </w:r>
          </w:p>
        </w:tc>
        <w:tc>
          <w:tcPr>
            <w:tcW w:w="3841" w:type="dxa"/>
            <w:tcBorders>
              <w:bottom w:val="nil"/>
            </w:tcBorders>
          </w:tcPr>
          <w:p w14:paraId="1813BC32">
            <w:pPr>
              <w:pStyle w:val="9"/>
              <w:rPr>
                <w:rFonts w:ascii="仿宋" w:hAnsi="仿宋" w:eastAsia="仿宋"/>
                <w:sz w:val="20"/>
              </w:rPr>
            </w:pPr>
          </w:p>
        </w:tc>
      </w:tr>
      <w:tr w14:paraId="376F1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91" w:type="dxa"/>
            <w:tcBorders>
              <w:top w:val="nil"/>
              <w:bottom w:val="nil"/>
            </w:tcBorders>
          </w:tcPr>
          <w:p w14:paraId="7C534896">
            <w:pPr>
              <w:pStyle w:val="9"/>
              <w:rPr>
                <w:rFonts w:ascii="仿宋" w:hAnsi="仿宋" w:eastAsia="仿宋"/>
                <w:sz w:val="20"/>
              </w:rPr>
            </w:pPr>
          </w:p>
        </w:tc>
        <w:tc>
          <w:tcPr>
            <w:tcW w:w="1066" w:type="dxa"/>
            <w:tcBorders>
              <w:top w:val="nil"/>
              <w:bottom w:val="nil"/>
            </w:tcBorders>
          </w:tcPr>
          <w:p w14:paraId="13477A3D">
            <w:pPr>
              <w:pStyle w:val="9"/>
              <w:spacing w:before="156"/>
              <w:ind w:left="125" w:right="109"/>
              <w:jc w:val="center"/>
              <w:rPr>
                <w:rFonts w:ascii="仿宋" w:hAnsi="仿宋" w:eastAsia="仿宋"/>
                <w:sz w:val="21"/>
              </w:rPr>
            </w:pPr>
            <w:r>
              <w:rPr>
                <w:rFonts w:ascii="仿宋" w:hAnsi="仿宋" w:eastAsia="仿宋"/>
                <w:spacing w:val="-4"/>
                <w:w w:val="95"/>
                <w:sz w:val="21"/>
              </w:rPr>
              <w:t>减轻处罚</w:t>
            </w:r>
          </w:p>
        </w:tc>
        <w:tc>
          <w:tcPr>
            <w:tcW w:w="3060" w:type="dxa"/>
            <w:tcBorders>
              <w:top w:val="nil"/>
              <w:bottom w:val="nil"/>
            </w:tcBorders>
          </w:tcPr>
          <w:p w14:paraId="63098551">
            <w:pPr>
              <w:pStyle w:val="9"/>
              <w:spacing w:before="12"/>
              <w:ind w:left="56"/>
              <w:rPr>
                <w:rFonts w:ascii="仿宋" w:hAnsi="仿宋" w:eastAsia="仿宋"/>
                <w:sz w:val="21"/>
              </w:rPr>
            </w:pPr>
            <w:r>
              <w:rPr>
                <w:rFonts w:ascii="仿宋" w:hAnsi="仿宋" w:eastAsia="仿宋"/>
                <w:spacing w:val="-6"/>
                <w:w w:val="95"/>
                <w:sz w:val="21"/>
              </w:rPr>
              <w:t>其他欺骗行为；编造生产</w:t>
            </w:r>
            <w:r>
              <w:rPr>
                <w:rFonts w:ascii="仿宋" w:hAnsi="仿宋" w:eastAsia="仿宋"/>
                <w:spacing w:val="-7"/>
                <w:w w:val="95"/>
                <w:sz w:val="21"/>
              </w:rPr>
              <w:t>、检验记</w:t>
            </w:r>
          </w:p>
          <w:p w14:paraId="037C128B">
            <w:pPr>
              <w:pStyle w:val="9"/>
              <w:spacing w:before="19" w:line="260" w:lineRule="exact"/>
              <w:ind w:left="56"/>
              <w:rPr>
                <w:rFonts w:ascii="仿宋" w:hAnsi="仿宋" w:eastAsia="仿宋"/>
                <w:sz w:val="21"/>
              </w:rPr>
            </w:pPr>
            <w:r>
              <w:rPr>
                <w:rFonts w:ascii="仿宋" w:hAnsi="仿宋" w:eastAsia="仿宋"/>
                <w:w w:val="95"/>
                <w:sz w:val="21"/>
              </w:rPr>
              <w:t>录或者更改产品批号等行为不</w:t>
            </w:r>
            <w:r>
              <w:rPr>
                <w:rFonts w:ascii="仿宋" w:hAnsi="仿宋" w:eastAsia="仿宋"/>
                <w:spacing w:val="-10"/>
                <w:w w:val="95"/>
                <w:sz w:val="21"/>
              </w:rPr>
              <w:t>适</w:t>
            </w:r>
          </w:p>
        </w:tc>
        <w:tc>
          <w:tcPr>
            <w:tcW w:w="3841" w:type="dxa"/>
            <w:tcBorders>
              <w:top w:val="nil"/>
              <w:bottom w:val="nil"/>
            </w:tcBorders>
          </w:tcPr>
          <w:p w14:paraId="7DA986F9">
            <w:pPr>
              <w:pStyle w:val="9"/>
              <w:spacing w:before="2"/>
              <w:ind w:left="56"/>
              <w:rPr>
                <w:rFonts w:ascii="仿宋" w:hAnsi="仿宋" w:eastAsia="仿宋"/>
                <w:sz w:val="21"/>
              </w:rPr>
            </w:pPr>
            <w:r>
              <w:rPr>
                <w:rFonts w:ascii="仿宋" w:hAnsi="仿宋" w:eastAsia="仿宋"/>
                <w:w w:val="95"/>
                <w:sz w:val="21"/>
              </w:rPr>
              <w:t>违法生产、销售疫苗货值金</w:t>
            </w:r>
            <w:r>
              <w:rPr>
                <w:rFonts w:ascii="仿宋" w:hAnsi="仿宋" w:eastAsia="仿宋"/>
                <w:spacing w:val="-28"/>
                <w:w w:val="95"/>
                <w:sz w:val="21"/>
              </w:rPr>
              <w:t xml:space="preserve">额 </w:t>
            </w:r>
            <w:r>
              <w:rPr>
                <w:rFonts w:ascii="仿宋" w:hAnsi="仿宋" w:eastAsia="仿宋"/>
                <w:spacing w:val="12"/>
                <w:w w:val="95"/>
                <w:position w:val="1"/>
                <w:sz w:val="21"/>
              </w:rPr>
              <w:t>15</w:t>
            </w:r>
            <w:r>
              <w:rPr>
                <w:rFonts w:ascii="仿宋" w:hAnsi="仿宋" w:eastAsia="仿宋"/>
                <w:spacing w:val="-55"/>
                <w:w w:val="95"/>
                <w:position w:val="1"/>
                <w:sz w:val="21"/>
              </w:rPr>
              <w:t xml:space="preserve"> </w:t>
            </w:r>
            <w:r>
              <w:rPr>
                <w:rFonts w:ascii="仿宋" w:hAnsi="仿宋" w:eastAsia="仿宋"/>
                <w:spacing w:val="-3"/>
                <w:w w:val="95"/>
                <w:sz w:val="21"/>
              </w:rPr>
              <w:t>倍以下罚</w:t>
            </w:r>
          </w:p>
          <w:p w14:paraId="3DB5BA73">
            <w:pPr>
              <w:pStyle w:val="9"/>
              <w:spacing w:before="19" w:line="260" w:lineRule="exact"/>
              <w:ind w:left="56"/>
              <w:rPr>
                <w:rFonts w:ascii="仿宋" w:hAnsi="仿宋" w:eastAsia="仿宋"/>
                <w:sz w:val="21"/>
              </w:rPr>
            </w:pPr>
            <w:r>
              <w:rPr>
                <w:rFonts w:ascii="仿宋" w:hAnsi="仿宋" w:eastAsia="仿宋"/>
                <w:spacing w:val="-7"/>
                <w:w w:val="95"/>
                <w:sz w:val="21"/>
              </w:rPr>
              <w:t>款。</w:t>
            </w:r>
          </w:p>
        </w:tc>
      </w:tr>
      <w:tr w14:paraId="4EF0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91" w:type="dxa"/>
            <w:tcBorders>
              <w:top w:val="nil"/>
              <w:bottom w:val="nil"/>
            </w:tcBorders>
          </w:tcPr>
          <w:p w14:paraId="60230F73">
            <w:pPr>
              <w:pStyle w:val="9"/>
              <w:rPr>
                <w:rFonts w:ascii="仿宋" w:hAnsi="仿宋" w:eastAsia="仿宋"/>
                <w:sz w:val="20"/>
              </w:rPr>
            </w:pPr>
          </w:p>
        </w:tc>
        <w:tc>
          <w:tcPr>
            <w:tcW w:w="1066" w:type="dxa"/>
            <w:tcBorders>
              <w:top w:val="nil"/>
            </w:tcBorders>
          </w:tcPr>
          <w:p w14:paraId="18B99F60">
            <w:pPr>
              <w:pStyle w:val="9"/>
              <w:rPr>
                <w:rFonts w:ascii="仿宋" w:hAnsi="仿宋" w:eastAsia="仿宋"/>
                <w:sz w:val="20"/>
              </w:rPr>
            </w:pPr>
          </w:p>
        </w:tc>
        <w:tc>
          <w:tcPr>
            <w:tcW w:w="3060" w:type="dxa"/>
            <w:tcBorders>
              <w:top w:val="nil"/>
            </w:tcBorders>
          </w:tcPr>
          <w:p w14:paraId="09180D52">
            <w:pPr>
              <w:pStyle w:val="9"/>
              <w:spacing w:before="10"/>
              <w:ind w:left="56"/>
              <w:rPr>
                <w:rFonts w:ascii="仿宋" w:hAnsi="仿宋" w:eastAsia="仿宋"/>
                <w:sz w:val="21"/>
              </w:rPr>
            </w:pPr>
            <w:r>
              <w:rPr>
                <w:rFonts w:ascii="仿宋" w:hAnsi="仿宋" w:eastAsia="仿宋"/>
                <w:spacing w:val="-4"/>
                <w:w w:val="95"/>
                <w:sz w:val="21"/>
              </w:rPr>
              <w:t>用减轻。</w:t>
            </w:r>
          </w:p>
        </w:tc>
        <w:tc>
          <w:tcPr>
            <w:tcW w:w="3841" w:type="dxa"/>
            <w:tcBorders>
              <w:top w:val="nil"/>
            </w:tcBorders>
          </w:tcPr>
          <w:p w14:paraId="35B36DB7">
            <w:pPr>
              <w:pStyle w:val="9"/>
              <w:rPr>
                <w:rFonts w:ascii="仿宋" w:hAnsi="仿宋" w:eastAsia="仿宋"/>
                <w:sz w:val="20"/>
              </w:rPr>
            </w:pPr>
          </w:p>
        </w:tc>
      </w:tr>
      <w:tr w14:paraId="6E34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91" w:type="dxa"/>
            <w:tcBorders>
              <w:top w:val="nil"/>
              <w:bottom w:val="nil"/>
            </w:tcBorders>
          </w:tcPr>
          <w:p w14:paraId="154E7C1A">
            <w:pPr>
              <w:pStyle w:val="9"/>
              <w:rPr>
                <w:rFonts w:ascii="仿宋" w:hAnsi="仿宋" w:eastAsia="仿宋"/>
                <w:sz w:val="20"/>
              </w:rPr>
            </w:pPr>
          </w:p>
        </w:tc>
        <w:tc>
          <w:tcPr>
            <w:tcW w:w="1066" w:type="dxa"/>
            <w:tcBorders>
              <w:bottom w:val="nil"/>
            </w:tcBorders>
          </w:tcPr>
          <w:p w14:paraId="33B61C54">
            <w:pPr>
              <w:pStyle w:val="9"/>
              <w:rPr>
                <w:rFonts w:ascii="仿宋" w:hAnsi="仿宋" w:eastAsia="仿宋"/>
                <w:sz w:val="20"/>
              </w:rPr>
            </w:pPr>
          </w:p>
        </w:tc>
        <w:tc>
          <w:tcPr>
            <w:tcW w:w="3060" w:type="dxa"/>
            <w:tcBorders>
              <w:bottom w:val="nil"/>
            </w:tcBorders>
          </w:tcPr>
          <w:p w14:paraId="6D741580">
            <w:pPr>
              <w:pStyle w:val="9"/>
              <w:spacing w:before="65" w:line="255" w:lineRule="exact"/>
              <w:ind w:left="56"/>
              <w:rPr>
                <w:rFonts w:ascii="仿宋" w:hAnsi="仿宋" w:eastAsia="仿宋"/>
                <w:sz w:val="21"/>
              </w:rPr>
            </w:pPr>
            <w:r>
              <w:rPr>
                <w:rFonts w:ascii="仿宋" w:hAnsi="仿宋" w:eastAsia="仿宋"/>
                <w:spacing w:val="-6"/>
                <w:w w:val="95"/>
                <w:sz w:val="21"/>
              </w:rPr>
              <w:t>生产工艺、生产场地、关键设备</w:t>
            </w:r>
            <w:r>
              <w:rPr>
                <w:rFonts w:ascii="仿宋" w:hAnsi="仿宋" w:eastAsia="仿宋"/>
                <w:spacing w:val="-10"/>
                <w:w w:val="95"/>
                <w:sz w:val="21"/>
              </w:rPr>
              <w:t>等</w:t>
            </w:r>
          </w:p>
        </w:tc>
        <w:tc>
          <w:tcPr>
            <w:tcW w:w="3841" w:type="dxa"/>
            <w:tcBorders>
              <w:bottom w:val="nil"/>
            </w:tcBorders>
          </w:tcPr>
          <w:p w14:paraId="6AB57B4C">
            <w:pPr>
              <w:pStyle w:val="9"/>
              <w:spacing w:before="55" w:line="265" w:lineRule="exact"/>
              <w:ind w:left="56"/>
              <w:rPr>
                <w:rFonts w:ascii="仿宋" w:hAnsi="仿宋" w:eastAsia="仿宋"/>
                <w:sz w:val="21"/>
              </w:rPr>
            </w:pPr>
            <w:r>
              <w:rPr>
                <w:rFonts w:ascii="仿宋" w:hAnsi="仿宋" w:eastAsia="仿宋"/>
                <w:w w:val="95"/>
                <w:sz w:val="21"/>
              </w:rPr>
              <w:t>违法生产、销售疫苗货值金额</w:t>
            </w:r>
            <w:r>
              <w:rPr>
                <w:rFonts w:ascii="仿宋" w:hAnsi="仿宋" w:eastAsia="仿宋"/>
                <w:spacing w:val="41"/>
                <w:sz w:val="21"/>
              </w:rPr>
              <w:t xml:space="preserve"> </w:t>
            </w:r>
            <w:r>
              <w:rPr>
                <w:rFonts w:ascii="仿宋" w:hAnsi="仿宋" w:eastAsia="仿宋"/>
                <w:spacing w:val="12"/>
                <w:w w:val="95"/>
                <w:position w:val="1"/>
                <w:sz w:val="21"/>
              </w:rPr>
              <w:t>15</w:t>
            </w:r>
            <w:r>
              <w:rPr>
                <w:rFonts w:ascii="仿宋" w:hAnsi="仿宋" w:eastAsia="仿宋"/>
                <w:spacing w:val="36"/>
                <w:position w:val="1"/>
                <w:sz w:val="21"/>
              </w:rPr>
              <w:t xml:space="preserve"> </w:t>
            </w:r>
            <w:r>
              <w:rPr>
                <w:rFonts w:ascii="仿宋" w:hAnsi="仿宋" w:eastAsia="仿宋"/>
                <w:w w:val="95"/>
                <w:sz w:val="21"/>
              </w:rPr>
              <w:t>倍以</w:t>
            </w:r>
            <w:r>
              <w:rPr>
                <w:rFonts w:ascii="仿宋" w:hAnsi="仿宋" w:eastAsia="仿宋"/>
                <w:spacing w:val="-10"/>
                <w:w w:val="95"/>
                <w:sz w:val="21"/>
              </w:rPr>
              <w:t>上</w:t>
            </w:r>
          </w:p>
        </w:tc>
      </w:tr>
      <w:tr w14:paraId="41AA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91" w:type="dxa"/>
            <w:tcBorders>
              <w:top w:val="nil"/>
              <w:bottom w:val="nil"/>
            </w:tcBorders>
          </w:tcPr>
          <w:p w14:paraId="24BB43B0">
            <w:pPr>
              <w:pStyle w:val="9"/>
              <w:rPr>
                <w:rFonts w:ascii="仿宋" w:hAnsi="仿宋" w:eastAsia="仿宋"/>
                <w:sz w:val="20"/>
              </w:rPr>
            </w:pPr>
          </w:p>
        </w:tc>
        <w:tc>
          <w:tcPr>
            <w:tcW w:w="1066" w:type="dxa"/>
            <w:tcBorders>
              <w:top w:val="nil"/>
              <w:bottom w:val="nil"/>
            </w:tcBorders>
          </w:tcPr>
          <w:p w14:paraId="347A79EE">
            <w:pPr>
              <w:pStyle w:val="9"/>
              <w:spacing w:before="156"/>
              <w:ind w:left="125" w:right="109"/>
              <w:jc w:val="center"/>
              <w:rPr>
                <w:rFonts w:ascii="仿宋" w:hAnsi="仿宋" w:eastAsia="仿宋"/>
                <w:sz w:val="21"/>
              </w:rPr>
            </w:pPr>
            <w:r>
              <w:rPr>
                <w:rFonts w:ascii="仿宋" w:hAnsi="仿宋" w:eastAsia="仿宋"/>
                <w:spacing w:val="-4"/>
                <w:w w:val="95"/>
                <w:sz w:val="21"/>
              </w:rPr>
              <w:t>从轻处罚</w:t>
            </w:r>
          </w:p>
        </w:tc>
        <w:tc>
          <w:tcPr>
            <w:tcW w:w="3060" w:type="dxa"/>
            <w:tcBorders>
              <w:top w:val="nil"/>
              <w:bottom w:val="nil"/>
            </w:tcBorders>
          </w:tcPr>
          <w:p w14:paraId="13E9EE83">
            <w:pPr>
              <w:pStyle w:val="9"/>
              <w:spacing w:before="12"/>
              <w:ind w:left="56"/>
              <w:rPr>
                <w:rFonts w:ascii="仿宋" w:hAnsi="仿宋" w:eastAsia="仿宋"/>
                <w:sz w:val="21"/>
              </w:rPr>
            </w:pPr>
            <w:r>
              <w:rPr>
                <w:rFonts w:ascii="仿宋" w:hAnsi="仿宋" w:eastAsia="仿宋"/>
                <w:spacing w:val="-6"/>
                <w:w w:val="95"/>
                <w:sz w:val="21"/>
              </w:rPr>
              <w:t>发生变更，疫苗说明</w:t>
            </w:r>
            <w:r>
              <w:rPr>
                <w:rFonts w:ascii="仿宋" w:hAnsi="仿宋" w:eastAsia="仿宋"/>
                <w:spacing w:val="-7"/>
                <w:w w:val="95"/>
                <w:sz w:val="21"/>
              </w:rPr>
              <w:t>书、标签更新</w:t>
            </w:r>
          </w:p>
          <w:p w14:paraId="554EF537">
            <w:pPr>
              <w:pStyle w:val="9"/>
              <w:spacing w:before="22" w:line="259" w:lineRule="exact"/>
              <w:ind w:left="56"/>
              <w:rPr>
                <w:rFonts w:ascii="仿宋" w:hAnsi="仿宋" w:eastAsia="仿宋"/>
                <w:sz w:val="21"/>
              </w:rPr>
            </w:pPr>
            <w:r>
              <w:rPr>
                <w:rFonts w:ascii="仿宋" w:hAnsi="仿宋" w:eastAsia="仿宋"/>
                <w:spacing w:val="-6"/>
                <w:w w:val="95"/>
                <w:sz w:val="21"/>
              </w:rPr>
              <w:t>核准，相应的申请已被</w:t>
            </w:r>
            <w:r>
              <w:rPr>
                <w:rFonts w:ascii="仿宋" w:hAnsi="仿宋" w:eastAsia="仿宋"/>
                <w:spacing w:val="-7"/>
                <w:w w:val="95"/>
                <w:sz w:val="21"/>
              </w:rPr>
              <w:t>受理、接受</w:t>
            </w:r>
          </w:p>
        </w:tc>
        <w:tc>
          <w:tcPr>
            <w:tcW w:w="3841" w:type="dxa"/>
            <w:tcBorders>
              <w:top w:val="nil"/>
              <w:bottom w:val="nil"/>
            </w:tcBorders>
          </w:tcPr>
          <w:p w14:paraId="0079FDF9">
            <w:pPr>
              <w:pStyle w:val="9"/>
              <w:spacing w:before="2"/>
              <w:ind w:left="56"/>
              <w:rPr>
                <w:rFonts w:ascii="仿宋" w:hAnsi="仿宋" w:eastAsia="仿宋"/>
                <w:sz w:val="21"/>
              </w:rPr>
            </w:pPr>
            <w:r>
              <w:rPr>
                <w:rFonts w:ascii="仿宋" w:hAnsi="仿宋" w:eastAsia="仿宋"/>
                <w:spacing w:val="-6"/>
                <w:w w:val="95"/>
                <w:position w:val="1"/>
                <w:sz w:val="21"/>
              </w:rPr>
              <w:t>25.5</w:t>
            </w:r>
            <w:r>
              <w:rPr>
                <w:rFonts w:ascii="仿宋" w:hAnsi="仿宋" w:eastAsia="仿宋"/>
                <w:spacing w:val="-55"/>
                <w:w w:val="95"/>
                <w:position w:val="1"/>
                <w:sz w:val="21"/>
              </w:rPr>
              <w:t xml:space="preserve"> </w:t>
            </w:r>
            <w:r>
              <w:rPr>
                <w:rFonts w:ascii="仿宋" w:hAnsi="仿宋" w:eastAsia="仿宋"/>
                <w:spacing w:val="-7"/>
                <w:w w:val="95"/>
                <w:sz w:val="21"/>
              </w:rPr>
              <w:t>倍以下罚款；</w:t>
            </w:r>
          </w:p>
          <w:p w14:paraId="0F2A5902">
            <w:pPr>
              <w:pStyle w:val="9"/>
              <w:spacing w:before="12" w:line="269" w:lineRule="exact"/>
              <w:ind w:left="56"/>
              <w:rPr>
                <w:rFonts w:ascii="仿宋" w:hAnsi="仿宋" w:eastAsia="仿宋"/>
                <w:sz w:val="21"/>
              </w:rPr>
            </w:pPr>
            <w:r>
              <w:rPr>
                <w:rFonts w:ascii="仿宋" w:hAnsi="仿宋" w:eastAsia="仿宋"/>
                <w:w w:val="95"/>
                <w:sz w:val="21"/>
              </w:rPr>
              <w:t>情节严重，个人处所获收入</w:t>
            </w:r>
            <w:r>
              <w:rPr>
                <w:rFonts w:ascii="仿宋" w:hAnsi="仿宋" w:eastAsia="仿宋"/>
                <w:spacing w:val="20"/>
                <w:sz w:val="21"/>
              </w:rPr>
              <w:t xml:space="preserve"> </w:t>
            </w:r>
            <w:r>
              <w:rPr>
                <w:rFonts w:ascii="仿宋" w:hAnsi="仿宋" w:eastAsia="仿宋"/>
                <w:w w:val="95"/>
                <w:position w:val="1"/>
                <w:sz w:val="21"/>
              </w:rPr>
              <w:t>50%</w:t>
            </w:r>
            <w:r>
              <w:rPr>
                <w:rFonts w:ascii="仿宋" w:hAnsi="仿宋" w:eastAsia="仿宋"/>
                <w:w w:val="95"/>
                <w:sz w:val="21"/>
              </w:rPr>
              <w:t>以上</w:t>
            </w:r>
            <w:r>
              <w:rPr>
                <w:rFonts w:ascii="仿宋" w:hAnsi="仿宋" w:eastAsia="仿宋"/>
                <w:spacing w:val="25"/>
                <w:sz w:val="21"/>
              </w:rPr>
              <w:t xml:space="preserve"> </w:t>
            </w:r>
            <w:r>
              <w:rPr>
                <w:rFonts w:ascii="仿宋" w:hAnsi="仿宋" w:eastAsia="仿宋"/>
                <w:spacing w:val="-4"/>
                <w:w w:val="95"/>
                <w:position w:val="1"/>
                <w:sz w:val="21"/>
              </w:rPr>
              <w:t>3.35</w:t>
            </w:r>
          </w:p>
        </w:tc>
      </w:tr>
      <w:tr w14:paraId="6084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91" w:type="dxa"/>
            <w:tcBorders>
              <w:top w:val="nil"/>
              <w:bottom w:val="nil"/>
            </w:tcBorders>
          </w:tcPr>
          <w:p w14:paraId="5CE99E22">
            <w:pPr>
              <w:pStyle w:val="9"/>
              <w:spacing w:before="9"/>
              <w:ind w:left="95"/>
              <w:rPr>
                <w:rFonts w:ascii="仿宋" w:hAnsi="仿宋" w:eastAsia="仿宋"/>
                <w:sz w:val="21"/>
              </w:rPr>
            </w:pPr>
            <w:r>
              <w:rPr>
                <w:rFonts w:ascii="仿宋" w:hAnsi="仿宋" w:eastAsia="仿宋"/>
                <w:spacing w:val="-4"/>
                <w:w w:val="95"/>
                <w:sz w:val="21"/>
              </w:rPr>
              <w:t>处罚标准</w:t>
            </w:r>
          </w:p>
        </w:tc>
        <w:tc>
          <w:tcPr>
            <w:tcW w:w="1066" w:type="dxa"/>
            <w:tcBorders>
              <w:top w:val="nil"/>
            </w:tcBorders>
          </w:tcPr>
          <w:p w14:paraId="65124383">
            <w:pPr>
              <w:pStyle w:val="9"/>
              <w:rPr>
                <w:rFonts w:ascii="仿宋" w:hAnsi="仿宋" w:eastAsia="仿宋"/>
                <w:sz w:val="20"/>
              </w:rPr>
            </w:pPr>
          </w:p>
        </w:tc>
        <w:tc>
          <w:tcPr>
            <w:tcW w:w="3060" w:type="dxa"/>
            <w:tcBorders>
              <w:top w:val="nil"/>
            </w:tcBorders>
          </w:tcPr>
          <w:p w14:paraId="14C3A508">
            <w:pPr>
              <w:pStyle w:val="9"/>
              <w:spacing w:before="9"/>
              <w:ind w:left="56" w:right="-29"/>
              <w:rPr>
                <w:rFonts w:ascii="仿宋" w:hAnsi="仿宋" w:eastAsia="仿宋"/>
                <w:sz w:val="21"/>
              </w:rPr>
            </w:pPr>
            <w:r>
              <w:rPr>
                <w:rFonts w:ascii="仿宋" w:hAnsi="仿宋" w:eastAsia="仿宋"/>
                <w:spacing w:val="-2"/>
                <w:w w:val="95"/>
                <w:sz w:val="21"/>
              </w:rPr>
              <w:t>并通过检查，相关决定暂未下</w:t>
            </w:r>
            <w:r>
              <w:rPr>
                <w:rFonts w:ascii="仿宋" w:hAnsi="仿宋" w:eastAsia="仿宋"/>
                <w:spacing w:val="-6"/>
                <w:w w:val="95"/>
                <w:sz w:val="21"/>
              </w:rPr>
              <w:t>发。</w:t>
            </w:r>
          </w:p>
        </w:tc>
        <w:tc>
          <w:tcPr>
            <w:tcW w:w="3841" w:type="dxa"/>
            <w:tcBorders>
              <w:top w:val="nil"/>
            </w:tcBorders>
          </w:tcPr>
          <w:p w14:paraId="300103F4">
            <w:pPr>
              <w:pStyle w:val="9"/>
              <w:spacing w:before="9"/>
              <w:ind w:left="56"/>
              <w:rPr>
                <w:rFonts w:ascii="仿宋" w:hAnsi="仿宋" w:eastAsia="仿宋"/>
                <w:sz w:val="21"/>
              </w:rPr>
            </w:pPr>
            <w:r>
              <w:rPr>
                <w:rFonts w:ascii="仿宋" w:hAnsi="仿宋" w:eastAsia="仿宋"/>
                <w:spacing w:val="-2"/>
                <w:w w:val="95"/>
                <w:sz w:val="21"/>
              </w:rPr>
              <w:t>倍以下罚</w:t>
            </w:r>
            <w:r>
              <w:rPr>
                <w:rFonts w:ascii="仿宋" w:hAnsi="仿宋" w:eastAsia="仿宋"/>
                <w:spacing w:val="-6"/>
                <w:w w:val="95"/>
                <w:sz w:val="21"/>
              </w:rPr>
              <w:t>款。</w:t>
            </w:r>
          </w:p>
        </w:tc>
      </w:tr>
      <w:tr w14:paraId="1D049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91" w:type="dxa"/>
            <w:tcBorders>
              <w:top w:val="nil"/>
              <w:bottom w:val="nil"/>
            </w:tcBorders>
          </w:tcPr>
          <w:p w14:paraId="15D10743">
            <w:pPr>
              <w:pStyle w:val="9"/>
              <w:rPr>
                <w:rFonts w:ascii="仿宋" w:hAnsi="仿宋" w:eastAsia="仿宋"/>
                <w:sz w:val="20"/>
              </w:rPr>
            </w:pPr>
          </w:p>
        </w:tc>
        <w:tc>
          <w:tcPr>
            <w:tcW w:w="1066" w:type="dxa"/>
            <w:tcBorders>
              <w:bottom w:val="nil"/>
            </w:tcBorders>
          </w:tcPr>
          <w:p w14:paraId="452DE201">
            <w:pPr>
              <w:pStyle w:val="9"/>
              <w:rPr>
                <w:rFonts w:ascii="仿宋" w:hAnsi="仿宋" w:eastAsia="仿宋"/>
                <w:sz w:val="20"/>
              </w:rPr>
            </w:pPr>
          </w:p>
        </w:tc>
        <w:tc>
          <w:tcPr>
            <w:tcW w:w="3060" w:type="dxa"/>
            <w:tcBorders>
              <w:bottom w:val="nil"/>
            </w:tcBorders>
          </w:tcPr>
          <w:p w14:paraId="10634E2F">
            <w:pPr>
              <w:pStyle w:val="9"/>
              <w:spacing w:before="54" w:line="265" w:lineRule="exact"/>
              <w:ind w:left="56"/>
              <w:rPr>
                <w:rFonts w:ascii="仿宋" w:hAnsi="仿宋" w:eastAsia="仿宋"/>
                <w:sz w:val="21"/>
              </w:rPr>
            </w:pPr>
            <w:r>
              <w:rPr>
                <w:rFonts w:ascii="仿宋" w:hAnsi="仿宋" w:eastAsia="仿宋"/>
                <w:w w:val="95"/>
                <w:position w:val="1"/>
                <w:sz w:val="21"/>
              </w:rPr>
              <w:t>1</w:t>
            </w:r>
            <w:r>
              <w:rPr>
                <w:rFonts w:ascii="仿宋" w:hAnsi="仿宋" w:eastAsia="仿宋"/>
                <w:spacing w:val="28"/>
                <w:position w:val="1"/>
                <w:sz w:val="21"/>
              </w:rPr>
              <w:t xml:space="preserve"> </w:t>
            </w:r>
            <w:r>
              <w:rPr>
                <w:rFonts w:ascii="仿宋" w:hAnsi="仿宋" w:eastAsia="仿宋"/>
                <w:w w:val="95"/>
                <w:position w:val="1"/>
                <w:sz w:val="21"/>
              </w:rPr>
              <w:t>.</w:t>
            </w:r>
            <w:r>
              <w:rPr>
                <w:rFonts w:ascii="仿宋" w:hAnsi="仿宋" w:eastAsia="仿宋"/>
                <w:spacing w:val="-1"/>
                <w:w w:val="95"/>
                <w:sz w:val="21"/>
              </w:rPr>
              <w:t>生产疫苗不符合药品生产质量</w:t>
            </w:r>
          </w:p>
        </w:tc>
        <w:tc>
          <w:tcPr>
            <w:tcW w:w="3841" w:type="dxa"/>
            <w:vMerge w:val="restart"/>
          </w:tcPr>
          <w:p w14:paraId="2EB6A0D7">
            <w:pPr>
              <w:pStyle w:val="9"/>
              <w:rPr>
                <w:rFonts w:ascii="仿宋" w:hAnsi="仿宋" w:eastAsia="仿宋"/>
              </w:rPr>
            </w:pPr>
          </w:p>
          <w:p w14:paraId="6C398192">
            <w:pPr>
              <w:pStyle w:val="9"/>
              <w:spacing w:before="2"/>
              <w:rPr>
                <w:rFonts w:ascii="仿宋" w:hAnsi="仿宋" w:eastAsia="仿宋"/>
                <w:sz w:val="16"/>
              </w:rPr>
            </w:pPr>
          </w:p>
          <w:p w14:paraId="542B28E7">
            <w:pPr>
              <w:pStyle w:val="9"/>
              <w:spacing w:line="247" w:lineRule="auto"/>
              <w:ind w:left="56" w:right="37"/>
              <w:rPr>
                <w:rFonts w:ascii="仿宋" w:hAnsi="仿宋" w:eastAsia="仿宋"/>
                <w:sz w:val="21"/>
              </w:rPr>
            </w:pPr>
            <w:r>
              <w:rPr>
                <w:rFonts w:ascii="仿宋" w:hAnsi="仿宋" w:eastAsia="仿宋"/>
                <w:spacing w:val="-8"/>
                <w:sz w:val="21"/>
              </w:rPr>
              <w:t>违法生产、销售疫苗货</w:t>
            </w:r>
            <w:r>
              <w:rPr>
                <w:rFonts w:ascii="仿宋" w:hAnsi="仿宋" w:eastAsia="仿宋"/>
                <w:spacing w:val="-22"/>
                <w:sz w:val="21"/>
              </w:rPr>
              <w:t xml:space="preserve">值金额 </w:t>
            </w:r>
            <w:r>
              <w:rPr>
                <w:rFonts w:ascii="仿宋" w:hAnsi="仿宋" w:eastAsia="仿宋"/>
                <w:spacing w:val="-8"/>
                <w:position w:val="1"/>
                <w:sz w:val="21"/>
              </w:rPr>
              <w:t>39.5</w:t>
            </w:r>
            <w:r>
              <w:rPr>
                <w:rFonts w:ascii="仿宋" w:hAnsi="仿宋" w:eastAsia="仿宋"/>
                <w:spacing w:val="-56"/>
                <w:position w:val="1"/>
                <w:sz w:val="21"/>
              </w:rPr>
              <w:t xml:space="preserve"> </w:t>
            </w:r>
            <w:r>
              <w:rPr>
                <w:rFonts w:ascii="仿宋" w:hAnsi="仿宋" w:eastAsia="仿宋"/>
                <w:spacing w:val="-8"/>
                <w:sz w:val="21"/>
              </w:rPr>
              <w:t xml:space="preserve">倍以上 </w:t>
            </w:r>
            <w:r>
              <w:rPr>
                <w:rFonts w:ascii="仿宋" w:hAnsi="仿宋" w:eastAsia="仿宋"/>
                <w:position w:val="1"/>
                <w:sz w:val="21"/>
              </w:rPr>
              <w:t>50</w:t>
            </w:r>
            <w:r>
              <w:rPr>
                <w:rFonts w:ascii="仿宋" w:hAnsi="仿宋" w:eastAsia="仿宋"/>
                <w:spacing w:val="-64"/>
                <w:position w:val="1"/>
                <w:sz w:val="21"/>
              </w:rPr>
              <w:t xml:space="preserve"> </w:t>
            </w:r>
            <w:r>
              <w:rPr>
                <w:rFonts w:ascii="仿宋" w:hAnsi="仿宋" w:eastAsia="仿宋"/>
                <w:sz w:val="21"/>
              </w:rPr>
              <w:t>倍以下罚款；</w:t>
            </w:r>
          </w:p>
          <w:p w14:paraId="60D7C36B">
            <w:pPr>
              <w:pStyle w:val="9"/>
              <w:spacing w:before="12" w:line="259" w:lineRule="auto"/>
              <w:ind w:left="56" w:right="38"/>
              <w:rPr>
                <w:rFonts w:ascii="仿宋" w:hAnsi="仿宋" w:eastAsia="仿宋"/>
                <w:sz w:val="21"/>
              </w:rPr>
            </w:pPr>
            <w:r>
              <w:rPr>
                <w:rFonts w:ascii="仿宋" w:hAnsi="仿宋" w:eastAsia="仿宋"/>
                <w:spacing w:val="-2"/>
                <w:sz w:val="21"/>
              </w:rPr>
              <w:t>情节严重：个人处所获收</w:t>
            </w:r>
            <w:r>
              <w:rPr>
                <w:rFonts w:ascii="仿宋" w:hAnsi="仿宋" w:eastAsia="仿宋"/>
                <w:spacing w:val="-29"/>
                <w:sz w:val="21"/>
              </w:rPr>
              <w:t xml:space="preserve">入 </w:t>
            </w:r>
            <w:r>
              <w:rPr>
                <w:rFonts w:ascii="仿宋" w:hAnsi="仿宋" w:eastAsia="仿宋"/>
                <w:spacing w:val="-2"/>
                <w:sz w:val="21"/>
              </w:rPr>
              <w:t>7.1</w:t>
            </w:r>
            <w:r>
              <w:rPr>
                <w:rFonts w:ascii="仿宋" w:hAnsi="仿宋" w:eastAsia="仿宋"/>
                <w:spacing w:val="-80"/>
                <w:sz w:val="21"/>
              </w:rPr>
              <w:t xml:space="preserve"> </w:t>
            </w:r>
            <w:r>
              <w:rPr>
                <w:rFonts w:ascii="仿宋" w:hAnsi="仿宋" w:eastAsia="仿宋"/>
                <w:spacing w:val="-2"/>
                <w:sz w:val="21"/>
              </w:rPr>
              <w:t>5</w:t>
            </w:r>
            <w:r>
              <w:rPr>
                <w:rFonts w:ascii="仿宋" w:hAnsi="仿宋" w:eastAsia="仿宋"/>
                <w:spacing w:val="-28"/>
                <w:sz w:val="21"/>
              </w:rPr>
              <w:t xml:space="preserve"> 以上 </w:t>
            </w:r>
            <w:r>
              <w:rPr>
                <w:rFonts w:ascii="仿宋" w:hAnsi="仿宋" w:eastAsia="仿宋"/>
                <w:spacing w:val="-2"/>
                <w:sz w:val="21"/>
              </w:rPr>
              <w:t>10倍以下罚款。</w:t>
            </w:r>
          </w:p>
        </w:tc>
      </w:tr>
      <w:tr w14:paraId="4F9AA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1" w:type="dxa"/>
            <w:tcBorders>
              <w:top w:val="nil"/>
              <w:bottom w:val="nil"/>
            </w:tcBorders>
          </w:tcPr>
          <w:p w14:paraId="5CF64858">
            <w:pPr>
              <w:pStyle w:val="9"/>
              <w:rPr>
                <w:rFonts w:ascii="仿宋" w:hAnsi="仿宋" w:eastAsia="仿宋"/>
                <w:sz w:val="20"/>
              </w:rPr>
            </w:pPr>
          </w:p>
        </w:tc>
        <w:tc>
          <w:tcPr>
            <w:tcW w:w="1066" w:type="dxa"/>
            <w:tcBorders>
              <w:top w:val="nil"/>
              <w:bottom w:val="nil"/>
            </w:tcBorders>
          </w:tcPr>
          <w:p w14:paraId="58DEA897">
            <w:pPr>
              <w:pStyle w:val="9"/>
              <w:rPr>
                <w:rFonts w:ascii="仿宋" w:hAnsi="仿宋" w:eastAsia="仿宋"/>
                <w:sz w:val="20"/>
              </w:rPr>
            </w:pPr>
          </w:p>
        </w:tc>
        <w:tc>
          <w:tcPr>
            <w:tcW w:w="3060" w:type="dxa"/>
            <w:tcBorders>
              <w:top w:val="nil"/>
              <w:bottom w:val="nil"/>
            </w:tcBorders>
          </w:tcPr>
          <w:p w14:paraId="22C5BAA3">
            <w:pPr>
              <w:pStyle w:val="9"/>
              <w:spacing w:before="5" w:line="250" w:lineRule="exact"/>
              <w:ind w:left="56"/>
              <w:rPr>
                <w:rFonts w:ascii="仿宋" w:hAnsi="仿宋" w:eastAsia="仿宋"/>
                <w:sz w:val="21"/>
              </w:rPr>
            </w:pPr>
            <w:r>
              <w:rPr>
                <w:rFonts w:ascii="仿宋" w:hAnsi="仿宋" w:eastAsia="仿宋"/>
                <w:spacing w:val="-2"/>
                <w:w w:val="95"/>
                <w:sz w:val="21"/>
              </w:rPr>
              <w:t>管理规范的要求</w:t>
            </w:r>
            <w:r>
              <w:rPr>
                <w:rFonts w:ascii="仿宋" w:hAnsi="仿宋" w:eastAsia="仿宋"/>
                <w:spacing w:val="-6"/>
                <w:w w:val="95"/>
                <w:sz w:val="21"/>
              </w:rPr>
              <w:t>的；</w:t>
            </w:r>
          </w:p>
        </w:tc>
        <w:tc>
          <w:tcPr>
            <w:tcW w:w="3841" w:type="dxa"/>
            <w:vMerge w:val="continue"/>
            <w:tcBorders>
              <w:top w:val="nil"/>
            </w:tcBorders>
          </w:tcPr>
          <w:p w14:paraId="6F6A162C">
            <w:pPr>
              <w:rPr>
                <w:rFonts w:ascii="仿宋" w:hAnsi="仿宋" w:eastAsia="仿宋"/>
                <w:sz w:val="2"/>
                <w:szCs w:val="2"/>
              </w:rPr>
            </w:pPr>
          </w:p>
        </w:tc>
      </w:tr>
      <w:tr w14:paraId="62A6E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1" w:type="dxa"/>
            <w:tcBorders>
              <w:top w:val="nil"/>
              <w:bottom w:val="nil"/>
            </w:tcBorders>
          </w:tcPr>
          <w:p w14:paraId="3A8150D2">
            <w:pPr>
              <w:pStyle w:val="9"/>
              <w:rPr>
                <w:rFonts w:ascii="仿宋" w:hAnsi="仿宋" w:eastAsia="仿宋"/>
                <w:sz w:val="20"/>
              </w:rPr>
            </w:pPr>
          </w:p>
        </w:tc>
        <w:tc>
          <w:tcPr>
            <w:tcW w:w="1066" w:type="dxa"/>
            <w:tcBorders>
              <w:top w:val="nil"/>
              <w:bottom w:val="nil"/>
            </w:tcBorders>
          </w:tcPr>
          <w:p w14:paraId="45CD60BD">
            <w:pPr>
              <w:pStyle w:val="9"/>
              <w:rPr>
                <w:rFonts w:ascii="仿宋" w:hAnsi="仿宋" w:eastAsia="仿宋"/>
                <w:sz w:val="20"/>
              </w:rPr>
            </w:pPr>
          </w:p>
        </w:tc>
        <w:tc>
          <w:tcPr>
            <w:tcW w:w="3060" w:type="dxa"/>
            <w:tcBorders>
              <w:top w:val="nil"/>
              <w:bottom w:val="nil"/>
            </w:tcBorders>
          </w:tcPr>
          <w:p w14:paraId="163FB884">
            <w:pPr>
              <w:pStyle w:val="9"/>
              <w:spacing w:line="259" w:lineRule="exact"/>
              <w:ind w:left="56"/>
              <w:rPr>
                <w:rFonts w:ascii="仿宋" w:hAnsi="仿宋" w:eastAsia="仿宋"/>
                <w:sz w:val="21"/>
              </w:rPr>
            </w:pPr>
            <w:r>
              <w:rPr>
                <w:rFonts w:ascii="仿宋" w:hAnsi="仿宋" w:eastAsia="仿宋"/>
                <w:spacing w:val="-6"/>
                <w:w w:val="95"/>
                <w:position w:val="1"/>
                <w:sz w:val="21"/>
              </w:rPr>
              <w:t>2.</w:t>
            </w:r>
            <w:r>
              <w:rPr>
                <w:rFonts w:ascii="仿宋" w:hAnsi="仿宋" w:eastAsia="仿宋"/>
                <w:spacing w:val="-7"/>
                <w:w w:val="95"/>
                <w:sz w:val="21"/>
              </w:rPr>
              <w:t>生产企业弄虚作假的；</w:t>
            </w:r>
          </w:p>
        </w:tc>
        <w:tc>
          <w:tcPr>
            <w:tcW w:w="3841" w:type="dxa"/>
            <w:vMerge w:val="continue"/>
            <w:tcBorders>
              <w:top w:val="nil"/>
            </w:tcBorders>
          </w:tcPr>
          <w:p w14:paraId="65A62990">
            <w:pPr>
              <w:rPr>
                <w:rFonts w:ascii="仿宋" w:hAnsi="仿宋" w:eastAsia="仿宋"/>
                <w:sz w:val="2"/>
                <w:szCs w:val="2"/>
              </w:rPr>
            </w:pPr>
          </w:p>
        </w:tc>
      </w:tr>
      <w:tr w14:paraId="3CAD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991" w:type="dxa"/>
            <w:tcBorders>
              <w:top w:val="nil"/>
              <w:bottom w:val="nil"/>
            </w:tcBorders>
          </w:tcPr>
          <w:p w14:paraId="5E90A214">
            <w:pPr>
              <w:pStyle w:val="9"/>
              <w:rPr>
                <w:rFonts w:ascii="仿宋" w:hAnsi="仿宋" w:eastAsia="仿宋"/>
                <w:sz w:val="20"/>
              </w:rPr>
            </w:pPr>
          </w:p>
        </w:tc>
        <w:tc>
          <w:tcPr>
            <w:tcW w:w="1066" w:type="dxa"/>
            <w:tcBorders>
              <w:top w:val="nil"/>
              <w:bottom w:val="nil"/>
            </w:tcBorders>
          </w:tcPr>
          <w:p w14:paraId="0E476DA0">
            <w:pPr>
              <w:pStyle w:val="9"/>
              <w:spacing w:before="6" w:line="255" w:lineRule="exact"/>
              <w:ind w:left="125" w:right="109"/>
              <w:jc w:val="center"/>
              <w:rPr>
                <w:rFonts w:ascii="仿宋" w:hAnsi="仿宋" w:eastAsia="仿宋"/>
                <w:sz w:val="21"/>
              </w:rPr>
            </w:pPr>
            <w:r>
              <w:rPr>
                <w:rFonts w:ascii="仿宋" w:hAnsi="仿宋" w:eastAsia="仿宋"/>
                <w:spacing w:val="-4"/>
                <w:w w:val="95"/>
                <w:sz w:val="21"/>
              </w:rPr>
              <w:t>从重处罚</w:t>
            </w:r>
          </w:p>
        </w:tc>
        <w:tc>
          <w:tcPr>
            <w:tcW w:w="3060" w:type="dxa"/>
            <w:tcBorders>
              <w:top w:val="nil"/>
              <w:bottom w:val="nil"/>
            </w:tcBorders>
          </w:tcPr>
          <w:p w14:paraId="377F0299">
            <w:pPr>
              <w:pStyle w:val="9"/>
              <w:spacing w:before="6" w:line="255" w:lineRule="exact"/>
              <w:ind w:left="56"/>
              <w:rPr>
                <w:rFonts w:ascii="仿宋" w:hAnsi="仿宋" w:eastAsia="仿宋"/>
                <w:sz w:val="21"/>
              </w:rPr>
            </w:pPr>
            <w:r>
              <w:rPr>
                <w:rFonts w:ascii="仿宋" w:hAnsi="仿宋" w:eastAsia="仿宋"/>
                <w:w w:val="95"/>
                <w:sz w:val="21"/>
              </w:rPr>
              <w:t>3</w:t>
            </w:r>
            <w:r>
              <w:rPr>
                <w:rFonts w:ascii="仿宋" w:hAnsi="仿宋" w:eastAsia="仿宋"/>
                <w:spacing w:val="-1"/>
                <w:w w:val="95"/>
                <w:sz w:val="21"/>
              </w:rPr>
              <w:t>.购进或者销售渠道不合法或者</w:t>
            </w:r>
          </w:p>
        </w:tc>
        <w:tc>
          <w:tcPr>
            <w:tcW w:w="3841" w:type="dxa"/>
            <w:vMerge w:val="continue"/>
            <w:tcBorders>
              <w:top w:val="nil"/>
            </w:tcBorders>
          </w:tcPr>
          <w:p w14:paraId="492D478A">
            <w:pPr>
              <w:rPr>
                <w:rFonts w:ascii="仿宋" w:hAnsi="仿宋" w:eastAsia="仿宋"/>
                <w:sz w:val="2"/>
                <w:szCs w:val="2"/>
              </w:rPr>
            </w:pPr>
          </w:p>
        </w:tc>
      </w:tr>
      <w:tr w14:paraId="2F675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1" w:type="dxa"/>
            <w:tcBorders>
              <w:top w:val="nil"/>
              <w:bottom w:val="nil"/>
            </w:tcBorders>
          </w:tcPr>
          <w:p w14:paraId="6838C431">
            <w:pPr>
              <w:pStyle w:val="9"/>
              <w:rPr>
                <w:rFonts w:ascii="仿宋" w:hAnsi="仿宋" w:eastAsia="仿宋"/>
                <w:sz w:val="20"/>
              </w:rPr>
            </w:pPr>
          </w:p>
        </w:tc>
        <w:tc>
          <w:tcPr>
            <w:tcW w:w="1066" w:type="dxa"/>
            <w:tcBorders>
              <w:top w:val="nil"/>
              <w:bottom w:val="nil"/>
            </w:tcBorders>
          </w:tcPr>
          <w:p w14:paraId="115E0180">
            <w:pPr>
              <w:pStyle w:val="9"/>
              <w:rPr>
                <w:rFonts w:ascii="仿宋" w:hAnsi="仿宋" w:eastAsia="仿宋"/>
                <w:sz w:val="20"/>
              </w:rPr>
            </w:pPr>
          </w:p>
        </w:tc>
        <w:tc>
          <w:tcPr>
            <w:tcW w:w="3060" w:type="dxa"/>
            <w:tcBorders>
              <w:top w:val="nil"/>
              <w:bottom w:val="nil"/>
            </w:tcBorders>
          </w:tcPr>
          <w:p w14:paraId="147F4FFF">
            <w:pPr>
              <w:pStyle w:val="9"/>
              <w:spacing w:before="5" w:line="250" w:lineRule="exact"/>
              <w:ind w:left="56"/>
              <w:rPr>
                <w:rFonts w:ascii="仿宋" w:hAnsi="仿宋" w:eastAsia="仿宋"/>
                <w:sz w:val="21"/>
              </w:rPr>
            </w:pPr>
            <w:r>
              <w:rPr>
                <w:rFonts w:ascii="仿宋" w:hAnsi="仿宋" w:eastAsia="仿宋"/>
                <w:spacing w:val="-2"/>
                <w:w w:val="95"/>
                <w:sz w:val="21"/>
              </w:rPr>
              <w:t>不明，对涉案产品无法</w:t>
            </w:r>
            <w:r>
              <w:rPr>
                <w:rFonts w:ascii="仿宋" w:hAnsi="仿宋" w:eastAsia="仿宋"/>
                <w:spacing w:val="-5"/>
                <w:w w:val="95"/>
                <w:sz w:val="21"/>
              </w:rPr>
              <w:t>追溯；</w:t>
            </w:r>
          </w:p>
        </w:tc>
        <w:tc>
          <w:tcPr>
            <w:tcW w:w="3841" w:type="dxa"/>
            <w:vMerge w:val="continue"/>
            <w:tcBorders>
              <w:top w:val="nil"/>
            </w:tcBorders>
          </w:tcPr>
          <w:p w14:paraId="2FEC92CC">
            <w:pPr>
              <w:rPr>
                <w:rFonts w:ascii="仿宋" w:hAnsi="仿宋" w:eastAsia="仿宋"/>
                <w:sz w:val="2"/>
                <w:szCs w:val="2"/>
              </w:rPr>
            </w:pPr>
          </w:p>
        </w:tc>
      </w:tr>
      <w:tr w14:paraId="6A45B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91" w:type="dxa"/>
            <w:tcBorders>
              <w:top w:val="nil"/>
              <w:bottom w:val="nil"/>
            </w:tcBorders>
          </w:tcPr>
          <w:p w14:paraId="520EFCA5">
            <w:pPr>
              <w:pStyle w:val="9"/>
              <w:rPr>
                <w:rFonts w:ascii="仿宋" w:hAnsi="仿宋" w:eastAsia="仿宋"/>
                <w:sz w:val="20"/>
              </w:rPr>
            </w:pPr>
          </w:p>
        </w:tc>
        <w:tc>
          <w:tcPr>
            <w:tcW w:w="1066" w:type="dxa"/>
            <w:tcBorders>
              <w:top w:val="nil"/>
              <w:bottom w:val="nil"/>
            </w:tcBorders>
          </w:tcPr>
          <w:p w14:paraId="796D1D5B">
            <w:pPr>
              <w:pStyle w:val="9"/>
              <w:rPr>
                <w:rFonts w:ascii="仿宋" w:hAnsi="仿宋" w:eastAsia="仿宋"/>
                <w:sz w:val="20"/>
              </w:rPr>
            </w:pPr>
          </w:p>
        </w:tc>
        <w:tc>
          <w:tcPr>
            <w:tcW w:w="3060" w:type="dxa"/>
            <w:tcBorders>
              <w:top w:val="nil"/>
              <w:bottom w:val="nil"/>
            </w:tcBorders>
          </w:tcPr>
          <w:p w14:paraId="3BE683FB">
            <w:pPr>
              <w:pStyle w:val="9"/>
              <w:spacing w:line="263" w:lineRule="exact"/>
              <w:ind w:left="56"/>
              <w:rPr>
                <w:rFonts w:ascii="仿宋" w:hAnsi="仿宋" w:eastAsia="仿宋"/>
                <w:sz w:val="21"/>
              </w:rPr>
            </w:pPr>
            <w:r>
              <w:rPr>
                <w:rFonts w:ascii="仿宋" w:hAnsi="仿宋" w:eastAsia="仿宋"/>
                <w:w w:val="95"/>
                <w:position w:val="1"/>
                <w:sz w:val="21"/>
              </w:rPr>
              <w:t>4.</w:t>
            </w:r>
            <w:r>
              <w:rPr>
                <w:rFonts w:ascii="仿宋" w:hAnsi="仿宋" w:eastAsia="仿宋"/>
                <w:spacing w:val="-1"/>
                <w:w w:val="95"/>
                <w:sz w:val="21"/>
              </w:rPr>
              <w:t>涉案疫苗用于突发公共卫生事</w:t>
            </w:r>
          </w:p>
        </w:tc>
        <w:tc>
          <w:tcPr>
            <w:tcW w:w="3841" w:type="dxa"/>
            <w:vMerge w:val="continue"/>
            <w:tcBorders>
              <w:top w:val="nil"/>
            </w:tcBorders>
          </w:tcPr>
          <w:p w14:paraId="565F8906">
            <w:pPr>
              <w:rPr>
                <w:rFonts w:ascii="仿宋" w:hAnsi="仿宋" w:eastAsia="仿宋"/>
                <w:sz w:val="2"/>
                <w:szCs w:val="2"/>
              </w:rPr>
            </w:pPr>
          </w:p>
        </w:tc>
      </w:tr>
      <w:tr w14:paraId="70A5D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91" w:type="dxa"/>
            <w:tcBorders>
              <w:top w:val="nil"/>
            </w:tcBorders>
          </w:tcPr>
          <w:p w14:paraId="387E44BA">
            <w:pPr>
              <w:pStyle w:val="9"/>
              <w:rPr>
                <w:rFonts w:ascii="仿宋" w:hAnsi="仿宋" w:eastAsia="仿宋"/>
                <w:sz w:val="20"/>
              </w:rPr>
            </w:pPr>
          </w:p>
        </w:tc>
        <w:tc>
          <w:tcPr>
            <w:tcW w:w="1066" w:type="dxa"/>
            <w:tcBorders>
              <w:top w:val="nil"/>
            </w:tcBorders>
          </w:tcPr>
          <w:p w14:paraId="21EA5F55">
            <w:pPr>
              <w:pStyle w:val="9"/>
              <w:rPr>
                <w:rFonts w:ascii="仿宋" w:hAnsi="仿宋" w:eastAsia="仿宋"/>
                <w:sz w:val="20"/>
              </w:rPr>
            </w:pPr>
          </w:p>
        </w:tc>
        <w:tc>
          <w:tcPr>
            <w:tcW w:w="3060" w:type="dxa"/>
            <w:tcBorders>
              <w:top w:val="nil"/>
            </w:tcBorders>
          </w:tcPr>
          <w:p w14:paraId="7CF544F3">
            <w:pPr>
              <w:pStyle w:val="9"/>
              <w:spacing w:before="5"/>
              <w:ind w:left="56"/>
              <w:rPr>
                <w:rFonts w:ascii="仿宋" w:hAnsi="仿宋" w:eastAsia="仿宋"/>
                <w:sz w:val="21"/>
              </w:rPr>
            </w:pPr>
            <w:r>
              <w:rPr>
                <w:rFonts w:ascii="仿宋" w:hAnsi="仿宋" w:eastAsia="仿宋"/>
                <w:spacing w:val="-7"/>
                <w:w w:val="95"/>
                <w:sz w:val="21"/>
              </w:rPr>
              <w:t>件。</w:t>
            </w:r>
          </w:p>
        </w:tc>
        <w:tc>
          <w:tcPr>
            <w:tcW w:w="3841" w:type="dxa"/>
            <w:vMerge w:val="continue"/>
            <w:tcBorders>
              <w:top w:val="nil"/>
            </w:tcBorders>
          </w:tcPr>
          <w:p w14:paraId="27118661">
            <w:pPr>
              <w:rPr>
                <w:rFonts w:ascii="仿宋" w:hAnsi="仿宋" w:eastAsia="仿宋"/>
                <w:sz w:val="2"/>
                <w:szCs w:val="2"/>
              </w:rPr>
            </w:pPr>
          </w:p>
        </w:tc>
      </w:tr>
    </w:tbl>
    <w:p w14:paraId="285DF261">
      <w:pPr>
        <w:rPr>
          <w:rFonts w:ascii="仿宋" w:hAnsi="仿宋" w:eastAsia="仿宋"/>
          <w:sz w:val="2"/>
          <w:szCs w:val="2"/>
        </w:rPr>
        <w:sectPr>
          <w:pgSz w:w="11910" w:h="16840"/>
          <w:pgMar w:top="1580" w:right="1320" w:bottom="1440" w:left="1360" w:header="0" w:footer="1258" w:gutter="0"/>
          <w:cols w:space="720" w:num="1"/>
        </w:sectPr>
      </w:pPr>
    </w:p>
    <w:p w14:paraId="1616F2D1">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278"/>
        <w:gridCol w:w="3623"/>
      </w:tblGrid>
      <w:tr w14:paraId="798E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078AB8B">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F53E995">
            <w:pPr>
              <w:pStyle w:val="9"/>
              <w:spacing w:before="62"/>
              <w:ind w:left="4"/>
              <w:jc w:val="center"/>
              <w:rPr>
                <w:rFonts w:ascii="仿宋" w:hAnsi="仿宋" w:eastAsia="仿宋"/>
                <w:sz w:val="21"/>
              </w:rPr>
            </w:pPr>
            <w:r>
              <w:rPr>
                <w:rFonts w:ascii="仿宋" w:hAnsi="仿宋" w:eastAsia="仿宋"/>
                <w:w w:val="99"/>
                <w:sz w:val="21"/>
              </w:rPr>
              <w:t>4</w:t>
            </w:r>
          </w:p>
        </w:tc>
      </w:tr>
      <w:tr w14:paraId="2C7B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14A2A61">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88C98D8">
            <w:pPr>
              <w:pStyle w:val="9"/>
              <w:spacing w:before="64"/>
              <w:ind w:left="57"/>
              <w:rPr>
                <w:rFonts w:ascii="仿宋" w:hAnsi="仿宋" w:eastAsia="仿宋"/>
                <w:sz w:val="21"/>
              </w:rPr>
            </w:pPr>
            <w:r>
              <w:rPr>
                <w:rFonts w:ascii="仿宋" w:hAnsi="仿宋" w:eastAsia="仿宋"/>
                <w:spacing w:val="-2"/>
                <w:w w:val="95"/>
                <w:sz w:val="21"/>
              </w:rPr>
              <w:t>疫苗上市许可持有人或者其他单位违反药品相关质量管理</w:t>
            </w:r>
            <w:r>
              <w:rPr>
                <w:rFonts w:ascii="仿宋" w:hAnsi="仿宋" w:eastAsia="仿宋"/>
                <w:spacing w:val="-5"/>
                <w:w w:val="95"/>
                <w:sz w:val="21"/>
              </w:rPr>
              <w:t>规范。</w:t>
            </w:r>
          </w:p>
        </w:tc>
      </w:tr>
      <w:tr w14:paraId="39E2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991" w:type="dxa"/>
          </w:tcPr>
          <w:p w14:paraId="3A09F9C4">
            <w:pPr>
              <w:pStyle w:val="9"/>
              <w:rPr>
                <w:rFonts w:ascii="仿宋" w:hAnsi="仿宋" w:eastAsia="仿宋"/>
                <w:sz w:val="20"/>
              </w:rPr>
            </w:pPr>
          </w:p>
          <w:p w14:paraId="4CC09099">
            <w:pPr>
              <w:pStyle w:val="9"/>
              <w:rPr>
                <w:rFonts w:ascii="仿宋" w:hAnsi="仿宋" w:eastAsia="仿宋"/>
                <w:sz w:val="20"/>
              </w:rPr>
            </w:pPr>
          </w:p>
          <w:p w14:paraId="3E6FD034">
            <w:pPr>
              <w:pStyle w:val="9"/>
              <w:rPr>
                <w:rFonts w:ascii="仿宋" w:hAnsi="仿宋" w:eastAsia="仿宋"/>
                <w:sz w:val="20"/>
              </w:rPr>
            </w:pPr>
          </w:p>
          <w:p w14:paraId="29FCF5D5">
            <w:pPr>
              <w:pStyle w:val="9"/>
              <w:spacing w:before="164"/>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2A04109">
            <w:pPr>
              <w:pStyle w:val="9"/>
              <w:spacing w:before="64"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w:t>
            </w:r>
            <w:r>
              <w:rPr>
                <w:rFonts w:ascii="仿宋" w:hAnsi="仿宋" w:eastAsia="仿宋"/>
                <w:spacing w:val="-4"/>
                <w:sz w:val="21"/>
              </w:rPr>
              <w:t>的罚款，十年内直至终身禁止从事药品生产经营活动。</w:t>
            </w:r>
          </w:p>
        </w:tc>
      </w:tr>
      <w:tr w14:paraId="099F7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45129AB5">
            <w:pPr>
              <w:pStyle w:val="9"/>
              <w:rPr>
                <w:rFonts w:ascii="仿宋" w:hAnsi="仿宋" w:eastAsia="仿宋"/>
                <w:sz w:val="20"/>
              </w:rPr>
            </w:pPr>
          </w:p>
          <w:p w14:paraId="3E6E7AE9">
            <w:pPr>
              <w:pStyle w:val="9"/>
              <w:rPr>
                <w:rFonts w:ascii="仿宋" w:hAnsi="仿宋" w:eastAsia="仿宋"/>
                <w:sz w:val="20"/>
              </w:rPr>
            </w:pPr>
          </w:p>
          <w:p w14:paraId="75F36C3F">
            <w:pPr>
              <w:pStyle w:val="9"/>
              <w:spacing w:before="6"/>
              <w:rPr>
                <w:rFonts w:ascii="仿宋" w:hAnsi="仿宋" w:eastAsia="仿宋"/>
                <w:sz w:val="21"/>
              </w:rPr>
            </w:pPr>
          </w:p>
          <w:p w14:paraId="3E1C39BA">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A84AAD7">
            <w:pPr>
              <w:pStyle w:val="9"/>
              <w:spacing w:before="65"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35633D7F">
            <w:pPr>
              <w:pStyle w:val="9"/>
              <w:spacing w:before="2"/>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p w14:paraId="45FFEF5C">
            <w:pPr>
              <w:pStyle w:val="9"/>
              <w:spacing w:before="19" w:line="259" w:lineRule="auto"/>
              <w:ind w:left="57" w:right="5488"/>
              <w:rPr>
                <w:rFonts w:ascii="仿宋" w:hAnsi="仿宋" w:eastAsia="仿宋"/>
                <w:sz w:val="21"/>
              </w:rPr>
            </w:pPr>
            <w:r>
              <w:rPr>
                <w:rFonts w:ascii="仿宋" w:hAnsi="仿宋" w:eastAsia="仿宋"/>
                <w:spacing w:val="-10"/>
                <w:sz w:val="21"/>
              </w:rPr>
              <w:t>吊销批准证明文件、许可证</w:t>
            </w:r>
            <w:r>
              <w:rPr>
                <w:rFonts w:ascii="仿宋" w:hAnsi="仿宋" w:eastAsia="仿宋"/>
                <w:spacing w:val="-2"/>
                <w:sz w:val="21"/>
              </w:rPr>
              <w:t>没收违法期间所获收入</w:t>
            </w:r>
          </w:p>
          <w:p w14:paraId="15EDEFB4">
            <w:pPr>
              <w:pStyle w:val="9"/>
              <w:spacing w:line="266" w:lineRule="exact"/>
              <w:ind w:left="57"/>
              <w:rPr>
                <w:rFonts w:ascii="仿宋" w:hAnsi="仿宋" w:eastAsia="仿宋"/>
                <w:sz w:val="21"/>
              </w:rPr>
            </w:pPr>
            <w:r>
              <w:rPr>
                <w:rFonts w:ascii="仿宋" w:hAnsi="仿宋" w:eastAsia="仿宋"/>
                <w:spacing w:val="-4"/>
                <w:w w:val="95"/>
                <w:sz w:val="21"/>
              </w:rPr>
              <w:t>禁止从业</w:t>
            </w:r>
          </w:p>
        </w:tc>
      </w:tr>
      <w:tr w14:paraId="39093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6CB2830">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E4935D7">
            <w:pPr>
              <w:pStyle w:val="9"/>
              <w:spacing w:before="64"/>
              <w:ind w:left="57"/>
              <w:rPr>
                <w:rFonts w:ascii="仿宋" w:hAnsi="仿宋" w:eastAsia="仿宋"/>
                <w:sz w:val="21"/>
              </w:rPr>
            </w:pPr>
            <w:r>
              <w:rPr>
                <w:rFonts w:ascii="仿宋" w:hAnsi="仿宋" w:eastAsia="仿宋"/>
                <w:spacing w:val="-2"/>
                <w:w w:val="95"/>
                <w:sz w:val="21"/>
              </w:rPr>
              <w:t>县级以上人民政府药品监督管</w:t>
            </w:r>
            <w:r>
              <w:rPr>
                <w:rFonts w:ascii="仿宋" w:hAnsi="仿宋" w:eastAsia="仿宋"/>
                <w:spacing w:val="-5"/>
                <w:w w:val="95"/>
                <w:sz w:val="21"/>
              </w:rPr>
              <w:t>理部门</w:t>
            </w:r>
          </w:p>
        </w:tc>
      </w:tr>
      <w:tr w14:paraId="29B61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784CDE91">
            <w:pPr>
              <w:pStyle w:val="9"/>
              <w:spacing w:before="9"/>
              <w:rPr>
                <w:rFonts w:ascii="仿宋" w:hAnsi="仿宋" w:eastAsia="仿宋"/>
                <w:sz w:val="27"/>
              </w:rPr>
            </w:pPr>
          </w:p>
          <w:p w14:paraId="5E142BE7">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54EC499">
            <w:pPr>
              <w:pStyle w:val="9"/>
              <w:spacing w:before="54" w:line="249" w:lineRule="auto"/>
              <w:ind w:left="57" w:right="3402"/>
              <w:rPr>
                <w:rFonts w:ascii="仿宋" w:hAnsi="仿宋" w:eastAsia="仿宋"/>
                <w:sz w:val="21"/>
              </w:rPr>
            </w:pPr>
            <w:r>
              <w:rPr>
                <w:rFonts w:ascii="仿宋" w:hAnsi="仿宋" w:eastAsia="仿宋"/>
                <w:spacing w:val="-4"/>
                <w:sz w:val="21"/>
              </w:rPr>
              <w:t>拒不改正</w:t>
            </w:r>
            <w:r>
              <w:rPr>
                <w:rFonts w:ascii="仿宋" w:hAnsi="仿宋" w:eastAsia="仿宋"/>
                <w:spacing w:val="-20"/>
                <w:sz w:val="21"/>
              </w:rPr>
              <w:t xml:space="preserve">的，处 </w:t>
            </w:r>
            <w:r>
              <w:rPr>
                <w:rFonts w:ascii="仿宋" w:hAnsi="仿宋" w:eastAsia="仿宋"/>
                <w:spacing w:val="-4"/>
                <w:position w:val="1"/>
                <w:sz w:val="21"/>
              </w:rPr>
              <w:t>20</w:t>
            </w:r>
            <w:r>
              <w:rPr>
                <w:rFonts w:ascii="仿宋" w:hAnsi="仿宋" w:eastAsia="仿宋"/>
                <w:spacing w:val="-61"/>
                <w:position w:val="1"/>
                <w:sz w:val="21"/>
              </w:rPr>
              <w:t xml:space="preserve"> </w:t>
            </w:r>
            <w:r>
              <w:rPr>
                <w:rFonts w:ascii="仿宋" w:hAnsi="仿宋" w:eastAsia="仿宋"/>
                <w:spacing w:val="-17"/>
                <w:sz w:val="21"/>
              </w:rPr>
              <w:t xml:space="preserve">万元以上 </w:t>
            </w:r>
            <w:r>
              <w:rPr>
                <w:rFonts w:ascii="仿宋" w:hAnsi="仿宋" w:eastAsia="仿宋"/>
                <w:spacing w:val="-4"/>
                <w:position w:val="1"/>
                <w:sz w:val="21"/>
              </w:rPr>
              <w:t>50</w:t>
            </w:r>
            <w:r>
              <w:rPr>
                <w:rFonts w:ascii="仿宋" w:hAnsi="仿宋" w:eastAsia="仿宋"/>
                <w:spacing w:val="-64"/>
                <w:position w:val="1"/>
                <w:sz w:val="21"/>
              </w:rPr>
              <w:t xml:space="preserve"> </w:t>
            </w:r>
            <w:r>
              <w:rPr>
                <w:rFonts w:ascii="仿宋" w:hAnsi="仿宋" w:eastAsia="仿宋"/>
                <w:spacing w:val="-4"/>
                <w:sz w:val="21"/>
              </w:rPr>
              <w:t>万元以下的罚款；</w:t>
            </w:r>
            <w:r>
              <w:rPr>
                <w:rFonts w:ascii="仿宋" w:hAnsi="仿宋" w:eastAsia="仿宋"/>
                <w:w w:val="95"/>
                <w:sz w:val="21"/>
              </w:rPr>
              <w:t>情节严重</w:t>
            </w:r>
            <w:r>
              <w:rPr>
                <w:rFonts w:ascii="仿宋" w:hAnsi="仿宋" w:eastAsia="仿宋"/>
                <w:spacing w:val="-15"/>
                <w:w w:val="95"/>
                <w:sz w:val="21"/>
              </w:rPr>
              <w:t xml:space="preserve">的：处 </w:t>
            </w:r>
            <w:r>
              <w:rPr>
                <w:rFonts w:ascii="仿宋" w:hAnsi="仿宋" w:eastAsia="仿宋"/>
                <w:w w:val="95"/>
                <w:position w:val="1"/>
                <w:sz w:val="21"/>
              </w:rPr>
              <w:t>50</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300</w:t>
            </w:r>
            <w:r>
              <w:rPr>
                <w:rFonts w:ascii="仿宋" w:hAnsi="仿宋" w:eastAsia="仿宋"/>
                <w:spacing w:val="-55"/>
                <w:w w:val="95"/>
                <w:position w:val="1"/>
                <w:sz w:val="21"/>
              </w:rPr>
              <w:t xml:space="preserve"> </w:t>
            </w:r>
            <w:r>
              <w:rPr>
                <w:rFonts w:ascii="仿宋" w:hAnsi="仿宋" w:eastAsia="仿宋"/>
                <w:w w:val="95"/>
                <w:sz w:val="21"/>
              </w:rPr>
              <w:t>万元以下的罚款；</w:t>
            </w:r>
          </w:p>
          <w:p w14:paraId="162E2F7C">
            <w:pPr>
              <w:pStyle w:val="9"/>
              <w:spacing w:line="277" w:lineRule="exact"/>
              <w:ind w:left="57"/>
              <w:rPr>
                <w:rFonts w:ascii="仿宋" w:hAnsi="仿宋" w:eastAsia="仿宋"/>
                <w:sz w:val="21"/>
              </w:rPr>
            </w:pPr>
            <w:r>
              <w:rPr>
                <w:rFonts w:ascii="仿宋" w:hAnsi="仿宋" w:eastAsia="仿宋"/>
                <w:spacing w:val="-4"/>
                <w:position w:val="2"/>
                <w:sz w:val="21"/>
              </w:rPr>
              <w:t>个人：违法行为发生期间，自本单位所获收入</w:t>
            </w:r>
            <w:r>
              <w:rPr>
                <w:rFonts w:ascii="仿宋" w:hAnsi="仿宋" w:eastAsia="仿宋"/>
                <w:spacing w:val="20"/>
                <w:position w:val="2"/>
                <w:sz w:val="21"/>
              </w:rPr>
              <w:t xml:space="preserve"> </w:t>
            </w:r>
            <w:r>
              <w:rPr>
                <w:rFonts w:ascii="仿宋" w:hAnsi="仿宋" w:eastAsia="仿宋"/>
                <w:spacing w:val="-4"/>
                <w:position w:val="3"/>
                <w:sz w:val="21"/>
              </w:rPr>
              <w:t>50</w:t>
            </w:r>
            <w:r>
              <w:rPr>
                <w:rFonts w:ascii="仿宋" w:hAnsi="仿宋" w:eastAsia="仿宋"/>
                <w:sz w:val="21"/>
                <w:lang w:eastAsia="zh-CN"/>
              </w:rPr>
              <w:drawing>
                <wp:inline distT="0" distB="0" distL="0" distR="0">
                  <wp:extent cx="66675" cy="11684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9" cstate="print"/>
                          <a:stretch>
                            <a:fillRect/>
                          </a:stretch>
                        </pic:blipFill>
                        <pic:spPr>
                          <a:xfrm>
                            <a:off x="0" y="0"/>
                            <a:ext cx="67057" cy="117349"/>
                          </a:xfrm>
                          <a:prstGeom prst="rect">
                            <a:avLst/>
                          </a:prstGeom>
                        </pic:spPr>
                      </pic:pic>
                    </a:graphicData>
                  </a:graphic>
                </wp:inline>
              </w:drawing>
            </w:r>
            <w:r>
              <w:rPr>
                <w:rFonts w:ascii="仿宋" w:hAnsi="仿宋" w:eastAsia="仿宋"/>
                <w:spacing w:val="-4"/>
                <w:position w:val="2"/>
                <w:sz w:val="21"/>
              </w:rPr>
              <w:t>以上</w:t>
            </w:r>
            <w:r>
              <w:rPr>
                <w:rFonts w:ascii="仿宋" w:hAnsi="仿宋" w:eastAsia="仿宋"/>
                <w:spacing w:val="20"/>
                <w:position w:val="2"/>
                <w:sz w:val="21"/>
              </w:rPr>
              <w:t xml:space="preserve"> </w:t>
            </w:r>
            <w:r>
              <w:rPr>
                <w:rFonts w:ascii="仿宋" w:hAnsi="仿宋" w:eastAsia="仿宋"/>
                <w:spacing w:val="-4"/>
                <w:position w:val="3"/>
                <w:sz w:val="21"/>
              </w:rPr>
              <w:t>5</w:t>
            </w:r>
            <w:r>
              <w:rPr>
                <w:rFonts w:ascii="仿宋" w:hAnsi="仿宋" w:eastAsia="仿宋"/>
                <w:spacing w:val="21"/>
                <w:position w:val="3"/>
                <w:sz w:val="21"/>
              </w:rPr>
              <w:t xml:space="preserve"> </w:t>
            </w:r>
            <w:r>
              <w:rPr>
                <w:rFonts w:ascii="仿宋" w:hAnsi="仿宋" w:eastAsia="仿宋"/>
                <w:spacing w:val="-4"/>
                <w:position w:val="2"/>
                <w:sz w:val="21"/>
              </w:rPr>
              <w:t>倍以下的罚款</w:t>
            </w:r>
            <w:r>
              <w:rPr>
                <w:rFonts w:ascii="仿宋" w:hAnsi="仿宋" w:eastAsia="仿宋"/>
                <w:spacing w:val="-10"/>
                <w:position w:val="2"/>
                <w:sz w:val="21"/>
              </w:rPr>
              <w:t>。</w:t>
            </w:r>
          </w:p>
        </w:tc>
      </w:tr>
      <w:tr w14:paraId="1815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65BD41FA">
            <w:pPr>
              <w:pStyle w:val="9"/>
              <w:rPr>
                <w:rFonts w:ascii="仿宋" w:hAnsi="仿宋" w:eastAsia="仿宋"/>
                <w:sz w:val="20"/>
              </w:rPr>
            </w:pPr>
          </w:p>
          <w:p w14:paraId="042F672D">
            <w:pPr>
              <w:pStyle w:val="9"/>
              <w:rPr>
                <w:rFonts w:ascii="仿宋" w:hAnsi="仿宋" w:eastAsia="仿宋"/>
                <w:sz w:val="20"/>
              </w:rPr>
            </w:pPr>
          </w:p>
          <w:p w14:paraId="0D4282F9">
            <w:pPr>
              <w:pStyle w:val="9"/>
              <w:rPr>
                <w:rFonts w:ascii="仿宋" w:hAnsi="仿宋" w:eastAsia="仿宋"/>
                <w:sz w:val="20"/>
              </w:rPr>
            </w:pPr>
          </w:p>
          <w:p w14:paraId="3AB7B7DE">
            <w:pPr>
              <w:pStyle w:val="9"/>
              <w:rPr>
                <w:rFonts w:ascii="仿宋" w:hAnsi="仿宋" w:eastAsia="仿宋"/>
                <w:sz w:val="20"/>
              </w:rPr>
            </w:pPr>
          </w:p>
          <w:p w14:paraId="1CE171F2">
            <w:pPr>
              <w:pStyle w:val="9"/>
              <w:rPr>
                <w:rFonts w:ascii="仿宋" w:hAnsi="仿宋" w:eastAsia="仿宋"/>
                <w:sz w:val="20"/>
              </w:rPr>
            </w:pPr>
          </w:p>
          <w:p w14:paraId="1901F7E8">
            <w:pPr>
              <w:pStyle w:val="9"/>
              <w:rPr>
                <w:rFonts w:ascii="仿宋" w:hAnsi="仿宋" w:eastAsia="仿宋"/>
                <w:sz w:val="20"/>
              </w:rPr>
            </w:pPr>
          </w:p>
          <w:p w14:paraId="2804930F">
            <w:pPr>
              <w:pStyle w:val="9"/>
              <w:rPr>
                <w:rFonts w:ascii="仿宋" w:hAnsi="仿宋" w:eastAsia="仿宋"/>
                <w:sz w:val="20"/>
              </w:rPr>
            </w:pPr>
          </w:p>
          <w:p w14:paraId="0BF6F368">
            <w:pPr>
              <w:pStyle w:val="9"/>
              <w:rPr>
                <w:rFonts w:ascii="仿宋" w:hAnsi="仿宋" w:eastAsia="仿宋"/>
                <w:sz w:val="20"/>
              </w:rPr>
            </w:pPr>
          </w:p>
          <w:p w14:paraId="6135EC63">
            <w:pPr>
              <w:pStyle w:val="9"/>
              <w:rPr>
                <w:rFonts w:ascii="仿宋" w:hAnsi="仿宋" w:eastAsia="仿宋"/>
                <w:sz w:val="20"/>
              </w:rPr>
            </w:pPr>
          </w:p>
          <w:p w14:paraId="14FBD701">
            <w:pPr>
              <w:pStyle w:val="9"/>
              <w:rPr>
                <w:rFonts w:ascii="仿宋" w:hAnsi="仿宋" w:eastAsia="仿宋"/>
                <w:sz w:val="20"/>
              </w:rPr>
            </w:pPr>
          </w:p>
          <w:p w14:paraId="4769B8E7">
            <w:pPr>
              <w:pStyle w:val="9"/>
              <w:spacing w:before="5"/>
              <w:rPr>
                <w:rFonts w:ascii="仿宋" w:hAnsi="仿宋" w:eastAsia="仿宋"/>
                <w:sz w:val="27"/>
              </w:rPr>
            </w:pPr>
          </w:p>
          <w:p w14:paraId="63D61C38">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6FC8D5F9">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278" w:type="dxa"/>
          </w:tcPr>
          <w:p w14:paraId="7A5EE14B">
            <w:pPr>
              <w:pStyle w:val="9"/>
              <w:spacing w:before="64"/>
              <w:ind w:left="27" w:right="11"/>
              <w:jc w:val="center"/>
              <w:rPr>
                <w:rFonts w:ascii="仿宋" w:hAnsi="仿宋" w:eastAsia="仿宋"/>
                <w:sz w:val="21"/>
              </w:rPr>
            </w:pPr>
            <w:r>
              <w:rPr>
                <w:rFonts w:ascii="仿宋" w:hAnsi="仿宋" w:eastAsia="仿宋"/>
                <w:spacing w:val="-4"/>
                <w:w w:val="95"/>
                <w:sz w:val="21"/>
              </w:rPr>
              <w:t>裁量因素</w:t>
            </w:r>
          </w:p>
        </w:tc>
        <w:tc>
          <w:tcPr>
            <w:tcW w:w="3623" w:type="dxa"/>
          </w:tcPr>
          <w:p w14:paraId="7D68453D">
            <w:pPr>
              <w:pStyle w:val="9"/>
              <w:spacing w:before="64"/>
              <w:ind w:left="1404" w:right="1387"/>
              <w:jc w:val="center"/>
              <w:rPr>
                <w:rFonts w:ascii="仿宋" w:hAnsi="仿宋" w:eastAsia="仿宋"/>
                <w:sz w:val="21"/>
              </w:rPr>
            </w:pPr>
            <w:r>
              <w:rPr>
                <w:rFonts w:ascii="仿宋" w:hAnsi="仿宋" w:eastAsia="仿宋"/>
                <w:spacing w:val="-4"/>
                <w:w w:val="95"/>
                <w:sz w:val="21"/>
              </w:rPr>
              <w:t>裁量基准</w:t>
            </w:r>
          </w:p>
        </w:tc>
      </w:tr>
      <w:tr w14:paraId="52C7F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1026CA1A">
            <w:pPr>
              <w:rPr>
                <w:rFonts w:ascii="仿宋" w:hAnsi="仿宋" w:eastAsia="仿宋"/>
                <w:sz w:val="2"/>
                <w:szCs w:val="2"/>
              </w:rPr>
            </w:pPr>
          </w:p>
        </w:tc>
        <w:tc>
          <w:tcPr>
            <w:tcW w:w="1066" w:type="dxa"/>
          </w:tcPr>
          <w:p w14:paraId="634BC48C">
            <w:pPr>
              <w:pStyle w:val="9"/>
              <w:rPr>
                <w:rFonts w:ascii="仿宋" w:hAnsi="仿宋" w:eastAsia="仿宋"/>
                <w:sz w:val="20"/>
              </w:rPr>
            </w:pPr>
          </w:p>
          <w:p w14:paraId="3B72E462">
            <w:pPr>
              <w:pStyle w:val="9"/>
              <w:rPr>
                <w:rFonts w:ascii="仿宋" w:hAnsi="仿宋" w:eastAsia="仿宋"/>
                <w:sz w:val="20"/>
              </w:rPr>
            </w:pPr>
          </w:p>
          <w:p w14:paraId="0F0301E0">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3278" w:type="dxa"/>
          </w:tcPr>
          <w:p w14:paraId="2288DE8C">
            <w:pPr>
              <w:pStyle w:val="9"/>
              <w:rPr>
                <w:rFonts w:ascii="仿宋" w:hAnsi="仿宋" w:eastAsia="仿宋"/>
                <w:sz w:val="20"/>
              </w:rPr>
            </w:pPr>
          </w:p>
          <w:p w14:paraId="66D63D79">
            <w:pPr>
              <w:pStyle w:val="9"/>
              <w:rPr>
                <w:rFonts w:ascii="仿宋" w:hAnsi="仿宋" w:eastAsia="仿宋"/>
                <w:sz w:val="20"/>
              </w:rPr>
            </w:pPr>
          </w:p>
          <w:p w14:paraId="3C925B7B">
            <w:pPr>
              <w:pStyle w:val="9"/>
              <w:spacing w:before="130"/>
              <w:ind w:left="65" w:right="11"/>
              <w:jc w:val="center"/>
              <w:rPr>
                <w:rFonts w:ascii="仿宋" w:hAnsi="仿宋" w:eastAsia="仿宋"/>
                <w:sz w:val="21"/>
              </w:rPr>
            </w:pPr>
            <w:r>
              <w:rPr>
                <w:rFonts w:ascii="仿宋" w:hAnsi="仿宋" w:eastAsia="仿宋"/>
                <w:spacing w:val="-2"/>
                <w:w w:val="95"/>
                <w:sz w:val="21"/>
              </w:rPr>
              <w:t>不涉及减轻、从轻或者从重情</w:t>
            </w:r>
            <w:r>
              <w:rPr>
                <w:rFonts w:ascii="仿宋" w:hAnsi="仿宋" w:eastAsia="仿宋"/>
                <w:spacing w:val="-5"/>
                <w:w w:val="95"/>
                <w:sz w:val="21"/>
              </w:rPr>
              <w:t>形的。</w:t>
            </w:r>
          </w:p>
        </w:tc>
        <w:tc>
          <w:tcPr>
            <w:tcW w:w="3623" w:type="dxa"/>
          </w:tcPr>
          <w:p w14:paraId="2E077E98">
            <w:pPr>
              <w:pStyle w:val="9"/>
              <w:spacing w:before="54"/>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29</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41</w:t>
            </w:r>
            <w:r>
              <w:rPr>
                <w:rFonts w:ascii="仿宋" w:hAnsi="仿宋" w:eastAsia="仿宋"/>
                <w:spacing w:val="-17"/>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0E515ABB">
            <w:pPr>
              <w:pStyle w:val="9"/>
              <w:spacing w:before="12" w:line="256" w:lineRule="auto"/>
              <w:ind w:left="57" w:right="37"/>
              <w:rPr>
                <w:rFonts w:ascii="仿宋" w:hAnsi="仿宋" w:eastAsia="仿宋"/>
                <w:sz w:val="21"/>
              </w:rPr>
            </w:pPr>
            <w:r>
              <w:rPr>
                <w:rFonts w:ascii="仿宋" w:hAnsi="仿宋" w:eastAsia="仿宋"/>
                <w:w w:val="95"/>
                <w:sz w:val="21"/>
              </w:rPr>
              <w:t>情节严重</w:t>
            </w:r>
            <w:r>
              <w:rPr>
                <w:rFonts w:ascii="仿宋" w:hAnsi="仿宋" w:eastAsia="仿宋"/>
                <w:spacing w:val="-11"/>
                <w:w w:val="95"/>
                <w:sz w:val="21"/>
              </w:rPr>
              <w:t xml:space="preserve">：处 </w:t>
            </w:r>
            <w:r>
              <w:rPr>
                <w:rFonts w:ascii="仿宋" w:hAnsi="仿宋" w:eastAsia="仿宋"/>
                <w:w w:val="95"/>
                <w:position w:val="1"/>
                <w:sz w:val="21"/>
              </w:rPr>
              <w:t>125</w:t>
            </w:r>
            <w:r>
              <w:rPr>
                <w:rFonts w:ascii="仿宋" w:hAnsi="仿宋" w:eastAsia="仿宋"/>
                <w:spacing w:val="-24"/>
                <w:w w:val="95"/>
                <w:position w:val="1"/>
                <w:sz w:val="21"/>
              </w:rPr>
              <w:t xml:space="preserve"> </w:t>
            </w:r>
            <w:r>
              <w:rPr>
                <w:rFonts w:ascii="仿宋" w:hAnsi="仿宋" w:eastAsia="仿宋"/>
                <w:w w:val="95"/>
                <w:sz w:val="21"/>
              </w:rPr>
              <w:t>万元以</w:t>
            </w:r>
            <w:r>
              <w:rPr>
                <w:rFonts w:ascii="仿宋" w:hAnsi="仿宋" w:eastAsia="仿宋"/>
                <w:spacing w:val="-15"/>
                <w:w w:val="95"/>
                <w:sz w:val="21"/>
              </w:rPr>
              <w:t xml:space="preserve">上 </w:t>
            </w:r>
            <w:r>
              <w:rPr>
                <w:rFonts w:ascii="仿宋" w:hAnsi="仿宋" w:eastAsia="仿宋"/>
                <w:w w:val="95"/>
                <w:position w:val="1"/>
                <w:sz w:val="21"/>
              </w:rPr>
              <w:t>225</w:t>
            </w:r>
            <w:r>
              <w:rPr>
                <w:rFonts w:ascii="仿宋" w:hAnsi="仿宋" w:eastAsia="仿宋"/>
                <w:spacing w:val="-27"/>
                <w:w w:val="95"/>
                <w:position w:val="1"/>
                <w:sz w:val="21"/>
              </w:rPr>
              <w:t xml:space="preserve"> </w:t>
            </w:r>
            <w:r>
              <w:rPr>
                <w:rFonts w:ascii="仿宋" w:hAnsi="仿宋" w:eastAsia="仿宋"/>
                <w:w w:val="95"/>
                <w:sz w:val="21"/>
              </w:rPr>
              <w:t>万元以</w:t>
            </w:r>
            <w:r>
              <w:rPr>
                <w:rFonts w:ascii="仿宋" w:hAnsi="仿宋" w:eastAsia="仿宋"/>
                <w:spacing w:val="-4"/>
                <w:sz w:val="21"/>
              </w:rPr>
              <w:t>下罚款；</w:t>
            </w:r>
          </w:p>
          <w:p w14:paraId="57D042DA">
            <w:pPr>
              <w:pStyle w:val="9"/>
              <w:spacing w:line="259" w:lineRule="auto"/>
              <w:ind w:left="57" w:right="35"/>
              <w:rPr>
                <w:rFonts w:ascii="仿宋" w:hAnsi="仿宋" w:eastAsia="仿宋"/>
                <w:sz w:val="21"/>
              </w:rPr>
            </w:pPr>
            <w:r>
              <w:rPr>
                <w:rFonts w:ascii="仿宋" w:hAnsi="仿宋" w:eastAsia="仿宋"/>
                <w:w w:val="95"/>
                <w:sz w:val="21"/>
              </w:rPr>
              <w:t>个人处所</w:t>
            </w:r>
            <w:r>
              <w:rPr>
                <w:rFonts w:ascii="仿宋" w:hAnsi="仿宋" w:eastAsia="仿宋"/>
                <w:spacing w:val="4"/>
                <w:w w:val="95"/>
                <w:sz w:val="21"/>
              </w:rPr>
              <w:t>获收入</w:t>
            </w:r>
            <w:r>
              <w:rPr>
                <w:rFonts w:ascii="仿宋" w:hAnsi="仿宋" w:eastAsia="仿宋"/>
                <w:w w:val="95"/>
                <w:sz w:val="21"/>
              </w:rPr>
              <w:t>1</w:t>
            </w:r>
            <w:r>
              <w:rPr>
                <w:rFonts w:ascii="仿宋" w:hAnsi="仿宋" w:eastAsia="仿宋"/>
                <w:spacing w:val="-38"/>
                <w:w w:val="95"/>
                <w:sz w:val="21"/>
              </w:rPr>
              <w:t xml:space="preserve"> .</w:t>
            </w:r>
            <w:r>
              <w:rPr>
                <w:rFonts w:ascii="仿宋" w:hAnsi="仿宋" w:eastAsia="仿宋"/>
                <w:w w:val="95"/>
                <w:sz w:val="21"/>
              </w:rPr>
              <w:t>85</w:t>
            </w:r>
            <w:r>
              <w:rPr>
                <w:rFonts w:ascii="仿宋" w:hAnsi="仿宋" w:eastAsia="仿宋"/>
                <w:spacing w:val="-14"/>
                <w:w w:val="95"/>
                <w:sz w:val="21"/>
              </w:rPr>
              <w:t xml:space="preserve"> 倍以上</w:t>
            </w:r>
            <w:r>
              <w:rPr>
                <w:rFonts w:ascii="仿宋" w:hAnsi="仿宋" w:eastAsia="仿宋"/>
                <w:w w:val="95"/>
                <w:sz w:val="21"/>
              </w:rPr>
              <w:t>3.65</w:t>
            </w:r>
            <w:r>
              <w:rPr>
                <w:rFonts w:ascii="仿宋" w:hAnsi="仿宋" w:eastAsia="仿宋"/>
                <w:spacing w:val="-17"/>
                <w:w w:val="95"/>
                <w:sz w:val="21"/>
              </w:rPr>
              <w:t xml:space="preserve"> 倍以下</w:t>
            </w:r>
            <w:r>
              <w:rPr>
                <w:rFonts w:ascii="仿宋" w:hAnsi="仿宋" w:eastAsia="仿宋"/>
                <w:spacing w:val="-4"/>
                <w:sz w:val="21"/>
              </w:rPr>
              <w:t>的罚款。</w:t>
            </w:r>
          </w:p>
        </w:tc>
      </w:tr>
      <w:tr w14:paraId="61DB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983143B">
            <w:pPr>
              <w:rPr>
                <w:rFonts w:ascii="仿宋" w:hAnsi="仿宋" w:eastAsia="仿宋"/>
                <w:sz w:val="2"/>
                <w:szCs w:val="2"/>
              </w:rPr>
            </w:pPr>
          </w:p>
        </w:tc>
        <w:tc>
          <w:tcPr>
            <w:tcW w:w="1066" w:type="dxa"/>
          </w:tcPr>
          <w:p w14:paraId="5352E363">
            <w:pPr>
              <w:pStyle w:val="9"/>
              <w:spacing w:before="4"/>
              <w:rPr>
                <w:rFonts w:ascii="仿宋" w:hAnsi="仿宋" w:eastAsia="仿宋"/>
                <w:sz w:val="16"/>
              </w:rPr>
            </w:pPr>
          </w:p>
          <w:p w14:paraId="507B7DA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278" w:type="dxa"/>
          </w:tcPr>
          <w:p w14:paraId="042B05C8">
            <w:pPr>
              <w:pStyle w:val="9"/>
              <w:spacing w:before="65" w:line="256" w:lineRule="auto"/>
              <w:ind w:left="56" w:right="36"/>
              <w:rPr>
                <w:rFonts w:ascii="仿宋" w:hAnsi="仿宋" w:eastAsia="仿宋"/>
                <w:sz w:val="21"/>
              </w:rPr>
            </w:pPr>
            <w:r>
              <w:rPr>
                <w:rFonts w:ascii="仿宋" w:hAnsi="仿宋" w:eastAsia="仿宋"/>
                <w:spacing w:val="-14"/>
                <w:sz w:val="21"/>
              </w:rPr>
              <w:t>按照国家《药品监督管理行政处罚裁</w:t>
            </w:r>
            <w:r>
              <w:rPr>
                <w:rFonts w:ascii="仿宋" w:hAnsi="仿宋" w:eastAsia="仿宋"/>
                <w:spacing w:val="-2"/>
                <w:sz w:val="21"/>
              </w:rPr>
              <w:t>量适用规则》中的减轻情形。</w:t>
            </w:r>
          </w:p>
        </w:tc>
        <w:tc>
          <w:tcPr>
            <w:tcW w:w="3623" w:type="dxa"/>
          </w:tcPr>
          <w:p w14:paraId="185F4145">
            <w:pPr>
              <w:pStyle w:val="9"/>
              <w:spacing w:before="4"/>
              <w:rPr>
                <w:rFonts w:ascii="仿宋" w:hAnsi="仿宋" w:eastAsia="仿宋"/>
                <w:sz w:val="16"/>
              </w:rPr>
            </w:pPr>
          </w:p>
          <w:p w14:paraId="4284B128">
            <w:pPr>
              <w:pStyle w:val="9"/>
              <w:ind w:left="57"/>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59CB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5291C70B">
            <w:pPr>
              <w:rPr>
                <w:rFonts w:ascii="仿宋" w:hAnsi="仿宋" w:eastAsia="仿宋"/>
                <w:sz w:val="2"/>
                <w:szCs w:val="2"/>
              </w:rPr>
            </w:pPr>
          </w:p>
        </w:tc>
        <w:tc>
          <w:tcPr>
            <w:tcW w:w="1066" w:type="dxa"/>
          </w:tcPr>
          <w:p w14:paraId="1BDF7B8B">
            <w:pPr>
              <w:pStyle w:val="9"/>
              <w:rPr>
                <w:rFonts w:ascii="仿宋" w:hAnsi="仿宋" w:eastAsia="仿宋"/>
                <w:sz w:val="20"/>
              </w:rPr>
            </w:pPr>
          </w:p>
          <w:p w14:paraId="6463CA9B">
            <w:pPr>
              <w:pStyle w:val="9"/>
              <w:rPr>
                <w:rFonts w:ascii="仿宋" w:hAnsi="仿宋" w:eastAsia="仿宋"/>
                <w:sz w:val="20"/>
              </w:rPr>
            </w:pPr>
          </w:p>
          <w:p w14:paraId="4CB2F9E5">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278" w:type="dxa"/>
          </w:tcPr>
          <w:p w14:paraId="01308AB5">
            <w:pPr>
              <w:pStyle w:val="9"/>
              <w:rPr>
                <w:rFonts w:ascii="仿宋" w:hAnsi="仿宋" w:eastAsia="仿宋"/>
                <w:sz w:val="20"/>
              </w:rPr>
            </w:pPr>
          </w:p>
          <w:p w14:paraId="1A5A6F56">
            <w:pPr>
              <w:pStyle w:val="9"/>
              <w:spacing w:before="11"/>
              <w:rPr>
                <w:rFonts w:ascii="仿宋" w:hAnsi="仿宋" w:eastAsia="仿宋"/>
                <w:sz w:val="18"/>
              </w:rPr>
            </w:pPr>
          </w:p>
          <w:p w14:paraId="7E26C990">
            <w:pPr>
              <w:pStyle w:val="9"/>
              <w:spacing w:line="256" w:lineRule="auto"/>
              <w:ind w:left="56" w:right="36"/>
              <w:rPr>
                <w:rFonts w:ascii="仿宋" w:hAnsi="仿宋" w:eastAsia="仿宋"/>
                <w:sz w:val="21"/>
              </w:rPr>
            </w:pPr>
            <w:r>
              <w:rPr>
                <w:rFonts w:ascii="仿宋" w:hAnsi="仿宋" w:eastAsia="仿宋"/>
                <w:spacing w:val="-14"/>
                <w:sz w:val="21"/>
              </w:rPr>
              <w:t>按照国家《药品监督管理行政处罚裁</w:t>
            </w:r>
            <w:r>
              <w:rPr>
                <w:rFonts w:ascii="仿宋" w:hAnsi="仿宋" w:eastAsia="仿宋"/>
                <w:spacing w:val="-2"/>
                <w:sz w:val="21"/>
              </w:rPr>
              <w:t>量适用规则》中的从轻情形。</w:t>
            </w:r>
          </w:p>
        </w:tc>
        <w:tc>
          <w:tcPr>
            <w:tcW w:w="3623" w:type="dxa"/>
          </w:tcPr>
          <w:p w14:paraId="57B57AA3">
            <w:pPr>
              <w:pStyle w:val="9"/>
              <w:spacing w:before="6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sz w:val="21"/>
              </w:rPr>
              <w:t>20</w:t>
            </w:r>
            <w:r>
              <w:rPr>
                <w:rFonts w:ascii="仿宋" w:hAnsi="仿宋" w:eastAsia="仿宋"/>
                <w:spacing w:val="-20"/>
                <w:w w:val="95"/>
                <w:sz w:val="21"/>
              </w:rPr>
              <w:t xml:space="preserve"> 万元以上 </w:t>
            </w:r>
            <w:r>
              <w:rPr>
                <w:rFonts w:ascii="仿宋" w:hAnsi="仿宋" w:eastAsia="仿宋"/>
                <w:w w:val="95"/>
                <w:sz w:val="21"/>
              </w:rPr>
              <w:t>29</w:t>
            </w:r>
            <w:r>
              <w:rPr>
                <w:rFonts w:ascii="仿宋" w:hAnsi="仿宋" w:eastAsia="仿宋"/>
                <w:spacing w:val="-20"/>
                <w:w w:val="95"/>
                <w:sz w:val="21"/>
              </w:rPr>
              <w:t xml:space="preserve"> 万元</w:t>
            </w:r>
            <w:r>
              <w:rPr>
                <w:rFonts w:ascii="仿宋" w:hAnsi="仿宋" w:eastAsia="仿宋"/>
                <w:w w:val="95"/>
                <w:sz w:val="21"/>
              </w:rPr>
              <w:t>以下</w:t>
            </w:r>
            <w:r>
              <w:rPr>
                <w:rFonts w:ascii="仿宋" w:hAnsi="仿宋" w:eastAsia="仿宋"/>
                <w:spacing w:val="-4"/>
                <w:w w:val="95"/>
                <w:sz w:val="21"/>
              </w:rPr>
              <w:t>罚款；</w:t>
            </w:r>
          </w:p>
          <w:p w14:paraId="7C685815">
            <w:pPr>
              <w:pStyle w:val="9"/>
              <w:spacing w:before="11" w:line="256" w:lineRule="auto"/>
              <w:ind w:left="57" w:right="35"/>
              <w:rPr>
                <w:rFonts w:ascii="仿宋" w:hAnsi="仿宋" w:eastAsia="仿宋"/>
                <w:sz w:val="21"/>
              </w:rPr>
            </w:pPr>
            <w:r>
              <w:rPr>
                <w:rFonts w:ascii="仿宋" w:hAnsi="仿宋" w:eastAsia="仿宋"/>
                <w:spacing w:val="-8"/>
                <w:sz w:val="21"/>
              </w:rPr>
              <w:t>情节严重</w:t>
            </w:r>
            <w:r>
              <w:rPr>
                <w:rFonts w:ascii="仿宋" w:hAnsi="仿宋" w:eastAsia="仿宋"/>
                <w:spacing w:val="-27"/>
                <w:sz w:val="21"/>
              </w:rPr>
              <w:t xml:space="preserve">：处 </w:t>
            </w:r>
            <w:r>
              <w:rPr>
                <w:rFonts w:ascii="仿宋" w:hAnsi="仿宋" w:eastAsia="仿宋"/>
                <w:spacing w:val="-8"/>
                <w:position w:val="1"/>
                <w:sz w:val="21"/>
              </w:rPr>
              <w:t>50</w:t>
            </w:r>
            <w:r>
              <w:rPr>
                <w:rFonts w:ascii="仿宋" w:hAnsi="仿宋" w:eastAsia="仿宋"/>
                <w:spacing w:val="-61"/>
                <w:position w:val="1"/>
                <w:sz w:val="21"/>
              </w:rPr>
              <w:t xml:space="preserve"> </w:t>
            </w:r>
            <w:r>
              <w:rPr>
                <w:rFonts w:ascii="仿宋" w:hAnsi="仿宋" w:eastAsia="仿宋"/>
                <w:spacing w:val="-20"/>
                <w:sz w:val="21"/>
              </w:rPr>
              <w:t xml:space="preserve">万元以上 </w:t>
            </w:r>
            <w:r>
              <w:rPr>
                <w:rFonts w:ascii="仿宋" w:hAnsi="仿宋" w:eastAsia="仿宋"/>
                <w:spacing w:val="-8"/>
                <w:position w:val="1"/>
                <w:sz w:val="21"/>
              </w:rPr>
              <w:t>125</w:t>
            </w:r>
            <w:r>
              <w:rPr>
                <w:rFonts w:ascii="仿宋" w:hAnsi="仿宋" w:eastAsia="仿宋"/>
                <w:spacing w:val="-61"/>
                <w:position w:val="1"/>
                <w:sz w:val="21"/>
              </w:rPr>
              <w:t xml:space="preserve"> </w:t>
            </w:r>
            <w:r>
              <w:rPr>
                <w:rFonts w:ascii="仿宋" w:hAnsi="仿宋" w:eastAsia="仿宋"/>
                <w:spacing w:val="-8"/>
                <w:sz w:val="21"/>
              </w:rPr>
              <w:t>万元以下</w:t>
            </w:r>
            <w:r>
              <w:rPr>
                <w:rFonts w:ascii="仿宋" w:hAnsi="仿宋" w:eastAsia="仿宋"/>
                <w:spacing w:val="-4"/>
                <w:sz w:val="21"/>
              </w:rPr>
              <w:t>罚款；</w:t>
            </w:r>
          </w:p>
          <w:p w14:paraId="2AD9280A">
            <w:pPr>
              <w:pStyle w:val="9"/>
              <w:spacing w:line="256" w:lineRule="auto"/>
              <w:ind w:left="57" w:right="37"/>
              <w:rPr>
                <w:rFonts w:ascii="仿宋" w:hAnsi="仿宋" w:eastAsia="仿宋"/>
                <w:sz w:val="21"/>
              </w:rPr>
            </w:pPr>
            <w:r>
              <w:rPr>
                <w:rFonts w:ascii="仿宋" w:hAnsi="仿宋" w:eastAsia="仿宋"/>
                <w:spacing w:val="-8"/>
                <w:sz w:val="21"/>
              </w:rPr>
              <w:t>个人处所获收</w:t>
            </w:r>
            <w:r>
              <w:rPr>
                <w:rFonts w:ascii="仿宋" w:hAnsi="仿宋" w:eastAsia="仿宋"/>
                <w:spacing w:val="-32"/>
                <w:sz w:val="21"/>
              </w:rPr>
              <w:t xml:space="preserve">入 </w:t>
            </w:r>
            <w:r>
              <w:rPr>
                <w:rFonts w:ascii="仿宋" w:hAnsi="仿宋" w:eastAsia="仿宋"/>
                <w:spacing w:val="-8"/>
                <w:position w:val="1"/>
                <w:sz w:val="21"/>
              </w:rPr>
              <w:t>50%</w:t>
            </w:r>
            <w:r>
              <w:rPr>
                <w:rFonts w:ascii="仿宋" w:hAnsi="仿宋" w:eastAsia="仿宋"/>
                <w:spacing w:val="-25"/>
                <w:sz w:val="21"/>
              </w:rPr>
              <w:t xml:space="preserve">以上 </w:t>
            </w:r>
            <w:r>
              <w:rPr>
                <w:rFonts w:ascii="仿宋" w:hAnsi="仿宋" w:eastAsia="仿宋"/>
                <w:spacing w:val="-8"/>
                <w:position w:val="1"/>
                <w:sz w:val="21"/>
              </w:rPr>
              <w:t>1</w:t>
            </w:r>
            <w:r>
              <w:rPr>
                <w:rFonts w:ascii="仿宋" w:hAnsi="仿宋" w:eastAsia="仿宋"/>
                <w:spacing w:val="-44"/>
                <w:position w:val="1"/>
                <w:sz w:val="21"/>
              </w:rPr>
              <w:t xml:space="preserve"> .</w:t>
            </w:r>
            <w:r>
              <w:rPr>
                <w:rFonts w:ascii="仿宋" w:hAnsi="仿宋" w:eastAsia="仿宋"/>
                <w:spacing w:val="-8"/>
                <w:position w:val="1"/>
                <w:sz w:val="21"/>
              </w:rPr>
              <w:t>85</w:t>
            </w:r>
            <w:r>
              <w:rPr>
                <w:rFonts w:ascii="仿宋" w:hAnsi="仿宋" w:eastAsia="仿宋"/>
                <w:spacing w:val="-54"/>
                <w:position w:val="1"/>
                <w:sz w:val="21"/>
              </w:rPr>
              <w:t xml:space="preserve"> </w:t>
            </w:r>
            <w:r>
              <w:rPr>
                <w:rFonts w:ascii="仿宋" w:hAnsi="仿宋" w:eastAsia="仿宋"/>
                <w:spacing w:val="-8"/>
                <w:sz w:val="21"/>
              </w:rPr>
              <w:t>倍以下的</w:t>
            </w:r>
            <w:r>
              <w:rPr>
                <w:rFonts w:ascii="仿宋" w:hAnsi="仿宋" w:eastAsia="仿宋"/>
                <w:spacing w:val="-4"/>
                <w:sz w:val="21"/>
              </w:rPr>
              <w:t>罚款。</w:t>
            </w:r>
          </w:p>
        </w:tc>
      </w:tr>
      <w:tr w14:paraId="4970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vMerge w:val="continue"/>
            <w:tcBorders>
              <w:top w:val="nil"/>
            </w:tcBorders>
          </w:tcPr>
          <w:p w14:paraId="27A11375">
            <w:pPr>
              <w:rPr>
                <w:rFonts w:ascii="仿宋" w:hAnsi="仿宋" w:eastAsia="仿宋"/>
                <w:sz w:val="2"/>
                <w:szCs w:val="2"/>
              </w:rPr>
            </w:pPr>
          </w:p>
        </w:tc>
        <w:tc>
          <w:tcPr>
            <w:tcW w:w="1066" w:type="dxa"/>
          </w:tcPr>
          <w:p w14:paraId="2474A20D">
            <w:pPr>
              <w:pStyle w:val="9"/>
              <w:rPr>
                <w:rFonts w:ascii="仿宋" w:hAnsi="仿宋" w:eastAsia="仿宋"/>
                <w:sz w:val="20"/>
              </w:rPr>
            </w:pPr>
          </w:p>
          <w:p w14:paraId="5AA342DD">
            <w:pPr>
              <w:pStyle w:val="9"/>
              <w:rPr>
                <w:rFonts w:ascii="仿宋" w:hAnsi="仿宋" w:eastAsia="仿宋"/>
                <w:sz w:val="20"/>
              </w:rPr>
            </w:pPr>
          </w:p>
          <w:p w14:paraId="1E4309BF">
            <w:pPr>
              <w:pStyle w:val="9"/>
              <w:spacing w:before="5"/>
              <w:rPr>
                <w:rFonts w:ascii="仿宋" w:hAnsi="仿宋" w:eastAsia="仿宋"/>
                <w:sz w:val="21"/>
              </w:rPr>
            </w:pPr>
          </w:p>
          <w:p w14:paraId="08B2FEF7">
            <w:pPr>
              <w:pStyle w:val="9"/>
              <w:ind w:left="125" w:right="109"/>
              <w:jc w:val="center"/>
              <w:rPr>
                <w:rFonts w:ascii="仿宋" w:hAnsi="仿宋" w:eastAsia="仿宋"/>
                <w:sz w:val="21"/>
              </w:rPr>
            </w:pPr>
            <w:r>
              <w:rPr>
                <w:rFonts w:ascii="仿宋" w:hAnsi="仿宋" w:eastAsia="仿宋"/>
                <w:spacing w:val="-4"/>
                <w:w w:val="95"/>
                <w:sz w:val="21"/>
              </w:rPr>
              <w:t>从重处罚</w:t>
            </w:r>
          </w:p>
        </w:tc>
        <w:tc>
          <w:tcPr>
            <w:tcW w:w="3278" w:type="dxa"/>
          </w:tcPr>
          <w:p w14:paraId="5D3F90D2">
            <w:pPr>
              <w:pStyle w:val="9"/>
              <w:numPr>
                <w:ilvl w:val="0"/>
                <w:numId w:val="33"/>
              </w:numPr>
              <w:tabs>
                <w:tab w:val="left" w:pos="292"/>
              </w:tabs>
              <w:spacing w:before="54"/>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生产企业弄虚作假的；</w:t>
            </w:r>
          </w:p>
          <w:p w14:paraId="6F666E85">
            <w:pPr>
              <w:pStyle w:val="9"/>
              <w:numPr>
                <w:ilvl w:val="0"/>
                <w:numId w:val="33"/>
              </w:numPr>
              <w:tabs>
                <w:tab w:val="left" w:pos="259"/>
              </w:tabs>
              <w:spacing w:before="12" w:line="256" w:lineRule="auto"/>
              <w:ind w:left="56" w:right="36" w:firstLine="0"/>
              <w:rPr>
                <w:rFonts w:ascii="仿宋" w:hAnsi="仿宋" w:eastAsia="仿宋"/>
                <w:sz w:val="21"/>
              </w:rPr>
            </w:pPr>
            <w:r>
              <w:rPr>
                <w:rFonts w:ascii="仿宋" w:hAnsi="仿宋" w:eastAsia="仿宋"/>
                <w:spacing w:val="4"/>
                <w:w w:val="99"/>
                <w:sz w:val="21"/>
              </w:rPr>
              <w:t>购进或者销售渠道不合法或者</w:t>
            </w:r>
            <w:r>
              <w:rPr>
                <w:rFonts w:ascii="仿宋" w:hAnsi="仿宋" w:eastAsia="仿宋"/>
                <w:spacing w:val="-10"/>
                <w:w w:val="99"/>
                <w:sz w:val="21"/>
              </w:rPr>
              <w:t>不明，对涉案产品无法追溯；</w:t>
            </w:r>
          </w:p>
          <w:p w14:paraId="6EA484EA">
            <w:pPr>
              <w:pStyle w:val="9"/>
              <w:numPr>
                <w:ilvl w:val="0"/>
                <w:numId w:val="33"/>
              </w:numPr>
              <w:tabs>
                <w:tab w:val="left" w:pos="264"/>
              </w:tabs>
              <w:ind w:left="263" w:hanging="208"/>
              <w:rPr>
                <w:rFonts w:ascii="仿宋" w:hAnsi="仿宋" w:eastAsia="仿宋"/>
                <w:sz w:val="21"/>
              </w:rPr>
            </w:pPr>
            <w:r>
              <w:rPr>
                <w:rFonts w:ascii="仿宋" w:hAnsi="仿宋" w:eastAsia="仿宋"/>
                <w:spacing w:val="-3"/>
                <w:w w:val="95"/>
                <w:sz w:val="21"/>
              </w:rPr>
              <w:t>涉案疫苗用于突发公共卫生事件；</w:t>
            </w:r>
          </w:p>
          <w:p w14:paraId="089E6BDF">
            <w:pPr>
              <w:pStyle w:val="9"/>
              <w:numPr>
                <w:ilvl w:val="0"/>
                <w:numId w:val="33"/>
              </w:numPr>
              <w:tabs>
                <w:tab w:val="left" w:pos="271"/>
              </w:tabs>
              <w:spacing w:before="11" w:line="256" w:lineRule="auto"/>
              <w:ind w:left="56" w:right="36" w:firstLine="0"/>
              <w:rPr>
                <w:rFonts w:ascii="仿宋" w:hAnsi="仿宋" w:eastAsia="仿宋"/>
                <w:sz w:val="21"/>
              </w:rPr>
            </w:pPr>
            <w:r>
              <w:rPr>
                <w:rFonts w:ascii="仿宋" w:hAnsi="仿宋" w:eastAsia="仿宋"/>
                <w:spacing w:val="-2"/>
                <w:sz w:val="21"/>
              </w:rPr>
              <w:t>违反药品相关质量管理规范，存在严重缺陷或有多项主要缺陷的。</w:t>
            </w:r>
          </w:p>
        </w:tc>
        <w:tc>
          <w:tcPr>
            <w:tcW w:w="3623" w:type="dxa"/>
          </w:tcPr>
          <w:p w14:paraId="11C6687F">
            <w:pPr>
              <w:pStyle w:val="9"/>
              <w:spacing w:before="6"/>
              <w:rPr>
                <w:rFonts w:ascii="仿宋" w:hAnsi="仿宋" w:eastAsia="仿宋"/>
                <w:sz w:val="15"/>
              </w:rPr>
            </w:pPr>
          </w:p>
          <w:p w14:paraId="53F0AFD6">
            <w:pPr>
              <w:pStyle w:val="9"/>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41</w:t>
            </w:r>
            <w:r>
              <w:rPr>
                <w:rFonts w:ascii="仿宋" w:hAnsi="仿宋" w:eastAsia="仿宋"/>
                <w:spacing w:val="-1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4"/>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469AAED3">
            <w:pPr>
              <w:pStyle w:val="9"/>
              <w:spacing w:before="11" w:line="256" w:lineRule="auto"/>
              <w:ind w:left="57" w:right="35"/>
              <w:rPr>
                <w:rFonts w:ascii="仿宋" w:hAnsi="仿宋" w:eastAsia="仿宋"/>
                <w:sz w:val="21"/>
              </w:rPr>
            </w:pPr>
            <w:r>
              <w:rPr>
                <w:rFonts w:ascii="仿宋" w:hAnsi="仿宋" w:eastAsia="仿宋"/>
                <w:w w:val="95"/>
                <w:sz w:val="21"/>
              </w:rPr>
              <w:t>情节严重</w:t>
            </w:r>
            <w:r>
              <w:rPr>
                <w:rFonts w:ascii="仿宋" w:hAnsi="仿宋" w:eastAsia="仿宋"/>
                <w:spacing w:val="-49"/>
                <w:w w:val="95"/>
                <w:sz w:val="21"/>
              </w:rPr>
              <w:t xml:space="preserve">：处 </w:t>
            </w:r>
            <w:r>
              <w:rPr>
                <w:rFonts w:ascii="仿宋" w:hAnsi="仿宋" w:eastAsia="仿宋"/>
                <w:w w:val="95"/>
                <w:position w:val="1"/>
                <w:sz w:val="21"/>
              </w:rPr>
              <w:t>225</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300</w:t>
            </w:r>
            <w:r>
              <w:rPr>
                <w:rFonts w:ascii="仿宋" w:hAnsi="仿宋" w:eastAsia="仿宋"/>
                <w:spacing w:val="-54"/>
                <w:w w:val="95"/>
                <w:position w:val="1"/>
                <w:sz w:val="21"/>
              </w:rPr>
              <w:t xml:space="preserve"> </w:t>
            </w:r>
            <w:r>
              <w:rPr>
                <w:rFonts w:ascii="仿宋" w:hAnsi="仿宋" w:eastAsia="仿宋"/>
                <w:w w:val="95"/>
                <w:sz w:val="21"/>
              </w:rPr>
              <w:t>万元以下</w:t>
            </w:r>
            <w:r>
              <w:rPr>
                <w:rFonts w:ascii="仿宋" w:hAnsi="仿宋" w:eastAsia="仿宋"/>
                <w:spacing w:val="-4"/>
                <w:sz w:val="21"/>
              </w:rPr>
              <w:t>罚款；</w:t>
            </w:r>
          </w:p>
          <w:p w14:paraId="2629F7A5">
            <w:pPr>
              <w:pStyle w:val="9"/>
              <w:spacing w:before="1" w:line="259" w:lineRule="auto"/>
              <w:ind w:left="57" w:right="37"/>
              <w:rPr>
                <w:rFonts w:ascii="仿宋" w:hAnsi="仿宋" w:eastAsia="仿宋"/>
                <w:sz w:val="21"/>
              </w:rPr>
            </w:pPr>
            <w:r>
              <w:rPr>
                <w:rFonts w:ascii="仿宋" w:hAnsi="仿宋" w:eastAsia="仿宋"/>
                <w:spacing w:val="-8"/>
                <w:sz w:val="21"/>
              </w:rPr>
              <w:t>个人处所获收</w:t>
            </w:r>
            <w:r>
              <w:rPr>
                <w:rFonts w:ascii="仿宋" w:hAnsi="仿宋" w:eastAsia="仿宋"/>
                <w:spacing w:val="-34"/>
                <w:sz w:val="21"/>
              </w:rPr>
              <w:t xml:space="preserve">入 </w:t>
            </w:r>
            <w:r>
              <w:rPr>
                <w:rFonts w:ascii="仿宋" w:hAnsi="仿宋" w:eastAsia="仿宋"/>
                <w:spacing w:val="-8"/>
                <w:sz w:val="21"/>
              </w:rPr>
              <w:t>3.65</w:t>
            </w:r>
            <w:r>
              <w:rPr>
                <w:rFonts w:ascii="仿宋" w:hAnsi="仿宋" w:eastAsia="仿宋"/>
                <w:spacing w:val="-34"/>
                <w:sz w:val="21"/>
              </w:rPr>
              <w:t xml:space="preserve"> 倍</w:t>
            </w:r>
            <w:r>
              <w:rPr>
                <w:rFonts w:ascii="仿宋" w:hAnsi="仿宋" w:eastAsia="仿宋"/>
                <w:spacing w:val="-8"/>
                <w:sz w:val="21"/>
              </w:rPr>
              <w:t>以</w:t>
            </w:r>
            <w:r>
              <w:rPr>
                <w:rFonts w:ascii="仿宋" w:hAnsi="仿宋" w:eastAsia="仿宋"/>
                <w:spacing w:val="-34"/>
                <w:sz w:val="21"/>
              </w:rPr>
              <w:t xml:space="preserve">上 </w:t>
            </w:r>
            <w:r>
              <w:rPr>
                <w:rFonts w:ascii="仿宋" w:hAnsi="仿宋" w:eastAsia="仿宋"/>
                <w:spacing w:val="-8"/>
                <w:sz w:val="21"/>
              </w:rPr>
              <w:t>5</w:t>
            </w:r>
            <w:r>
              <w:rPr>
                <w:rFonts w:ascii="仿宋" w:hAnsi="仿宋" w:eastAsia="仿宋"/>
                <w:spacing w:val="-34"/>
                <w:sz w:val="21"/>
              </w:rPr>
              <w:t xml:space="preserve"> 倍</w:t>
            </w:r>
            <w:r>
              <w:rPr>
                <w:rFonts w:ascii="仿宋" w:hAnsi="仿宋" w:eastAsia="仿宋"/>
                <w:spacing w:val="-8"/>
                <w:sz w:val="21"/>
              </w:rPr>
              <w:t>以下的</w:t>
            </w:r>
            <w:r>
              <w:rPr>
                <w:rFonts w:ascii="仿宋" w:hAnsi="仿宋" w:eastAsia="仿宋"/>
                <w:spacing w:val="-4"/>
                <w:sz w:val="21"/>
              </w:rPr>
              <w:t>罚款。</w:t>
            </w:r>
          </w:p>
        </w:tc>
      </w:tr>
    </w:tbl>
    <w:p w14:paraId="39518552">
      <w:pPr>
        <w:spacing w:line="259" w:lineRule="auto"/>
        <w:rPr>
          <w:rFonts w:ascii="仿宋" w:hAnsi="仿宋" w:eastAsia="仿宋"/>
          <w:sz w:val="21"/>
        </w:rPr>
        <w:sectPr>
          <w:pgSz w:w="11910" w:h="16840"/>
          <w:pgMar w:top="1580" w:right="1320" w:bottom="1300" w:left="1360" w:header="0" w:footer="1102" w:gutter="0"/>
          <w:cols w:space="720" w:num="1"/>
        </w:sectPr>
      </w:pPr>
    </w:p>
    <w:p w14:paraId="22B7E8D2">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6D76D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8C65710">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0DDD1A2">
            <w:pPr>
              <w:pStyle w:val="9"/>
              <w:spacing w:before="62"/>
              <w:ind w:left="4"/>
              <w:jc w:val="center"/>
              <w:rPr>
                <w:rFonts w:ascii="仿宋" w:hAnsi="仿宋" w:eastAsia="仿宋"/>
                <w:sz w:val="21"/>
              </w:rPr>
            </w:pPr>
            <w:r>
              <w:rPr>
                <w:rFonts w:ascii="仿宋" w:hAnsi="仿宋" w:eastAsia="仿宋"/>
                <w:w w:val="99"/>
                <w:sz w:val="21"/>
              </w:rPr>
              <w:t>5</w:t>
            </w:r>
          </w:p>
        </w:tc>
      </w:tr>
      <w:tr w14:paraId="4C10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991" w:type="dxa"/>
          </w:tcPr>
          <w:p w14:paraId="1BB30031">
            <w:pPr>
              <w:pStyle w:val="9"/>
              <w:rPr>
                <w:rFonts w:ascii="仿宋" w:hAnsi="仿宋" w:eastAsia="仿宋"/>
                <w:sz w:val="20"/>
              </w:rPr>
            </w:pPr>
          </w:p>
          <w:p w14:paraId="27B4A1A1">
            <w:pPr>
              <w:pStyle w:val="9"/>
              <w:rPr>
                <w:rFonts w:ascii="仿宋" w:hAnsi="仿宋" w:eastAsia="仿宋"/>
                <w:sz w:val="20"/>
              </w:rPr>
            </w:pPr>
          </w:p>
          <w:p w14:paraId="4AE75DC5">
            <w:pPr>
              <w:pStyle w:val="9"/>
              <w:rPr>
                <w:rFonts w:ascii="仿宋" w:hAnsi="仿宋" w:eastAsia="仿宋"/>
                <w:sz w:val="20"/>
              </w:rPr>
            </w:pPr>
          </w:p>
          <w:p w14:paraId="0C1A8F79">
            <w:pPr>
              <w:pStyle w:val="9"/>
              <w:spacing w:before="8"/>
              <w:rPr>
                <w:rFonts w:ascii="仿宋" w:hAnsi="仿宋" w:eastAsia="仿宋"/>
                <w:sz w:val="27"/>
              </w:rPr>
            </w:pPr>
          </w:p>
          <w:p w14:paraId="2A0C94E5">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43843F5">
            <w:pPr>
              <w:pStyle w:val="9"/>
              <w:numPr>
                <w:ilvl w:val="0"/>
                <w:numId w:val="34"/>
              </w:numPr>
              <w:tabs>
                <w:tab w:val="left" w:pos="293"/>
              </w:tabs>
              <w:spacing w:before="102"/>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未按照规定建立疫苗电子追溯系统；</w:t>
            </w:r>
          </w:p>
          <w:p w14:paraId="4C984496">
            <w:pPr>
              <w:pStyle w:val="9"/>
              <w:numPr>
                <w:ilvl w:val="0"/>
                <w:numId w:val="34"/>
              </w:numPr>
              <w:tabs>
                <w:tab w:val="left" w:pos="259"/>
              </w:tabs>
              <w:spacing w:before="9" w:line="259" w:lineRule="auto"/>
              <w:ind w:left="57" w:right="35" w:firstLine="0"/>
              <w:rPr>
                <w:rFonts w:ascii="仿宋" w:hAnsi="仿宋" w:eastAsia="仿宋"/>
                <w:sz w:val="21"/>
              </w:rPr>
            </w:pPr>
            <w:r>
              <w:rPr>
                <w:rFonts w:ascii="仿宋" w:hAnsi="仿宋" w:eastAsia="仿宋"/>
                <w:spacing w:val="-4"/>
                <w:sz w:val="21"/>
              </w:rPr>
              <w:t>法定代表人、主要负责人和生产管理负责人、质量管理负责人、质量受权人等关键岗位人员不符合规定条件或者未按照规定对其进行培训、考核；</w:t>
            </w:r>
          </w:p>
          <w:p w14:paraId="25540074">
            <w:pPr>
              <w:pStyle w:val="9"/>
              <w:numPr>
                <w:ilvl w:val="0"/>
                <w:numId w:val="34"/>
              </w:numPr>
              <w:tabs>
                <w:tab w:val="left" w:pos="264"/>
              </w:tabs>
              <w:spacing w:line="266" w:lineRule="exact"/>
              <w:ind w:left="263" w:hanging="207"/>
              <w:rPr>
                <w:rFonts w:ascii="仿宋" w:hAnsi="仿宋" w:eastAsia="仿宋"/>
                <w:sz w:val="21"/>
              </w:rPr>
            </w:pPr>
            <w:r>
              <w:rPr>
                <w:rFonts w:ascii="仿宋" w:hAnsi="仿宋" w:eastAsia="仿宋"/>
                <w:spacing w:val="-3"/>
                <w:w w:val="95"/>
                <w:sz w:val="21"/>
              </w:rPr>
              <w:t>未按照规定报告或者备案；</w:t>
            </w:r>
          </w:p>
          <w:p w14:paraId="073ECE84">
            <w:pPr>
              <w:pStyle w:val="9"/>
              <w:numPr>
                <w:ilvl w:val="0"/>
                <w:numId w:val="34"/>
              </w:numPr>
              <w:tabs>
                <w:tab w:val="left" w:pos="271"/>
              </w:tabs>
              <w:spacing w:before="11" w:line="256" w:lineRule="auto"/>
              <w:ind w:left="57" w:right="37" w:firstLine="0"/>
              <w:rPr>
                <w:rFonts w:ascii="仿宋" w:hAnsi="仿宋" w:eastAsia="仿宋"/>
                <w:sz w:val="21"/>
              </w:rPr>
            </w:pPr>
            <w:r>
              <w:rPr>
                <w:rFonts w:ascii="仿宋" w:hAnsi="仿宋" w:eastAsia="仿宋"/>
                <w:spacing w:val="-4"/>
                <w:sz w:val="21"/>
              </w:rPr>
              <w:t>未按照规定开展上市后研究，或者未按照规定设立机构、配备人员主动收集、跟踪分</w:t>
            </w:r>
            <w:r>
              <w:rPr>
                <w:rFonts w:ascii="仿宋" w:hAnsi="仿宋" w:eastAsia="仿宋"/>
                <w:spacing w:val="-2"/>
                <w:sz w:val="21"/>
              </w:rPr>
              <w:t>析疑似预防接种异常反应；</w:t>
            </w:r>
          </w:p>
          <w:p w14:paraId="07F85EB2">
            <w:pPr>
              <w:pStyle w:val="9"/>
              <w:numPr>
                <w:ilvl w:val="0"/>
                <w:numId w:val="34"/>
              </w:numPr>
              <w:tabs>
                <w:tab w:val="left" w:pos="259"/>
              </w:tabs>
              <w:spacing w:line="269" w:lineRule="exact"/>
              <w:ind w:left="258" w:hanging="202"/>
              <w:rPr>
                <w:rFonts w:ascii="仿宋" w:hAnsi="仿宋" w:eastAsia="仿宋"/>
                <w:sz w:val="21"/>
              </w:rPr>
            </w:pPr>
            <w:r>
              <w:rPr>
                <w:rFonts w:ascii="仿宋" w:hAnsi="仿宋" w:eastAsia="仿宋"/>
                <w:spacing w:val="-3"/>
                <w:w w:val="95"/>
                <w:sz w:val="21"/>
              </w:rPr>
              <w:t>未按照规定投保疫苗责任强制保险；</w:t>
            </w:r>
          </w:p>
          <w:p w14:paraId="0ADDE17A">
            <w:pPr>
              <w:pStyle w:val="9"/>
              <w:numPr>
                <w:ilvl w:val="0"/>
                <w:numId w:val="34"/>
              </w:numPr>
              <w:tabs>
                <w:tab w:val="left" w:pos="257"/>
              </w:tabs>
              <w:spacing w:before="12"/>
              <w:ind w:left="256" w:hanging="200"/>
              <w:rPr>
                <w:rFonts w:ascii="仿宋" w:hAnsi="仿宋" w:eastAsia="仿宋"/>
                <w:sz w:val="21"/>
              </w:rPr>
            </w:pPr>
            <w:r>
              <w:rPr>
                <w:rFonts w:ascii="仿宋" w:hAnsi="仿宋" w:eastAsia="仿宋"/>
                <w:spacing w:val="-3"/>
                <w:w w:val="95"/>
                <w:sz w:val="21"/>
              </w:rPr>
              <w:t>未按照规定建立信息公开制度。</w:t>
            </w:r>
          </w:p>
        </w:tc>
      </w:tr>
      <w:tr w14:paraId="19A7E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991" w:type="dxa"/>
          </w:tcPr>
          <w:p w14:paraId="11D651F4">
            <w:pPr>
              <w:pStyle w:val="9"/>
              <w:rPr>
                <w:rFonts w:ascii="仿宋" w:hAnsi="仿宋" w:eastAsia="仿宋"/>
                <w:sz w:val="20"/>
              </w:rPr>
            </w:pPr>
          </w:p>
          <w:p w14:paraId="49DC9662">
            <w:pPr>
              <w:pStyle w:val="9"/>
              <w:rPr>
                <w:rFonts w:ascii="仿宋" w:hAnsi="仿宋" w:eastAsia="仿宋"/>
                <w:sz w:val="20"/>
              </w:rPr>
            </w:pPr>
          </w:p>
          <w:p w14:paraId="0D9554D6">
            <w:pPr>
              <w:pStyle w:val="9"/>
              <w:rPr>
                <w:rFonts w:ascii="仿宋" w:hAnsi="仿宋" w:eastAsia="仿宋"/>
                <w:sz w:val="20"/>
              </w:rPr>
            </w:pPr>
          </w:p>
          <w:p w14:paraId="2850DC7C">
            <w:pPr>
              <w:pStyle w:val="9"/>
              <w:rPr>
                <w:rFonts w:ascii="仿宋" w:hAnsi="仿宋" w:eastAsia="仿宋"/>
                <w:sz w:val="20"/>
              </w:rPr>
            </w:pPr>
          </w:p>
          <w:p w14:paraId="0CA28740">
            <w:pPr>
              <w:pStyle w:val="9"/>
              <w:rPr>
                <w:rFonts w:ascii="仿宋" w:hAnsi="仿宋" w:eastAsia="仿宋"/>
                <w:sz w:val="20"/>
              </w:rPr>
            </w:pPr>
          </w:p>
          <w:p w14:paraId="7AC84521">
            <w:pPr>
              <w:pStyle w:val="9"/>
              <w:spacing w:before="2"/>
              <w:rPr>
                <w:rFonts w:ascii="仿宋" w:hAnsi="仿宋" w:eastAsia="仿宋"/>
                <w:sz w:val="29"/>
              </w:rPr>
            </w:pPr>
          </w:p>
          <w:p w14:paraId="7C85141E">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82F9D5D">
            <w:pPr>
              <w:pStyle w:val="9"/>
              <w:spacing w:before="64" w:line="259"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w:t>
            </w:r>
            <w:r>
              <w:rPr>
                <w:rFonts w:ascii="仿宋" w:hAnsi="仿宋" w:eastAsia="仿宋"/>
                <w:spacing w:val="-4"/>
                <w:sz w:val="21"/>
              </w:rPr>
              <w:t>的罚款：</w:t>
            </w:r>
          </w:p>
          <w:p w14:paraId="279F8D4C">
            <w:pPr>
              <w:pStyle w:val="9"/>
              <w:spacing w:line="264" w:lineRule="exact"/>
              <w:ind w:left="57"/>
              <w:rPr>
                <w:rFonts w:ascii="仿宋" w:hAnsi="仿宋" w:eastAsia="仿宋"/>
                <w:sz w:val="21"/>
              </w:rPr>
            </w:pPr>
            <w:r>
              <w:rPr>
                <w:rFonts w:ascii="仿宋" w:hAnsi="仿宋" w:eastAsia="仿宋"/>
                <w:spacing w:val="-2"/>
                <w:w w:val="95"/>
                <w:sz w:val="21"/>
              </w:rPr>
              <w:t>（一）未按照规定建立疫苗电子追溯</w:t>
            </w:r>
            <w:r>
              <w:rPr>
                <w:rFonts w:ascii="仿宋" w:hAnsi="仿宋" w:eastAsia="仿宋"/>
                <w:spacing w:val="-5"/>
                <w:w w:val="95"/>
                <w:sz w:val="21"/>
              </w:rPr>
              <w:t>系统；</w:t>
            </w:r>
          </w:p>
          <w:p w14:paraId="5C752D7F">
            <w:pPr>
              <w:pStyle w:val="9"/>
              <w:spacing w:before="21" w:line="256" w:lineRule="auto"/>
              <w:ind w:left="57" w:right="35"/>
              <w:rPr>
                <w:rFonts w:ascii="仿宋" w:hAnsi="仿宋" w:eastAsia="仿宋"/>
                <w:sz w:val="21"/>
              </w:rPr>
            </w:pPr>
            <w:r>
              <w:rPr>
                <w:rFonts w:ascii="仿宋" w:hAnsi="仿宋" w:eastAsia="仿宋"/>
                <w:spacing w:val="-2"/>
                <w:w w:val="95"/>
                <w:sz w:val="21"/>
              </w:rPr>
              <w:t>（二）法定代表人、主要负责人和生产管理负责人、质量管理负责人、质量受权人等关键</w:t>
            </w:r>
            <w:r>
              <w:rPr>
                <w:rFonts w:ascii="仿宋" w:hAnsi="仿宋" w:eastAsia="仿宋"/>
                <w:spacing w:val="-4"/>
                <w:sz w:val="21"/>
              </w:rPr>
              <w:t>岗位人员不符合规定条件或者未按照规定对其进行培训、考核；</w:t>
            </w:r>
          </w:p>
          <w:p w14:paraId="12CACA72">
            <w:pPr>
              <w:pStyle w:val="9"/>
              <w:ind w:left="57"/>
              <w:rPr>
                <w:rFonts w:ascii="仿宋" w:hAnsi="仿宋" w:eastAsia="仿宋"/>
                <w:sz w:val="21"/>
              </w:rPr>
            </w:pPr>
            <w:r>
              <w:rPr>
                <w:rFonts w:ascii="仿宋" w:hAnsi="仿宋" w:eastAsia="仿宋"/>
                <w:spacing w:val="-2"/>
                <w:w w:val="95"/>
                <w:sz w:val="21"/>
              </w:rPr>
              <w:t>（三）未按照规定报告或者备</w:t>
            </w:r>
            <w:r>
              <w:rPr>
                <w:rFonts w:ascii="仿宋" w:hAnsi="仿宋" w:eastAsia="仿宋"/>
                <w:spacing w:val="-6"/>
                <w:w w:val="95"/>
                <w:sz w:val="21"/>
              </w:rPr>
              <w:t>案；</w:t>
            </w:r>
          </w:p>
          <w:p w14:paraId="14CC4E32">
            <w:pPr>
              <w:pStyle w:val="9"/>
              <w:spacing w:before="22" w:line="256" w:lineRule="auto"/>
              <w:ind w:left="57" w:right="35"/>
              <w:rPr>
                <w:rFonts w:ascii="仿宋" w:hAnsi="仿宋" w:eastAsia="仿宋"/>
                <w:sz w:val="21"/>
              </w:rPr>
            </w:pPr>
            <w:r>
              <w:rPr>
                <w:rFonts w:ascii="仿宋" w:hAnsi="仿宋" w:eastAsia="仿宋"/>
                <w:spacing w:val="-2"/>
                <w:w w:val="95"/>
                <w:sz w:val="21"/>
              </w:rPr>
              <w:t>（四）未按照规定开展上市后研究，或者未按照规定设立机构、配备人员主动收集、跟踪</w:t>
            </w:r>
            <w:r>
              <w:rPr>
                <w:rFonts w:ascii="仿宋" w:hAnsi="仿宋" w:eastAsia="仿宋"/>
                <w:spacing w:val="-2"/>
                <w:sz w:val="21"/>
              </w:rPr>
              <w:t>分析疑似预防接种异常反应；</w:t>
            </w:r>
          </w:p>
          <w:p w14:paraId="6DAF2DA7">
            <w:pPr>
              <w:pStyle w:val="9"/>
              <w:spacing w:before="2"/>
              <w:ind w:left="57"/>
              <w:rPr>
                <w:rFonts w:ascii="仿宋" w:hAnsi="仿宋" w:eastAsia="仿宋"/>
                <w:sz w:val="21"/>
              </w:rPr>
            </w:pPr>
            <w:r>
              <w:rPr>
                <w:rFonts w:ascii="仿宋" w:hAnsi="仿宋" w:eastAsia="仿宋"/>
                <w:spacing w:val="-2"/>
                <w:w w:val="95"/>
                <w:sz w:val="21"/>
              </w:rPr>
              <w:t>（五）未按照规定投保疫苗责任强制</w:t>
            </w:r>
            <w:r>
              <w:rPr>
                <w:rFonts w:ascii="仿宋" w:hAnsi="仿宋" w:eastAsia="仿宋"/>
                <w:spacing w:val="-5"/>
                <w:w w:val="95"/>
                <w:sz w:val="21"/>
              </w:rPr>
              <w:t>保险；</w:t>
            </w:r>
          </w:p>
          <w:p w14:paraId="1211D85C">
            <w:pPr>
              <w:pStyle w:val="9"/>
              <w:spacing w:before="19"/>
              <w:ind w:left="57"/>
              <w:rPr>
                <w:rFonts w:ascii="仿宋" w:hAnsi="仿宋" w:eastAsia="仿宋"/>
                <w:sz w:val="21"/>
              </w:rPr>
            </w:pPr>
            <w:r>
              <w:rPr>
                <w:rFonts w:ascii="仿宋" w:hAnsi="仿宋" w:eastAsia="仿宋"/>
                <w:spacing w:val="-2"/>
                <w:w w:val="95"/>
                <w:sz w:val="21"/>
              </w:rPr>
              <w:t>（六）未按照规定建立信息公开制度</w:t>
            </w:r>
            <w:r>
              <w:rPr>
                <w:rFonts w:ascii="仿宋" w:hAnsi="仿宋" w:eastAsia="仿宋"/>
                <w:spacing w:val="-10"/>
                <w:w w:val="95"/>
                <w:sz w:val="21"/>
              </w:rPr>
              <w:t>。</w:t>
            </w:r>
          </w:p>
        </w:tc>
      </w:tr>
      <w:tr w14:paraId="3439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991" w:type="dxa"/>
          </w:tcPr>
          <w:p w14:paraId="5310EF61">
            <w:pPr>
              <w:pStyle w:val="9"/>
              <w:rPr>
                <w:rFonts w:ascii="仿宋" w:hAnsi="仿宋" w:eastAsia="仿宋"/>
                <w:sz w:val="20"/>
              </w:rPr>
            </w:pPr>
          </w:p>
          <w:p w14:paraId="2E2AE0C8">
            <w:pPr>
              <w:pStyle w:val="9"/>
              <w:spacing w:before="16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012F22D">
            <w:pPr>
              <w:pStyle w:val="9"/>
              <w:spacing w:before="127"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26E2D5F0">
            <w:pPr>
              <w:pStyle w:val="9"/>
              <w:spacing w:line="266" w:lineRule="exact"/>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tc>
      </w:tr>
      <w:tr w14:paraId="68528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91" w:type="dxa"/>
          </w:tcPr>
          <w:p w14:paraId="782D8241">
            <w:pPr>
              <w:pStyle w:val="9"/>
              <w:spacing w:before="118"/>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86430E3">
            <w:pPr>
              <w:pStyle w:val="9"/>
              <w:spacing w:before="118"/>
              <w:ind w:left="57"/>
              <w:rPr>
                <w:rFonts w:ascii="仿宋" w:hAnsi="仿宋" w:eastAsia="仿宋"/>
                <w:sz w:val="21"/>
              </w:rPr>
            </w:pPr>
            <w:r>
              <w:rPr>
                <w:rFonts w:ascii="仿宋" w:hAnsi="仿宋" w:eastAsia="仿宋"/>
                <w:spacing w:val="-2"/>
                <w:w w:val="95"/>
                <w:sz w:val="21"/>
              </w:rPr>
              <w:t>省级以上人民政府药品监督管</w:t>
            </w:r>
            <w:r>
              <w:rPr>
                <w:rFonts w:ascii="仿宋" w:hAnsi="仿宋" w:eastAsia="仿宋"/>
                <w:spacing w:val="-5"/>
                <w:w w:val="95"/>
                <w:sz w:val="21"/>
              </w:rPr>
              <w:t>理部门</w:t>
            </w:r>
          </w:p>
        </w:tc>
      </w:tr>
      <w:tr w14:paraId="397E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2715B095">
            <w:pPr>
              <w:pStyle w:val="9"/>
              <w:spacing w:before="3"/>
              <w:rPr>
                <w:rFonts w:ascii="仿宋" w:hAnsi="仿宋" w:eastAsia="仿宋"/>
                <w:sz w:val="16"/>
              </w:rPr>
            </w:pPr>
          </w:p>
          <w:p w14:paraId="6AD4737C">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A870F9D">
            <w:pPr>
              <w:pStyle w:val="9"/>
              <w:spacing w:before="54" w:line="249" w:lineRule="auto"/>
              <w:ind w:left="57" w:right="3404"/>
              <w:rPr>
                <w:rFonts w:ascii="仿宋" w:hAnsi="仿宋" w:eastAsia="仿宋"/>
                <w:sz w:val="21"/>
              </w:rPr>
            </w:pPr>
            <w:r>
              <w:rPr>
                <w:rFonts w:ascii="仿宋" w:hAnsi="仿宋" w:eastAsia="仿宋"/>
                <w:spacing w:val="-4"/>
                <w:sz w:val="21"/>
              </w:rPr>
              <w:t>拒不改正</w:t>
            </w:r>
            <w:r>
              <w:rPr>
                <w:rFonts w:ascii="仿宋" w:hAnsi="仿宋" w:eastAsia="仿宋"/>
                <w:spacing w:val="-20"/>
                <w:sz w:val="21"/>
              </w:rPr>
              <w:t xml:space="preserve">的，处 </w:t>
            </w:r>
            <w:r>
              <w:rPr>
                <w:rFonts w:ascii="仿宋" w:hAnsi="仿宋" w:eastAsia="仿宋"/>
                <w:spacing w:val="-4"/>
                <w:position w:val="1"/>
                <w:sz w:val="21"/>
              </w:rPr>
              <w:t>20</w:t>
            </w:r>
            <w:r>
              <w:rPr>
                <w:rFonts w:ascii="仿宋" w:hAnsi="仿宋" w:eastAsia="仿宋"/>
                <w:spacing w:val="-61"/>
                <w:position w:val="1"/>
                <w:sz w:val="21"/>
              </w:rPr>
              <w:t xml:space="preserve"> </w:t>
            </w:r>
            <w:r>
              <w:rPr>
                <w:rFonts w:ascii="仿宋" w:hAnsi="仿宋" w:eastAsia="仿宋"/>
                <w:spacing w:val="-17"/>
                <w:sz w:val="21"/>
              </w:rPr>
              <w:t xml:space="preserve">万元以上 </w:t>
            </w:r>
            <w:r>
              <w:rPr>
                <w:rFonts w:ascii="仿宋" w:hAnsi="仿宋" w:eastAsia="仿宋"/>
                <w:spacing w:val="-4"/>
                <w:position w:val="1"/>
                <w:sz w:val="21"/>
              </w:rPr>
              <w:t>50</w:t>
            </w:r>
            <w:r>
              <w:rPr>
                <w:rFonts w:ascii="仿宋" w:hAnsi="仿宋" w:eastAsia="仿宋"/>
                <w:spacing w:val="-64"/>
                <w:position w:val="1"/>
                <w:sz w:val="21"/>
              </w:rPr>
              <w:t xml:space="preserve"> </w:t>
            </w:r>
            <w:r>
              <w:rPr>
                <w:rFonts w:ascii="仿宋" w:hAnsi="仿宋" w:eastAsia="仿宋"/>
                <w:spacing w:val="-4"/>
                <w:sz w:val="21"/>
              </w:rPr>
              <w:t>万元以下的罚款；</w:t>
            </w:r>
            <w:r>
              <w:rPr>
                <w:rFonts w:ascii="仿宋" w:hAnsi="仿宋" w:eastAsia="仿宋"/>
                <w:w w:val="95"/>
                <w:sz w:val="21"/>
              </w:rPr>
              <w:t>情节严重</w:t>
            </w:r>
            <w:r>
              <w:rPr>
                <w:rFonts w:ascii="仿宋" w:hAnsi="仿宋" w:eastAsia="仿宋"/>
                <w:spacing w:val="-15"/>
                <w:w w:val="95"/>
                <w:sz w:val="21"/>
              </w:rPr>
              <w:t xml:space="preserve">的，处 </w:t>
            </w:r>
            <w:r>
              <w:rPr>
                <w:rFonts w:ascii="仿宋" w:hAnsi="仿宋" w:eastAsia="仿宋"/>
                <w:w w:val="95"/>
                <w:position w:val="1"/>
                <w:sz w:val="21"/>
              </w:rPr>
              <w:t>50</w:t>
            </w:r>
            <w:r>
              <w:rPr>
                <w:rFonts w:ascii="仿宋" w:hAnsi="仿宋" w:eastAsia="仿宋"/>
                <w:spacing w:val="-5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200</w:t>
            </w:r>
            <w:r>
              <w:rPr>
                <w:rFonts w:ascii="仿宋" w:hAnsi="仿宋" w:eastAsia="仿宋"/>
                <w:spacing w:val="-56"/>
                <w:w w:val="95"/>
                <w:position w:val="1"/>
                <w:sz w:val="21"/>
              </w:rPr>
              <w:t xml:space="preserve"> </w:t>
            </w:r>
            <w:r>
              <w:rPr>
                <w:rFonts w:ascii="仿宋" w:hAnsi="仿宋" w:eastAsia="仿宋"/>
                <w:w w:val="95"/>
                <w:sz w:val="21"/>
              </w:rPr>
              <w:t>万元以下的罚款。</w:t>
            </w:r>
          </w:p>
        </w:tc>
      </w:tr>
      <w:tr w14:paraId="015D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12B557D6">
            <w:pPr>
              <w:pStyle w:val="9"/>
              <w:rPr>
                <w:rFonts w:ascii="仿宋" w:hAnsi="仿宋" w:eastAsia="仿宋"/>
                <w:sz w:val="20"/>
              </w:rPr>
            </w:pPr>
          </w:p>
          <w:p w14:paraId="5485F1C0">
            <w:pPr>
              <w:pStyle w:val="9"/>
              <w:rPr>
                <w:rFonts w:ascii="仿宋" w:hAnsi="仿宋" w:eastAsia="仿宋"/>
                <w:sz w:val="20"/>
              </w:rPr>
            </w:pPr>
          </w:p>
          <w:p w14:paraId="6D0232A9">
            <w:pPr>
              <w:pStyle w:val="9"/>
              <w:rPr>
                <w:rFonts w:ascii="仿宋" w:hAnsi="仿宋" w:eastAsia="仿宋"/>
                <w:sz w:val="20"/>
              </w:rPr>
            </w:pPr>
          </w:p>
          <w:p w14:paraId="652878BC">
            <w:pPr>
              <w:pStyle w:val="9"/>
              <w:spacing w:before="4"/>
              <w:rPr>
                <w:rFonts w:ascii="仿宋" w:hAnsi="仿宋" w:eastAsia="仿宋"/>
                <w:sz w:val="27"/>
              </w:rPr>
            </w:pPr>
          </w:p>
          <w:p w14:paraId="5296C28E">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627714E1">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7F5F9F4">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5BD281AD">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330D4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FC3BF19">
            <w:pPr>
              <w:rPr>
                <w:rFonts w:ascii="仿宋" w:hAnsi="仿宋" w:eastAsia="仿宋"/>
                <w:sz w:val="2"/>
                <w:szCs w:val="2"/>
              </w:rPr>
            </w:pPr>
          </w:p>
        </w:tc>
        <w:tc>
          <w:tcPr>
            <w:tcW w:w="1066" w:type="dxa"/>
          </w:tcPr>
          <w:p w14:paraId="7082BA9F">
            <w:pPr>
              <w:pStyle w:val="9"/>
              <w:spacing w:before="4"/>
              <w:rPr>
                <w:rFonts w:ascii="仿宋" w:hAnsi="仿宋" w:eastAsia="仿宋"/>
                <w:sz w:val="16"/>
              </w:rPr>
            </w:pPr>
          </w:p>
          <w:p w14:paraId="205B305D">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4972E9A6">
            <w:pPr>
              <w:pStyle w:val="9"/>
              <w:spacing w:before="65"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484432D0">
            <w:pPr>
              <w:pStyle w:val="9"/>
              <w:spacing w:before="55"/>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29</w:t>
            </w:r>
            <w:r>
              <w:rPr>
                <w:rFonts w:ascii="仿宋" w:hAnsi="仿宋" w:eastAsia="仿宋"/>
                <w:spacing w:val="-55"/>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41</w:t>
            </w:r>
            <w:r>
              <w:rPr>
                <w:rFonts w:ascii="仿宋" w:hAnsi="仿宋" w:eastAsia="仿宋"/>
                <w:spacing w:val="-17"/>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24E32E44">
            <w:pPr>
              <w:pStyle w:val="9"/>
              <w:spacing w:before="9"/>
              <w:ind w:left="56" w:right="-72"/>
              <w:rPr>
                <w:rFonts w:ascii="仿宋" w:hAnsi="仿宋" w:eastAsia="仿宋"/>
                <w:sz w:val="21"/>
              </w:rPr>
            </w:pPr>
            <w:r>
              <w:rPr>
                <w:rFonts w:ascii="仿宋" w:hAnsi="仿宋" w:eastAsia="仿宋"/>
                <w:spacing w:val="-3"/>
                <w:w w:val="95"/>
                <w:sz w:val="21"/>
              </w:rPr>
              <w:t>情节严重</w:t>
            </w:r>
            <w:r>
              <w:rPr>
                <w:rFonts w:ascii="仿宋" w:hAnsi="仿宋" w:eastAsia="仿宋"/>
                <w:spacing w:val="-59"/>
                <w:w w:val="95"/>
                <w:sz w:val="21"/>
              </w:rPr>
              <w:t>：处</w:t>
            </w:r>
            <w:r>
              <w:rPr>
                <w:rFonts w:ascii="仿宋" w:hAnsi="仿宋" w:eastAsia="仿宋"/>
                <w:spacing w:val="-3"/>
                <w:w w:val="95"/>
                <w:position w:val="1"/>
                <w:sz w:val="21"/>
              </w:rPr>
              <w:t>95</w:t>
            </w:r>
            <w:r>
              <w:rPr>
                <w:rFonts w:ascii="仿宋" w:hAnsi="仿宋" w:eastAsia="仿宋"/>
                <w:spacing w:val="-56"/>
                <w:w w:val="95"/>
                <w:position w:val="1"/>
                <w:sz w:val="21"/>
              </w:rPr>
              <w:t xml:space="preserve"> </w:t>
            </w:r>
            <w:r>
              <w:rPr>
                <w:rFonts w:ascii="仿宋" w:hAnsi="仿宋" w:eastAsia="仿宋"/>
                <w:spacing w:val="-3"/>
                <w:w w:val="95"/>
                <w:sz w:val="21"/>
              </w:rPr>
              <w:t>万元以上</w:t>
            </w:r>
            <w:r>
              <w:rPr>
                <w:rFonts w:ascii="仿宋" w:hAnsi="仿宋" w:eastAsia="仿宋"/>
                <w:spacing w:val="-3"/>
                <w:w w:val="95"/>
                <w:position w:val="1"/>
                <w:sz w:val="21"/>
              </w:rPr>
              <w:t>155</w:t>
            </w:r>
            <w:r>
              <w:rPr>
                <w:rFonts w:ascii="仿宋" w:hAnsi="仿宋" w:eastAsia="仿宋"/>
                <w:spacing w:val="-55"/>
                <w:w w:val="95"/>
                <w:position w:val="1"/>
                <w:sz w:val="21"/>
              </w:rPr>
              <w:t xml:space="preserve"> </w:t>
            </w:r>
            <w:r>
              <w:rPr>
                <w:rFonts w:ascii="仿宋" w:hAnsi="仿宋" w:eastAsia="仿宋"/>
                <w:spacing w:val="-3"/>
                <w:w w:val="95"/>
                <w:sz w:val="21"/>
              </w:rPr>
              <w:t>万元以下罚款</w:t>
            </w:r>
            <w:r>
              <w:rPr>
                <w:rFonts w:ascii="仿宋" w:hAnsi="仿宋" w:eastAsia="仿宋"/>
                <w:spacing w:val="-10"/>
                <w:w w:val="95"/>
                <w:sz w:val="21"/>
              </w:rPr>
              <w:t>。</w:t>
            </w:r>
          </w:p>
        </w:tc>
      </w:tr>
      <w:tr w14:paraId="49FF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78D0DBA4">
            <w:pPr>
              <w:rPr>
                <w:rFonts w:ascii="仿宋" w:hAnsi="仿宋" w:eastAsia="仿宋"/>
                <w:sz w:val="2"/>
                <w:szCs w:val="2"/>
              </w:rPr>
            </w:pPr>
          </w:p>
        </w:tc>
        <w:tc>
          <w:tcPr>
            <w:tcW w:w="1066" w:type="dxa"/>
          </w:tcPr>
          <w:p w14:paraId="0BC4F3F8">
            <w:pPr>
              <w:pStyle w:val="9"/>
              <w:spacing w:before="3"/>
              <w:rPr>
                <w:rFonts w:ascii="仿宋" w:hAnsi="仿宋" w:eastAsia="仿宋"/>
                <w:sz w:val="16"/>
              </w:rPr>
            </w:pPr>
          </w:p>
          <w:p w14:paraId="4F68403A">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599A7FB">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094D6DBF">
            <w:pPr>
              <w:pStyle w:val="9"/>
              <w:spacing w:before="3"/>
              <w:rPr>
                <w:rFonts w:ascii="仿宋" w:hAnsi="仿宋" w:eastAsia="仿宋"/>
                <w:sz w:val="16"/>
              </w:rPr>
            </w:pPr>
          </w:p>
          <w:p w14:paraId="0CBBC81D">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21DA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4E151C72">
            <w:pPr>
              <w:rPr>
                <w:rFonts w:ascii="仿宋" w:hAnsi="仿宋" w:eastAsia="仿宋"/>
                <w:sz w:val="2"/>
                <w:szCs w:val="2"/>
              </w:rPr>
            </w:pPr>
          </w:p>
        </w:tc>
        <w:tc>
          <w:tcPr>
            <w:tcW w:w="1066" w:type="dxa"/>
          </w:tcPr>
          <w:p w14:paraId="600268A0">
            <w:pPr>
              <w:pStyle w:val="9"/>
              <w:spacing w:before="4"/>
              <w:rPr>
                <w:rFonts w:ascii="仿宋" w:hAnsi="仿宋" w:eastAsia="仿宋"/>
                <w:sz w:val="16"/>
              </w:rPr>
            </w:pPr>
          </w:p>
          <w:p w14:paraId="51D558C8">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F017259">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14978F88">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20</w:t>
            </w:r>
            <w:r>
              <w:rPr>
                <w:rFonts w:ascii="仿宋" w:hAnsi="仿宋" w:eastAsia="仿宋"/>
                <w:spacing w:val="-5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29</w:t>
            </w:r>
            <w:r>
              <w:rPr>
                <w:rFonts w:ascii="仿宋" w:hAnsi="仿宋" w:eastAsia="仿宋"/>
                <w:spacing w:val="-54"/>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06508228">
            <w:pPr>
              <w:pStyle w:val="9"/>
              <w:spacing w:before="9"/>
              <w:ind w:left="56" w:right="-72"/>
              <w:rPr>
                <w:rFonts w:ascii="仿宋" w:hAnsi="仿宋" w:eastAsia="仿宋"/>
                <w:sz w:val="21"/>
              </w:rPr>
            </w:pPr>
            <w:r>
              <w:rPr>
                <w:rFonts w:ascii="仿宋" w:hAnsi="仿宋" w:eastAsia="仿宋"/>
                <w:w w:val="95"/>
                <w:sz w:val="21"/>
              </w:rPr>
              <w:t>情节严重</w:t>
            </w:r>
            <w:r>
              <w:rPr>
                <w:rFonts w:ascii="仿宋" w:hAnsi="仿宋" w:eastAsia="仿宋"/>
                <w:spacing w:val="-42"/>
                <w:w w:val="95"/>
                <w:sz w:val="21"/>
              </w:rPr>
              <w:t>：处</w:t>
            </w:r>
            <w:r>
              <w:rPr>
                <w:rFonts w:ascii="仿宋" w:hAnsi="仿宋" w:eastAsia="仿宋"/>
                <w:w w:val="95"/>
                <w:position w:val="1"/>
                <w:sz w:val="21"/>
              </w:rPr>
              <w:t>50</w:t>
            </w:r>
            <w:r>
              <w:rPr>
                <w:rFonts w:ascii="仿宋" w:hAnsi="仿宋" w:eastAsia="仿宋"/>
                <w:spacing w:val="-68"/>
                <w:w w:val="95"/>
                <w:position w:val="1"/>
                <w:sz w:val="21"/>
              </w:rPr>
              <w:t xml:space="preserve"> </w:t>
            </w:r>
            <w:r>
              <w:rPr>
                <w:rFonts w:ascii="仿宋" w:hAnsi="仿宋" w:eastAsia="仿宋"/>
                <w:spacing w:val="6"/>
                <w:w w:val="95"/>
                <w:sz w:val="21"/>
              </w:rPr>
              <w:t>万元以上</w:t>
            </w:r>
            <w:r>
              <w:rPr>
                <w:rFonts w:ascii="仿宋" w:hAnsi="仿宋" w:eastAsia="仿宋"/>
                <w:w w:val="95"/>
                <w:position w:val="1"/>
                <w:sz w:val="21"/>
              </w:rPr>
              <w:t>95</w:t>
            </w:r>
            <w:r>
              <w:rPr>
                <w:rFonts w:ascii="仿宋" w:hAnsi="仿宋" w:eastAsia="仿宋"/>
                <w:spacing w:val="-67"/>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3685A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tcPr>
          <w:p w14:paraId="5C90F9E4">
            <w:pPr>
              <w:pStyle w:val="9"/>
              <w:rPr>
                <w:rFonts w:ascii="仿宋" w:hAnsi="仿宋" w:eastAsia="仿宋"/>
                <w:sz w:val="20"/>
              </w:rPr>
            </w:pPr>
          </w:p>
          <w:p w14:paraId="235903BA">
            <w:pPr>
              <w:pStyle w:val="9"/>
              <w:rPr>
                <w:rFonts w:ascii="仿宋" w:hAnsi="仿宋" w:eastAsia="仿宋"/>
                <w:sz w:val="20"/>
              </w:rPr>
            </w:pPr>
          </w:p>
          <w:p w14:paraId="219C4117">
            <w:pPr>
              <w:pStyle w:val="9"/>
              <w:spacing w:before="4"/>
              <w:rPr>
                <w:rFonts w:ascii="仿宋" w:hAnsi="仿宋" w:eastAsia="仿宋"/>
                <w:sz w:val="21"/>
              </w:rPr>
            </w:pPr>
          </w:p>
          <w:p w14:paraId="511049E9">
            <w:pPr>
              <w:pStyle w:val="9"/>
              <w:spacing w:before="1"/>
              <w:ind w:left="88" w:right="70"/>
              <w:jc w:val="center"/>
              <w:rPr>
                <w:rFonts w:ascii="仿宋" w:hAnsi="仿宋" w:eastAsia="仿宋"/>
                <w:sz w:val="21"/>
              </w:rPr>
            </w:pPr>
            <w:r>
              <w:rPr>
                <w:rFonts w:ascii="仿宋" w:hAnsi="仿宋" w:eastAsia="仿宋"/>
                <w:spacing w:val="-4"/>
                <w:w w:val="95"/>
                <w:sz w:val="21"/>
              </w:rPr>
              <w:t>处罚标准</w:t>
            </w:r>
          </w:p>
        </w:tc>
        <w:tc>
          <w:tcPr>
            <w:tcW w:w="1066" w:type="dxa"/>
          </w:tcPr>
          <w:p w14:paraId="5B4EFEEE">
            <w:pPr>
              <w:pStyle w:val="9"/>
              <w:rPr>
                <w:rFonts w:ascii="仿宋" w:hAnsi="仿宋" w:eastAsia="仿宋"/>
                <w:sz w:val="20"/>
              </w:rPr>
            </w:pPr>
          </w:p>
          <w:p w14:paraId="312A2A97">
            <w:pPr>
              <w:pStyle w:val="9"/>
              <w:rPr>
                <w:rFonts w:ascii="仿宋" w:hAnsi="仿宋" w:eastAsia="仿宋"/>
                <w:sz w:val="20"/>
              </w:rPr>
            </w:pPr>
          </w:p>
          <w:p w14:paraId="4FA0C20F">
            <w:pPr>
              <w:pStyle w:val="9"/>
              <w:spacing w:before="4"/>
              <w:rPr>
                <w:rFonts w:ascii="仿宋" w:hAnsi="仿宋" w:eastAsia="仿宋"/>
                <w:sz w:val="21"/>
              </w:rPr>
            </w:pPr>
          </w:p>
          <w:p w14:paraId="1636ECB2">
            <w:pPr>
              <w:pStyle w:val="9"/>
              <w:spacing w:before="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5A41A1A">
            <w:pPr>
              <w:pStyle w:val="9"/>
              <w:numPr>
                <w:ilvl w:val="0"/>
                <w:numId w:val="35"/>
              </w:numPr>
              <w:tabs>
                <w:tab w:val="left" w:pos="292"/>
              </w:tabs>
              <w:spacing w:before="64" w:line="259" w:lineRule="auto"/>
              <w:ind w:right="36" w:firstLine="0"/>
              <w:rPr>
                <w:rFonts w:ascii="仿宋" w:hAnsi="仿宋" w:eastAsia="仿宋"/>
                <w:sz w:val="21"/>
              </w:rPr>
            </w:pPr>
            <w:r>
              <w:rPr>
                <w:rFonts w:ascii="仿宋" w:hAnsi="仿宋" w:eastAsia="仿宋"/>
                <w:spacing w:val="1"/>
                <w:sz w:val="21"/>
              </w:rPr>
              <w:t>.有本条所列</w:t>
            </w:r>
            <w:r>
              <w:rPr>
                <w:rFonts w:ascii="仿宋" w:hAnsi="仿宋" w:eastAsia="仿宋"/>
                <w:sz w:val="21"/>
              </w:rPr>
              <w:t>3</w:t>
            </w:r>
            <w:r>
              <w:rPr>
                <w:rFonts w:ascii="仿宋" w:hAnsi="仿宋" w:eastAsia="仿宋"/>
                <w:spacing w:val="-16"/>
                <w:sz w:val="21"/>
              </w:rPr>
              <w:t xml:space="preserve"> 项或者</w:t>
            </w:r>
            <w:r>
              <w:rPr>
                <w:rFonts w:ascii="仿宋" w:hAnsi="仿宋" w:eastAsia="仿宋"/>
                <w:sz w:val="21"/>
              </w:rPr>
              <w:t>3</w:t>
            </w:r>
            <w:r>
              <w:rPr>
                <w:rFonts w:ascii="仿宋" w:hAnsi="仿宋" w:eastAsia="仿宋"/>
                <w:spacing w:val="-18"/>
                <w:sz w:val="21"/>
              </w:rPr>
              <w:t xml:space="preserve"> 项以上</w:t>
            </w:r>
            <w:r>
              <w:rPr>
                <w:rFonts w:ascii="仿宋" w:hAnsi="仿宋" w:eastAsia="仿宋"/>
                <w:spacing w:val="-2"/>
                <w:sz w:val="21"/>
              </w:rPr>
              <w:t>违法情形的；</w:t>
            </w:r>
          </w:p>
          <w:p w14:paraId="3A58F0EE">
            <w:pPr>
              <w:pStyle w:val="9"/>
              <w:numPr>
                <w:ilvl w:val="0"/>
                <w:numId w:val="35"/>
              </w:numPr>
              <w:tabs>
                <w:tab w:val="left" w:pos="259"/>
              </w:tabs>
              <w:spacing w:line="266" w:lineRule="exact"/>
              <w:ind w:left="258" w:hanging="203"/>
              <w:rPr>
                <w:rFonts w:ascii="仿宋" w:hAnsi="仿宋" w:eastAsia="仿宋"/>
                <w:sz w:val="21"/>
              </w:rPr>
            </w:pPr>
            <w:r>
              <w:rPr>
                <w:rFonts w:ascii="仿宋" w:hAnsi="仿宋" w:eastAsia="仿宋"/>
                <w:spacing w:val="-3"/>
                <w:w w:val="95"/>
                <w:sz w:val="21"/>
              </w:rPr>
              <w:t>生产企业弄虚作假的；</w:t>
            </w:r>
          </w:p>
          <w:p w14:paraId="4E11E9E0">
            <w:pPr>
              <w:pStyle w:val="9"/>
              <w:numPr>
                <w:ilvl w:val="0"/>
                <w:numId w:val="35"/>
              </w:numPr>
              <w:tabs>
                <w:tab w:val="left" w:pos="264"/>
              </w:tabs>
              <w:spacing w:before="11" w:line="256"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p w14:paraId="524A941B">
            <w:pPr>
              <w:pStyle w:val="9"/>
              <w:numPr>
                <w:ilvl w:val="0"/>
                <w:numId w:val="35"/>
              </w:numPr>
              <w:tabs>
                <w:tab w:val="left" w:pos="266"/>
              </w:tabs>
              <w:spacing w:line="272" w:lineRule="exact"/>
              <w:ind w:left="265" w:right="-72" w:hanging="210"/>
              <w:rPr>
                <w:rFonts w:ascii="仿宋" w:hAnsi="仿宋" w:eastAsia="仿宋"/>
                <w:sz w:val="21"/>
              </w:rPr>
            </w:pPr>
            <w:r>
              <w:rPr>
                <w:rFonts w:ascii="仿宋" w:hAnsi="仿宋" w:eastAsia="仿宋"/>
                <w:spacing w:val="-8"/>
                <w:sz w:val="21"/>
              </w:rPr>
              <w:t>涉案疫苗用于突发公共卫生事件</w:t>
            </w:r>
            <w:r>
              <w:rPr>
                <w:rFonts w:ascii="仿宋" w:hAnsi="仿宋" w:eastAsia="仿宋"/>
                <w:spacing w:val="-10"/>
                <w:sz w:val="21"/>
              </w:rPr>
              <w:t>。</w:t>
            </w:r>
          </w:p>
        </w:tc>
        <w:tc>
          <w:tcPr>
            <w:tcW w:w="3841" w:type="dxa"/>
          </w:tcPr>
          <w:p w14:paraId="01798202">
            <w:pPr>
              <w:pStyle w:val="9"/>
              <w:rPr>
                <w:rFonts w:ascii="仿宋" w:hAnsi="仿宋" w:eastAsia="仿宋"/>
              </w:rPr>
            </w:pPr>
          </w:p>
          <w:p w14:paraId="774EE136">
            <w:pPr>
              <w:pStyle w:val="9"/>
              <w:spacing w:before="1"/>
              <w:rPr>
                <w:rFonts w:ascii="仿宋" w:hAnsi="仿宋" w:eastAsia="仿宋"/>
                <w:sz w:val="16"/>
              </w:rPr>
            </w:pPr>
          </w:p>
          <w:p w14:paraId="2ABCF111">
            <w:pPr>
              <w:pStyle w:val="9"/>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41</w:t>
            </w:r>
            <w:r>
              <w:rPr>
                <w:rFonts w:ascii="仿宋" w:hAnsi="仿宋" w:eastAsia="仿宋"/>
                <w:spacing w:val="-1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1"/>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7DFAC1CD">
            <w:pPr>
              <w:pStyle w:val="9"/>
              <w:spacing w:before="9" w:line="259"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50"/>
                <w:w w:val="95"/>
                <w:sz w:val="21"/>
              </w:rPr>
              <w:t xml:space="preserve">：处 </w:t>
            </w:r>
            <w:r>
              <w:rPr>
                <w:rFonts w:ascii="仿宋" w:hAnsi="仿宋" w:eastAsia="仿宋"/>
                <w:w w:val="95"/>
                <w:position w:val="1"/>
                <w:sz w:val="21"/>
              </w:rPr>
              <w:t>155</w:t>
            </w:r>
            <w:r>
              <w:rPr>
                <w:rFonts w:ascii="仿宋" w:hAnsi="仿宋" w:eastAsia="仿宋"/>
                <w:spacing w:val="-46"/>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200</w:t>
            </w:r>
            <w:r>
              <w:rPr>
                <w:rFonts w:ascii="仿宋" w:hAnsi="仿宋" w:eastAsia="仿宋"/>
                <w:spacing w:val="-50"/>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bl>
    <w:p w14:paraId="1ECA0CCA">
      <w:pPr>
        <w:spacing w:line="259" w:lineRule="auto"/>
        <w:rPr>
          <w:rFonts w:ascii="仿宋" w:hAnsi="仿宋" w:eastAsia="仿宋"/>
          <w:sz w:val="21"/>
        </w:rPr>
        <w:sectPr>
          <w:pgSz w:w="11910" w:h="16840"/>
          <w:pgMar w:top="1580" w:right="1320" w:bottom="1440" w:left="1360" w:header="0" w:footer="1258" w:gutter="0"/>
          <w:cols w:space="720" w:num="1"/>
        </w:sectPr>
      </w:pPr>
    </w:p>
    <w:p w14:paraId="0B212E8D">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582A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156538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0867668">
            <w:pPr>
              <w:pStyle w:val="9"/>
              <w:spacing w:before="62"/>
              <w:ind w:left="4"/>
              <w:jc w:val="center"/>
              <w:rPr>
                <w:rFonts w:ascii="仿宋" w:hAnsi="仿宋" w:eastAsia="仿宋"/>
                <w:sz w:val="21"/>
              </w:rPr>
            </w:pPr>
            <w:r>
              <w:rPr>
                <w:rFonts w:ascii="仿宋" w:hAnsi="仿宋" w:eastAsia="仿宋"/>
                <w:w w:val="99"/>
                <w:sz w:val="21"/>
              </w:rPr>
              <w:t>6</w:t>
            </w:r>
          </w:p>
        </w:tc>
      </w:tr>
      <w:tr w14:paraId="0F40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991" w:type="dxa"/>
          </w:tcPr>
          <w:p w14:paraId="45FB0B19">
            <w:pPr>
              <w:pStyle w:val="9"/>
              <w:spacing w:before="4"/>
              <w:rPr>
                <w:rFonts w:ascii="仿宋" w:hAnsi="仿宋" w:eastAsia="仿宋"/>
                <w:sz w:val="17"/>
              </w:rPr>
            </w:pPr>
          </w:p>
          <w:p w14:paraId="04B82369">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3FCE4A8">
            <w:pPr>
              <w:pStyle w:val="9"/>
              <w:spacing w:before="76" w:line="259" w:lineRule="auto"/>
              <w:ind w:left="57" w:right="35"/>
              <w:rPr>
                <w:rFonts w:ascii="仿宋" w:hAnsi="仿宋" w:eastAsia="仿宋"/>
                <w:sz w:val="21"/>
              </w:rPr>
            </w:pPr>
            <w:r>
              <w:rPr>
                <w:rFonts w:ascii="仿宋" w:hAnsi="仿宋" w:eastAsia="仿宋"/>
                <w:spacing w:val="-2"/>
                <w:w w:val="95"/>
                <w:sz w:val="21"/>
              </w:rPr>
              <w:t>疾病预防控制机构、接种单位、疫苗上市许可持有人、疫苗配送单位违反疫苗储存、运输</w:t>
            </w:r>
            <w:r>
              <w:rPr>
                <w:rFonts w:ascii="仿宋" w:hAnsi="仿宋" w:eastAsia="仿宋"/>
                <w:spacing w:val="-2"/>
                <w:sz w:val="21"/>
              </w:rPr>
              <w:t>管理规范有关冷链储存、运输要求。</w:t>
            </w:r>
          </w:p>
        </w:tc>
      </w:tr>
      <w:tr w14:paraId="5F78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3" w:hRule="atLeast"/>
        </w:trPr>
        <w:tc>
          <w:tcPr>
            <w:tcW w:w="991" w:type="dxa"/>
          </w:tcPr>
          <w:p w14:paraId="4D17848B">
            <w:pPr>
              <w:pStyle w:val="9"/>
              <w:rPr>
                <w:rFonts w:ascii="仿宋" w:hAnsi="仿宋" w:eastAsia="仿宋"/>
                <w:sz w:val="20"/>
              </w:rPr>
            </w:pPr>
          </w:p>
          <w:p w14:paraId="47F42799">
            <w:pPr>
              <w:pStyle w:val="9"/>
              <w:rPr>
                <w:rFonts w:ascii="仿宋" w:hAnsi="仿宋" w:eastAsia="仿宋"/>
                <w:sz w:val="20"/>
              </w:rPr>
            </w:pPr>
          </w:p>
          <w:p w14:paraId="19833A17">
            <w:pPr>
              <w:pStyle w:val="9"/>
              <w:rPr>
                <w:rFonts w:ascii="仿宋" w:hAnsi="仿宋" w:eastAsia="仿宋"/>
                <w:sz w:val="20"/>
              </w:rPr>
            </w:pPr>
          </w:p>
          <w:p w14:paraId="5CE33DAB">
            <w:pPr>
              <w:pStyle w:val="9"/>
              <w:rPr>
                <w:rFonts w:ascii="仿宋" w:hAnsi="仿宋" w:eastAsia="仿宋"/>
                <w:sz w:val="20"/>
              </w:rPr>
            </w:pPr>
          </w:p>
          <w:p w14:paraId="144B1EA2">
            <w:pPr>
              <w:pStyle w:val="9"/>
              <w:rPr>
                <w:rFonts w:ascii="仿宋" w:hAnsi="仿宋" w:eastAsia="仿宋"/>
                <w:sz w:val="20"/>
              </w:rPr>
            </w:pPr>
          </w:p>
          <w:p w14:paraId="30F36BCE">
            <w:pPr>
              <w:pStyle w:val="9"/>
              <w:rPr>
                <w:rFonts w:ascii="仿宋" w:hAnsi="仿宋" w:eastAsia="仿宋"/>
                <w:sz w:val="20"/>
              </w:rPr>
            </w:pPr>
          </w:p>
          <w:p w14:paraId="47DF73C2">
            <w:pPr>
              <w:pStyle w:val="9"/>
              <w:rPr>
                <w:rFonts w:ascii="仿宋" w:hAnsi="仿宋" w:eastAsia="仿宋"/>
                <w:sz w:val="20"/>
              </w:rPr>
            </w:pPr>
          </w:p>
          <w:p w14:paraId="53FADCB9">
            <w:pPr>
              <w:pStyle w:val="9"/>
              <w:rPr>
                <w:rFonts w:ascii="仿宋" w:hAnsi="仿宋" w:eastAsia="仿宋"/>
                <w:sz w:val="20"/>
              </w:rPr>
            </w:pPr>
          </w:p>
          <w:p w14:paraId="0E54837E">
            <w:pPr>
              <w:pStyle w:val="9"/>
              <w:rPr>
                <w:rFonts w:ascii="仿宋" w:hAnsi="仿宋" w:eastAsia="仿宋"/>
                <w:sz w:val="20"/>
              </w:rPr>
            </w:pPr>
          </w:p>
          <w:p w14:paraId="61F9F034">
            <w:pPr>
              <w:pStyle w:val="9"/>
              <w:spacing w:before="4"/>
              <w:rPr>
                <w:rFonts w:ascii="仿宋" w:hAnsi="仿宋" w:eastAsia="仿宋"/>
                <w:sz w:val="21"/>
              </w:rPr>
            </w:pPr>
          </w:p>
          <w:p w14:paraId="77474DCF">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F064CB6">
            <w:pPr>
              <w:pStyle w:val="9"/>
              <w:spacing w:before="12"/>
              <w:rPr>
                <w:rFonts w:ascii="仿宋" w:hAnsi="仿宋" w:eastAsia="仿宋"/>
                <w:sz w:val="20"/>
              </w:rPr>
            </w:pPr>
          </w:p>
          <w:p w14:paraId="2D86E171">
            <w:pPr>
              <w:pStyle w:val="9"/>
              <w:spacing w:line="256" w:lineRule="auto"/>
              <w:ind w:left="57" w:right="-72"/>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第八十五条第一款：疾病预防控制机构、接种单位、疫苗上市许可持有人、</w:t>
            </w:r>
            <w:r>
              <w:rPr>
                <w:rFonts w:ascii="仿宋" w:hAnsi="仿宋" w:eastAsia="仿宋"/>
                <w:spacing w:val="-6"/>
                <w:sz w:val="21"/>
              </w:rPr>
              <w:t>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w:t>
            </w:r>
            <w:r>
              <w:rPr>
                <w:rFonts w:ascii="仿宋" w:hAnsi="仿宋" w:eastAsia="仿宋"/>
                <w:spacing w:val="-2"/>
                <w:sz w:val="21"/>
              </w:rPr>
              <w:t>规定给予处罚。</w:t>
            </w:r>
          </w:p>
          <w:p w14:paraId="5060D33B">
            <w:pPr>
              <w:pStyle w:val="9"/>
              <w:spacing w:before="11" w:line="256" w:lineRule="auto"/>
              <w:ind w:left="57" w:right="35"/>
              <w:jc w:val="both"/>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w:t>
            </w:r>
            <w:r>
              <w:rPr>
                <w:rFonts w:ascii="仿宋" w:hAnsi="仿宋" w:eastAsia="仿宋"/>
                <w:spacing w:val="-4"/>
                <w:sz w:val="21"/>
              </w:rPr>
              <w:t>的罚款，十年内直至终身禁止从事药品生产经营活动。</w:t>
            </w:r>
          </w:p>
        </w:tc>
      </w:tr>
      <w:tr w14:paraId="0AD9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trPr>
        <w:tc>
          <w:tcPr>
            <w:tcW w:w="991" w:type="dxa"/>
          </w:tcPr>
          <w:p w14:paraId="1A22CBD0">
            <w:pPr>
              <w:pStyle w:val="9"/>
              <w:rPr>
                <w:rFonts w:ascii="仿宋" w:hAnsi="仿宋" w:eastAsia="仿宋"/>
                <w:sz w:val="20"/>
              </w:rPr>
            </w:pPr>
          </w:p>
          <w:p w14:paraId="6EA9CACD">
            <w:pPr>
              <w:pStyle w:val="9"/>
              <w:rPr>
                <w:rFonts w:ascii="仿宋" w:hAnsi="仿宋" w:eastAsia="仿宋"/>
                <w:sz w:val="20"/>
              </w:rPr>
            </w:pPr>
          </w:p>
          <w:p w14:paraId="554A28D7">
            <w:pPr>
              <w:pStyle w:val="9"/>
              <w:rPr>
                <w:rFonts w:ascii="仿宋" w:hAnsi="仿宋" w:eastAsia="仿宋"/>
                <w:sz w:val="20"/>
              </w:rPr>
            </w:pPr>
          </w:p>
          <w:p w14:paraId="42DBEC6E">
            <w:pPr>
              <w:pStyle w:val="9"/>
              <w:spacing w:before="4"/>
              <w:rPr>
                <w:rFonts w:ascii="仿宋" w:hAnsi="仿宋" w:eastAsia="仿宋"/>
                <w:sz w:val="17"/>
              </w:rPr>
            </w:pPr>
          </w:p>
          <w:p w14:paraId="155D859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3ADA6AF">
            <w:pPr>
              <w:pStyle w:val="9"/>
              <w:spacing w:before="122"/>
              <w:ind w:left="57"/>
              <w:rPr>
                <w:rFonts w:ascii="仿宋" w:hAnsi="仿宋" w:eastAsia="仿宋"/>
                <w:sz w:val="21"/>
              </w:rPr>
            </w:pPr>
            <w:r>
              <w:rPr>
                <w:rFonts w:ascii="仿宋" w:hAnsi="仿宋" w:eastAsia="仿宋"/>
                <w:spacing w:val="-7"/>
                <w:w w:val="95"/>
                <w:sz w:val="21"/>
              </w:rPr>
              <w:t>警告</w:t>
            </w:r>
          </w:p>
          <w:p w14:paraId="60FB8FDC">
            <w:pPr>
              <w:pStyle w:val="9"/>
              <w:spacing w:before="21" w:line="256"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6"/>
                <w:sz w:val="21"/>
              </w:rPr>
              <w:t>罚款</w:t>
            </w:r>
          </w:p>
          <w:p w14:paraId="22329790">
            <w:pPr>
              <w:pStyle w:val="9"/>
              <w:spacing w:before="3"/>
              <w:ind w:left="57"/>
              <w:rPr>
                <w:rFonts w:ascii="仿宋" w:hAnsi="仿宋" w:eastAsia="仿宋"/>
                <w:sz w:val="21"/>
              </w:rPr>
            </w:pPr>
            <w:r>
              <w:rPr>
                <w:rFonts w:ascii="仿宋" w:hAnsi="仿宋" w:eastAsia="仿宋"/>
                <w:spacing w:val="-2"/>
                <w:w w:val="95"/>
                <w:sz w:val="21"/>
              </w:rPr>
              <w:t>责令停产停业整</w:t>
            </w:r>
            <w:r>
              <w:rPr>
                <w:rFonts w:ascii="仿宋" w:hAnsi="仿宋" w:eastAsia="仿宋"/>
                <w:spacing w:val="-10"/>
                <w:w w:val="95"/>
                <w:sz w:val="21"/>
              </w:rPr>
              <w:t>顿</w:t>
            </w:r>
          </w:p>
          <w:p w14:paraId="46ECB203">
            <w:pPr>
              <w:pStyle w:val="9"/>
              <w:spacing w:before="19" w:line="256" w:lineRule="auto"/>
              <w:ind w:left="57" w:right="5488"/>
              <w:rPr>
                <w:rFonts w:ascii="仿宋" w:hAnsi="仿宋" w:eastAsia="仿宋"/>
                <w:sz w:val="21"/>
              </w:rPr>
            </w:pPr>
            <w:r>
              <w:rPr>
                <w:rFonts w:ascii="仿宋" w:hAnsi="仿宋" w:eastAsia="仿宋"/>
                <w:spacing w:val="-10"/>
                <w:sz w:val="21"/>
              </w:rPr>
              <w:t>吊销批准证明文件、许可证</w:t>
            </w:r>
            <w:r>
              <w:rPr>
                <w:rFonts w:ascii="仿宋" w:hAnsi="仿宋" w:eastAsia="仿宋"/>
                <w:spacing w:val="-2"/>
                <w:sz w:val="21"/>
              </w:rPr>
              <w:t>没收违法期间所获收入</w:t>
            </w:r>
          </w:p>
          <w:p w14:paraId="7E3004FF">
            <w:pPr>
              <w:pStyle w:val="9"/>
              <w:spacing w:before="3"/>
              <w:ind w:left="57"/>
              <w:rPr>
                <w:rFonts w:ascii="仿宋" w:hAnsi="仿宋" w:eastAsia="仿宋"/>
                <w:sz w:val="21"/>
              </w:rPr>
            </w:pPr>
            <w:r>
              <w:rPr>
                <w:rFonts w:ascii="仿宋" w:hAnsi="仿宋" w:eastAsia="仿宋"/>
                <w:spacing w:val="-4"/>
                <w:w w:val="95"/>
                <w:sz w:val="21"/>
              </w:rPr>
              <w:t>禁止从业</w:t>
            </w:r>
          </w:p>
        </w:tc>
      </w:tr>
      <w:tr w14:paraId="0378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1" w:type="dxa"/>
          </w:tcPr>
          <w:p w14:paraId="3A2CFC0A">
            <w:pPr>
              <w:pStyle w:val="9"/>
              <w:spacing w:before="12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38C9785">
            <w:pPr>
              <w:pStyle w:val="9"/>
              <w:spacing w:before="124"/>
              <w:ind w:left="57"/>
              <w:rPr>
                <w:rFonts w:ascii="仿宋" w:hAnsi="仿宋" w:eastAsia="仿宋"/>
                <w:sz w:val="21"/>
              </w:rPr>
            </w:pPr>
            <w:r>
              <w:rPr>
                <w:rFonts w:ascii="仿宋" w:hAnsi="仿宋" w:eastAsia="仿宋"/>
                <w:spacing w:val="-2"/>
                <w:w w:val="95"/>
                <w:sz w:val="21"/>
              </w:rPr>
              <w:t>县级以上人民政府药品监督管</w:t>
            </w:r>
            <w:r>
              <w:rPr>
                <w:rFonts w:ascii="仿宋" w:hAnsi="仿宋" w:eastAsia="仿宋"/>
                <w:spacing w:val="-5"/>
                <w:w w:val="95"/>
                <w:sz w:val="21"/>
              </w:rPr>
              <w:t>理部门</w:t>
            </w:r>
          </w:p>
        </w:tc>
      </w:tr>
      <w:tr w14:paraId="5F79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991" w:type="dxa"/>
          </w:tcPr>
          <w:p w14:paraId="0259AB6C">
            <w:pPr>
              <w:pStyle w:val="9"/>
              <w:rPr>
                <w:rFonts w:ascii="仿宋" w:hAnsi="仿宋" w:eastAsia="仿宋"/>
                <w:sz w:val="20"/>
              </w:rPr>
            </w:pPr>
          </w:p>
          <w:p w14:paraId="5A7E02D5">
            <w:pPr>
              <w:pStyle w:val="9"/>
              <w:spacing w:before="7"/>
              <w:rPr>
                <w:rFonts w:ascii="仿宋" w:hAnsi="仿宋" w:eastAsia="仿宋"/>
                <w:sz w:val="25"/>
              </w:rPr>
            </w:pPr>
          </w:p>
          <w:p w14:paraId="0AFDB1A6">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58D21334">
            <w:pPr>
              <w:pStyle w:val="9"/>
              <w:spacing w:before="142" w:line="247" w:lineRule="auto"/>
              <w:ind w:left="57" w:right="3265"/>
              <w:rPr>
                <w:rFonts w:ascii="仿宋" w:hAnsi="仿宋" w:eastAsia="仿宋"/>
                <w:sz w:val="21"/>
              </w:rPr>
            </w:pPr>
            <w:r>
              <w:rPr>
                <w:rFonts w:ascii="仿宋" w:hAnsi="仿宋" w:eastAsia="仿宋"/>
                <w:spacing w:val="-4"/>
                <w:sz w:val="21"/>
              </w:rPr>
              <w:t>拒不改正</w:t>
            </w:r>
            <w:r>
              <w:rPr>
                <w:rFonts w:ascii="仿宋" w:hAnsi="仿宋" w:eastAsia="仿宋"/>
                <w:spacing w:val="-20"/>
                <w:sz w:val="21"/>
              </w:rPr>
              <w:t xml:space="preserve">的，处 </w:t>
            </w:r>
            <w:r>
              <w:rPr>
                <w:rFonts w:ascii="仿宋" w:hAnsi="仿宋" w:eastAsia="仿宋"/>
                <w:spacing w:val="-4"/>
                <w:position w:val="1"/>
                <w:sz w:val="21"/>
              </w:rPr>
              <w:t>20</w:t>
            </w:r>
            <w:r>
              <w:rPr>
                <w:rFonts w:ascii="仿宋" w:hAnsi="仿宋" w:eastAsia="仿宋"/>
                <w:spacing w:val="-59"/>
                <w:position w:val="1"/>
                <w:sz w:val="21"/>
              </w:rPr>
              <w:t xml:space="preserve"> </w:t>
            </w:r>
            <w:r>
              <w:rPr>
                <w:rFonts w:ascii="仿宋" w:hAnsi="仿宋" w:eastAsia="仿宋"/>
                <w:spacing w:val="-16"/>
                <w:sz w:val="21"/>
              </w:rPr>
              <w:t xml:space="preserve">万元以上 </w:t>
            </w:r>
            <w:r>
              <w:rPr>
                <w:rFonts w:ascii="仿宋" w:hAnsi="仿宋" w:eastAsia="仿宋"/>
                <w:spacing w:val="-4"/>
                <w:position w:val="1"/>
                <w:sz w:val="21"/>
              </w:rPr>
              <w:t>100</w:t>
            </w:r>
            <w:r>
              <w:rPr>
                <w:rFonts w:ascii="仿宋" w:hAnsi="仿宋" w:eastAsia="仿宋"/>
                <w:spacing w:val="-59"/>
                <w:position w:val="1"/>
                <w:sz w:val="21"/>
              </w:rPr>
              <w:t xml:space="preserve"> </w:t>
            </w:r>
            <w:r>
              <w:rPr>
                <w:rFonts w:ascii="仿宋" w:hAnsi="仿宋" w:eastAsia="仿宋"/>
                <w:spacing w:val="-4"/>
                <w:sz w:val="21"/>
              </w:rPr>
              <w:t>万元以下的罚款；</w:t>
            </w:r>
            <w:r>
              <w:rPr>
                <w:rFonts w:ascii="仿宋" w:hAnsi="仿宋" w:eastAsia="仿宋"/>
                <w:w w:val="95"/>
                <w:sz w:val="21"/>
              </w:rPr>
              <w:t>情节严重的，货</w:t>
            </w:r>
            <w:r>
              <w:rPr>
                <w:rFonts w:ascii="仿宋" w:hAnsi="仿宋" w:eastAsia="仿宋"/>
                <w:spacing w:val="-14"/>
                <w:w w:val="95"/>
                <w:sz w:val="21"/>
              </w:rPr>
              <w:t xml:space="preserve">值金额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4"/>
                <w:w w:val="95"/>
                <w:sz w:val="21"/>
              </w:rPr>
              <w:t xml:space="preserve">倍以上 </w:t>
            </w:r>
            <w:r>
              <w:rPr>
                <w:rFonts w:ascii="仿宋" w:hAnsi="仿宋" w:eastAsia="仿宋"/>
                <w:w w:val="95"/>
                <w:position w:val="1"/>
                <w:sz w:val="21"/>
              </w:rPr>
              <w:t>30</w:t>
            </w:r>
            <w:r>
              <w:rPr>
                <w:rFonts w:ascii="仿宋" w:hAnsi="仿宋" w:eastAsia="仿宋"/>
                <w:spacing w:val="-54"/>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0"/>
                <w:sz w:val="21"/>
              </w:rPr>
              <w:t xml:space="preserve">不足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万元计算；</w:t>
            </w:r>
          </w:p>
          <w:p w14:paraId="48D1530F">
            <w:pPr>
              <w:pStyle w:val="9"/>
              <w:spacing w:before="5"/>
              <w:ind w:left="57"/>
              <w:rPr>
                <w:rFonts w:ascii="仿宋" w:hAnsi="仿宋" w:eastAsia="仿宋"/>
                <w:sz w:val="21"/>
              </w:rPr>
            </w:pPr>
            <w:r>
              <w:rPr>
                <w:rFonts w:ascii="仿宋" w:hAnsi="仿宋" w:eastAsia="仿宋"/>
                <w:spacing w:val="-2"/>
                <w:w w:val="95"/>
                <w:sz w:val="21"/>
              </w:rPr>
              <w:t>个人：违法行为发生期间，自本单位所获收</w:t>
            </w:r>
            <w:r>
              <w:rPr>
                <w:rFonts w:ascii="仿宋" w:hAnsi="仿宋" w:eastAsia="仿宋"/>
                <w:spacing w:val="-22"/>
                <w:w w:val="95"/>
                <w:sz w:val="21"/>
              </w:rPr>
              <w:t xml:space="preserve">入 </w:t>
            </w:r>
            <w:r>
              <w:rPr>
                <w:rFonts w:ascii="仿宋" w:hAnsi="仿宋" w:eastAsia="仿宋"/>
                <w:spacing w:val="-2"/>
                <w:w w:val="95"/>
                <w:position w:val="1"/>
                <w:sz w:val="21"/>
              </w:rPr>
              <w:t>50%</w:t>
            </w:r>
            <w:r>
              <w:rPr>
                <w:rFonts w:ascii="仿宋" w:hAnsi="仿宋" w:eastAsia="仿宋"/>
                <w:spacing w:val="-14"/>
                <w:w w:val="95"/>
                <w:sz w:val="21"/>
              </w:rPr>
              <w:t xml:space="preserve">以上 </w:t>
            </w:r>
            <w:r>
              <w:rPr>
                <w:rFonts w:ascii="仿宋" w:hAnsi="仿宋" w:eastAsia="仿宋"/>
                <w:spacing w:val="-2"/>
                <w:w w:val="95"/>
                <w:position w:val="1"/>
                <w:sz w:val="21"/>
              </w:rPr>
              <w:t>5</w:t>
            </w:r>
            <w:r>
              <w:rPr>
                <w:rFonts w:ascii="仿宋" w:hAnsi="仿宋" w:eastAsia="仿宋"/>
                <w:spacing w:val="-40"/>
                <w:w w:val="95"/>
                <w:position w:val="1"/>
                <w:sz w:val="21"/>
              </w:rPr>
              <w:t xml:space="preserve"> </w:t>
            </w:r>
            <w:r>
              <w:rPr>
                <w:rFonts w:ascii="仿宋" w:hAnsi="仿宋" w:eastAsia="仿宋"/>
                <w:spacing w:val="-2"/>
                <w:w w:val="95"/>
                <w:sz w:val="21"/>
              </w:rPr>
              <w:t>倍以下的</w:t>
            </w:r>
            <w:r>
              <w:rPr>
                <w:rFonts w:ascii="仿宋" w:hAnsi="仿宋" w:eastAsia="仿宋"/>
                <w:spacing w:val="-5"/>
                <w:w w:val="95"/>
                <w:sz w:val="21"/>
              </w:rPr>
              <w:t>罚款。</w:t>
            </w:r>
          </w:p>
        </w:tc>
      </w:tr>
      <w:tr w14:paraId="4FE4F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594E0179">
            <w:pPr>
              <w:pStyle w:val="9"/>
              <w:rPr>
                <w:rFonts w:ascii="仿宋" w:hAnsi="仿宋" w:eastAsia="仿宋"/>
                <w:sz w:val="20"/>
              </w:rPr>
            </w:pPr>
          </w:p>
          <w:p w14:paraId="53724F61">
            <w:pPr>
              <w:pStyle w:val="9"/>
              <w:rPr>
                <w:rFonts w:ascii="仿宋" w:hAnsi="仿宋" w:eastAsia="仿宋"/>
                <w:sz w:val="20"/>
              </w:rPr>
            </w:pPr>
          </w:p>
          <w:p w14:paraId="75236747">
            <w:pPr>
              <w:pStyle w:val="9"/>
              <w:rPr>
                <w:rFonts w:ascii="仿宋" w:hAnsi="仿宋" w:eastAsia="仿宋"/>
                <w:sz w:val="20"/>
              </w:rPr>
            </w:pPr>
          </w:p>
          <w:p w14:paraId="333151C1">
            <w:pPr>
              <w:pStyle w:val="9"/>
              <w:spacing w:before="11"/>
              <w:rPr>
                <w:rFonts w:ascii="仿宋" w:hAnsi="仿宋" w:eastAsia="仿宋"/>
                <w:sz w:val="20"/>
              </w:rPr>
            </w:pPr>
          </w:p>
          <w:p w14:paraId="1BDD49F2">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2EBA6D7">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CCF05CE">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2EDDDDB5">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705A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991" w:type="dxa"/>
            <w:vMerge w:val="continue"/>
            <w:tcBorders>
              <w:top w:val="nil"/>
            </w:tcBorders>
          </w:tcPr>
          <w:p w14:paraId="691D7EDF">
            <w:pPr>
              <w:rPr>
                <w:rFonts w:ascii="仿宋" w:hAnsi="仿宋" w:eastAsia="仿宋"/>
                <w:sz w:val="2"/>
                <w:szCs w:val="2"/>
              </w:rPr>
            </w:pPr>
          </w:p>
        </w:tc>
        <w:tc>
          <w:tcPr>
            <w:tcW w:w="1066" w:type="dxa"/>
          </w:tcPr>
          <w:p w14:paraId="560DB5A4">
            <w:pPr>
              <w:pStyle w:val="9"/>
              <w:rPr>
                <w:rFonts w:ascii="仿宋" w:hAnsi="仿宋" w:eastAsia="仿宋"/>
                <w:sz w:val="20"/>
              </w:rPr>
            </w:pPr>
          </w:p>
          <w:p w14:paraId="441DFF29">
            <w:pPr>
              <w:pStyle w:val="9"/>
              <w:rPr>
                <w:rFonts w:ascii="仿宋" w:hAnsi="仿宋" w:eastAsia="仿宋"/>
                <w:sz w:val="20"/>
              </w:rPr>
            </w:pPr>
          </w:p>
          <w:p w14:paraId="13EEB4C9">
            <w:pPr>
              <w:pStyle w:val="9"/>
              <w:spacing w:before="10"/>
              <w:rPr>
                <w:rFonts w:ascii="仿宋" w:hAnsi="仿宋" w:eastAsia="仿宋"/>
                <w:sz w:val="24"/>
              </w:rPr>
            </w:pPr>
          </w:p>
          <w:p w14:paraId="32A1355D">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23DC29EE">
            <w:pPr>
              <w:pStyle w:val="9"/>
              <w:rPr>
                <w:rFonts w:ascii="仿宋" w:hAnsi="仿宋" w:eastAsia="仿宋"/>
                <w:sz w:val="20"/>
              </w:rPr>
            </w:pPr>
          </w:p>
          <w:p w14:paraId="6323C048">
            <w:pPr>
              <w:pStyle w:val="9"/>
              <w:rPr>
                <w:rFonts w:ascii="仿宋" w:hAnsi="仿宋" w:eastAsia="仿宋"/>
                <w:sz w:val="20"/>
              </w:rPr>
            </w:pPr>
          </w:p>
          <w:p w14:paraId="6A69C0AE">
            <w:pPr>
              <w:pStyle w:val="9"/>
              <w:spacing w:before="173"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33DFF8B4">
            <w:pPr>
              <w:pStyle w:val="9"/>
              <w:spacing w:before="11"/>
              <w:rPr>
                <w:rFonts w:ascii="仿宋" w:hAnsi="仿宋" w:eastAsia="仿宋"/>
                <w:sz w:val="18"/>
              </w:rPr>
            </w:pPr>
          </w:p>
          <w:p w14:paraId="71E4BC48">
            <w:pPr>
              <w:pStyle w:val="9"/>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44</w:t>
            </w:r>
            <w:r>
              <w:rPr>
                <w:rFonts w:ascii="仿宋" w:hAnsi="仿宋" w:eastAsia="仿宋"/>
                <w:spacing w:val="-39"/>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76</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048F2AF5">
            <w:pPr>
              <w:pStyle w:val="9"/>
              <w:spacing w:before="21" w:line="247" w:lineRule="auto"/>
              <w:ind w:left="56" w:right="35"/>
              <w:rPr>
                <w:rFonts w:ascii="仿宋" w:hAnsi="仿宋" w:eastAsia="仿宋"/>
                <w:sz w:val="21"/>
              </w:rPr>
            </w:pPr>
            <w:r>
              <w:rPr>
                <w:rFonts w:ascii="仿宋" w:hAnsi="仿宋" w:eastAsia="仿宋"/>
                <w:spacing w:val="-14"/>
                <w:sz w:val="21"/>
              </w:rPr>
              <w:t xml:space="preserve">情节严重：处违法储存、运输疫苗货值金额 </w:t>
            </w:r>
            <w:r>
              <w:rPr>
                <w:rFonts w:ascii="仿宋" w:hAnsi="仿宋" w:eastAsia="仿宋"/>
                <w:spacing w:val="12"/>
                <w:position w:val="1"/>
                <w:sz w:val="21"/>
              </w:rPr>
              <w:t>16</w:t>
            </w:r>
            <w:r>
              <w:rPr>
                <w:rFonts w:ascii="仿宋" w:hAnsi="仿宋" w:eastAsia="仿宋"/>
                <w:spacing w:val="-41"/>
                <w:position w:val="1"/>
                <w:sz w:val="21"/>
              </w:rPr>
              <w:t xml:space="preserve"> </w:t>
            </w:r>
            <w:r>
              <w:rPr>
                <w:rFonts w:ascii="仿宋" w:hAnsi="仿宋" w:eastAsia="仿宋"/>
                <w:spacing w:val="-11"/>
                <w:sz w:val="21"/>
              </w:rPr>
              <w:t xml:space="preserve">倍以上 </w:t>
            </w:r>
            <w:r>
              <w:rPr>
                <w:rFonts w:ascii="仿宋" w:hAnsi="仿宋" w:eastAsia="仿宋"/>
                <w:position w:val="1"/>
                <w:sz w:val="21"/>
              </w:rPr>
              <w:t>24</w:t>
            </w:r>
            <w:r>
              <w:rPr>
                <w:rFonts w:ascii="仿宋" w:hAnsi="仿宋" w:eastAsia="仿宋"/>
                <w:spacing w:val="-22"/>
                <w:position w:val="1"/>
                <w:sz w:val="21"/>
              </w:rPr>
              <w:t xml:space="preserve"> </w:t>
            </w:r>
            <w:r>
              <w:rPr>
                <w:rFonts w:ascii="仿宋" w:hAnsi="仿宋" w:eastAsia="仿宋"/>
                <w:sz w:val="21"/>
              </w:rPr>
              <w:t>倍以下罚款；</w:t>
            </w:r>
          </w:p>
          <w:p w14:paraId="43302795">
            <w:pPr>
              <w:pStyle w:val="9"/>
              <w:spacing w:before="2" w:line="259" w:lineRule="auto"/>
              <w:ind w:left="56" w:right="35"/>
              <w:rPr>
                <w:rFonts w:ascii="仿宋" w:hAnsi="仿宋" w:eastAsia="仿宋"/>
                <w:sz w:val="21"/>
              </w:rPr>
            </w:pPr>
            <w:r>
              <w:rPr>
                <w:rFonts w:ascii="仿宋" w:hAnsi="仿宋" w:eastAsia="仿宋"/>
                <w:spacing w:val="-1"/>
                <w:w w:val="95"/>
                <w:sz w:val="21"/>
              </w:rPr>
              <w:t>个人处所获收入</w:t>
            </w:r>
            <w:r>
              <w:rPr>
                <w:rFonts w:ascii="仿宋" w:hAnsi="仿宋" w:eastAsia="仿宋"/>
                <w:spacing w:val="-1"/>
                <w:w w:val="95"/>
                <w:position w:val="1"/>
                <w:sz w:val="21"/>
              </w:rPr>
              <w:t>1</w:t>
            </w:r>
            <w:r>
              <w:rPr>
                <w:rFonts w:ascii="仿宋" w:hAnsi="仿宋" w:eastAsia="仿宋"/>
                <w:spacing w:val="-39"/>
                <w:w w:val="95"/>
                <w:position w:val="1"/>
                <w:sz w:val="21"/>
              </w:rPr>
              <w:t xml:space="preserve"> .</w:t>
            </w:r>
            <w:r>
              <w:rPr>
                <w:rFonts w:ascii="仿宋" w:hAnsi="仿宋" w:eastAsia="仿宋"/>
                <w:spacing w:val="-1"/>
                <w:w w:val="95"/>
                <w:position w:val="1"/>
                <w:sz w:val="21"/>
              </w:rPr>
              <w:t>85</w:t>
            </w:r>
            <w:r>
              <w:rPr>
                <w:rFonts w:ascii="仿宋" w:hAnsi="仿宋" w:eastAsia="仿宋"/>
                <w:spacing w:val="-61"/>
                <w:w w:val="95"/>
                <w:position w:val="1"/>
                <w:sz w:val="21"/>
              </w:rPr>
              <w:t xml:space="preserve"> </w:t>
            </w:r>
            <w:r>
              <w:rPr>
                <w:rFonts w:ascii="仿宋" w:hAnsi="仿宋" w:eastAsia="仿宋"/>
                <w:spacing w:val="-17"/>
                <w:w w:val="95"/>
                <w:sz w:val="21"/>
              </w:rPr>
              <w:t xml:space="preserve">倍以上 </w:t>
            </w:r>
            <w:r>
              <w:rPr>
                <w:rFonts w:ascii="仿宋" w:hAnsi="仿宋" w:eastAsia="仿宋"/>
                <w:spacing w:val="-1"/>
                <w:w w:val="95"/>
                <w:position w:val="1"/>
                <w:sz w:val="21"/>
              </w:rPr>
              <w:t>3.65</w:t>
            </w:r>
            <w:r>
              <w:rPr>
                <w:rFonts w:ascii="仿宋" w:hAnsi="仿宋" w:eastAsia="仿宋"/>
                <w:spacing w:val="-60"/>
                <w:w w:val="95"/>
                <w:position w:val="1"/>
                <w:sz w:val="21"/>
              </w:rPr>
              <w:t xml:space="preserve"> </w:t>
            </w:r>
            <w:r>
              <w:rPr>
                <w:rFonts w:ascii="仿宋" w:hAnsi="仿宋" w:eastAsia="仿宋"/>
                <w:spacing w:val="-1"/>
                <w:w w:val="95"/>
                <w:sz w:val="21"/>
              </w:rPr>
              <w:t>倍以下罚</w:t>
            </w:r>
            <w:r>
              <w:rPr>
                <w:rFonts w:ascii="仿宋" w:hAnsi="仿宋" w:eastAsia="仿宋"/>
                <w:spacing w:val="-6"/>
                <w:sz w:val="21"/>
              </w:rPr>
              <w:t>款。</w:t>
            </w:r>
          </w:p>
        </w:tc>
      </w:tr>
    </w:tbl>
    <w:p w14:paraId="6AC8FE00">
      <w:pPr>
        <w:spacing w:line="259" w:lineRule="auto"/>
        <w:rPr>
          <w:rFonts w:ascii="仿宋" w:hAnsi="仿宋" w:eastAsia="仿宋"/>
          <w:sz w:val="21"/>
        </w:rPr>
        <w:sectPr>
          <w:pgSz w:w="11910" w:h="16840"/>
          <w:pgMar w:top="1580" w:right="1320" w:bottom="1300" w:left="1360" w:header="0" w:footer="1102" w:gutter="0"/>
          <w:cols w:space="720" w:num="1"/>
        </w:sectPr>
      </w:pPr>
    </w:p>
    <w:p w14:paraId="626A144E">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664A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Borders>
              <w:bottom w:val="nil"/>
            </w:tcBorders>
          </w:tcPr>
          <w:p w14:paraId="1AD460CD">
            <w:pPr>
              <w:pStyle w:val="9"/>
              <w:rPr>
                <w:rFonts w:ascii="仿宋" w:hAnsi="仿宋" w:eastAsia="仿宋"/>
                <w:sz w:val="20"/>
              </w:rPr>
            </w:pPr>
          </w:p>
        </w:tc>
        <w:tc>
          <w:tcPr>
            <w:tcW w:w="1066" w:type="dxa"/>
          </w:tcPr>
          <w:p w14:paraId="607B4154">
            <w:pPr>
              <w:pStyle w:val="9"/>
              <w:spacing w:before="5"/>
              <w:rPr>
                <w:rFonts w:ascii="仿宋" w:hAnsi="仿宋" w:eastAsia="仿宋"/>
                <w:sz w:val="16"/>
              </w:rPr>
            </w:pPr>
          </w:p>
          <w:p w14:paraId="2E0E210B">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33AA822A">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254BED36">
            <w:pPr>
              <w:pStyle w:val="9"/>
              <w:spacing w:before="5"/>
              <w:rPr>
                <w:rFonts w:ascii="仿宋" w:hAnsi="仿宋" w:eastAsia="仿宋"/>
                <w:sz w:val="16"/>
              </w:rPr>
            </w:pPr>
          </w:p>
          <w:p w14:paraId="5FFC881D">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3806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91" w:type="dxa"/>
            <w:tcBorders>
              <w:top w:val="nil"/>
              <w:bottom w:val="nil"/>
            </w:tcBorders>
          </w:tcPr>
          <w:p w14:paraId="1904CF29">
            <w:pPr>
              <w:pStyle w:val="9"/>
              <w:rPr>
                <w:rFonts w:ascii="仿宋" w:hAnsi="仿宋" w:eastAsia="仿宋"/>
                <w:sz w:val="20"/>
              </w:rPr>
            </w:pPr>
          </w:p>
        </w:tc>
        <w:tc>
          <w:tcPr>
            <w:tcW w:w="1066" w:type="dxa"/>
            <w:tcBorders>
              <w:bottom w:val="nil"/>
            </w:tcBorders>
          </w:tcPr>
          <w:p w14:paraId="7A65A861">
            <w:pPr>
              <w:pStyle w:val="9"/>
              <w:rPr>
                <w:rFonts w:ascii="仿宋" w:hAnsi="仿宋" w:eastAsia="仿宋"/>
                <w:sz w:val="20"/>
              </w:rPr>
            </w:pPr>
          </w:p>
        </w:tc>
        <w:tc>
          <w:tcPr>
            <w:tcW w:w="3060" w:type="dxa"/>
            <w:tcBorders>
              <w:bottom w:val="nil"/>
            </w:tcBorders>
          </w:tcPr>
          <w:p w14:paraId="02DCF3D4">
            <w:pPr>
              <w:pStyle w:val="9"/>
              <w:rPr>
                <w:rFonts w:ascii="仿宋" w:hAnsi="仿宋" w:eastAsia="仿宋"/>
                <w:sz w:val="20"/>
              </w:rPr>
            </w:pPr>
          </w:p>
        </w:tc>
        <w:tc>
          <w:tcPr>
            <w:tcW w:w="3841" w:type="dxa"/>
            <w:tcBorders>
              <w:bottom w:val="nil"/>
            </w:tcBorders>
          </w:tcPr>
          <w:p w14:paraId="79A061C0">
            <w:pPr>
              <w:pStyle w:val="9"/>
              <w:spacing w:before="55" w:line="269" w:lineRule="exact"/>
              <w:ind w:left="56"/>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20</w:t>
            </w:r>
            <w:r>
              <w:rPr>
                <w:rFonts w:ascii="仿宋" w:hAnsi="仿宋" w:eastAsia="仿宋"/>
                <w:spacing w:val="-51"/>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44</w:t>
            </w:r>
            <w:r>
              <w:rPr>
                <w:rFonts w:ascii="仿宋" w:hAnsi="仿宋" w:eastAsia="仿宋"/>
                <w:spacing w:val="-41"/>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2D9E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91" w:type="dxa"/>
            <w:tcBorders>
              <w:top w:val="nil"/>
              <w:bottom w:val="nil"/>
            </w:tcBorders>
          </w:tcPr>
          <w:p w14:paraId="550353DB">
            <w:pPr>
              <w:pStyle w:val="9"/>
              <w:rPr>
                <w:rFonts w:ascii="仿宋" w:hAnsi="仿宋" w:eastAsia="仿宋"/>
                <w:sz w:val="20"/>
              </w:rPr>
            </w:pPr>
          </w:p>
        </w:tc>
        <w:tc>
          <w:tcPr>
            <w:tcW w:w="1066" w:type="dxa"/>
            <w:tcBorders>
              <w:top w:val="nil"/>
              <w:bottom w:val="nil"/>
            </w:tcBorders>
          </w:tcPr>
          <w:p w14:paraId="5B10253B">
            <w:pPr>
              <w:pStyle w:val="9"/>
              <w:spacing w:before="153"/>
              <w:ind w:left="125" w:right="109"/>
              <w:jc w:val="center"/>
              <w:rPr>
                <w:rFonts w:ascii="仿宋" w:hAnsi="仿宋" w:eastAsia="仿宋"/>
                <w:sz w:val="21"/>
              </w:rPr>
            </w:pPr>
            <w:r>
              <w:rPr>
                <w:rFonts w:ascii="仿宋" w:hAnsi="仿宋" w:eastAsia="仿宋"/>
                <w:spacing w:val="-4"/>
                <w:w w:val="95"/>
                <w:sz w:val="21"/>
              </w:rPr>
              <w:t>从轻处罚</w:t>
            </w:r>
          </w:p>
        </w:tc>
        <w:tc>
          <w:tcPr>
            <w:tcW w:w="3060" w:type="dxa"/>
            <w:tcBorders>
              <w:top w:val="nil"/>
              <w:bottom w:val="nil"/>
            </w:tcBorders>
          </w:tcPr>
          <w:p w14:paraId="778FEF52">
            <w:pPr>
              <w:pStyle w:val="9"/>
              <w:spacing w:before="9"/>
              <w:ind w:left="56"/>
              <w:rPr>
                <w:rFonts w:ascii="仿宋" w:hAnsi="仿宋" w:eastAsia="仿宋"/>
                <w:sz w:val="21"/>
              </w:rPr>
            </w:pPr>
            <w:r>
              <w:rPr>
                <w:rFonts w:ascii="仿宋" w:hAnsi="仿宋" w:eastAsia="仿宋"/>
                <w:spacing w:val="-18"/>
                <w:w w:val="95"/>
                <w:sz w:val="21"/>
              </w:rPr>
              <w:t>按照国家</w:t>
            </w:r>
            <w:r>
              <w:rPr>
                <w:rFonts w:ascii="仿宋" w:hAnsi="仿宋" w:eastAsia="仿宋"/>
                <w:spacing w:val="-2"/>
                <w:w w:val="95"/>
                <w:sz w:val="21"/>
              </w:rPr>
              <w:t>《药品监督管理行</w:t>
            </w:r>
            <w:r>
              <w:rPr>
                <w:rFonts w:ascii="仿宋" w:hAnsi="仿宋" w:eastAsia="仿宋"/>
                <w:spacing w:val="-5"/>
                <w:w w:val="95"/>
                <w:sz w:val="21"/>
              </w:rPr>
              <w:t>政处罚</w:t>
            </w:r>
          </w:p>
          <w:p w14:paraId="134D2ADE">
            <w:pPr>
              <w:pStyle w:val="9"/>
              <w:spacing w:before="21" w:line="255" w:lineRule="exact"/>
              <w:ind w:left="56"/>
              <w:rPr>
                <w:rFonts w:ascii="仿宋" w:hAnsi="仿宋" w:eastAsia="仿宋"/>
                <w:sz w:val="21"/>
              </w:rPr>
            </w:pPr>
            <w:r>
              <w:rPr>
                <w:rFonts w:ascii="仿宋" w:hAnsi="仿宋" w:eastAsia="仿宋"/>
                <w:spacing w:val="-2"/>
                <w:w w:val="95"/>
                <w:sz w:val="21"/>
              </w:rPr>
              <w:t>裁量适用规则》中的从轻情形</w:t>
            </w:r>
            <w:r>
              <w:rPr>
                <w:rFonts w:ascii="仿宋" w:hAnsi="仿宋" w:eastAsia="仿宋"/>
                <w:spacing w:val="-10"/>
                <w:w w:val="95"/>
                <w:sz w:val="21"/>
              </w:rPr>
              <w:t>。</w:t>
            </w:r>
          </w:p>
        </w:tc>
        <w:tc>
          <w:tcPr>
            <w:tcW w:w="3841" w:type="dxa"/>
            <w:tcBorders>
              <w:top w:val="nil"/>
              <w:bottom w:val="nil"/>
            </w:tcBorders>
          </w:tcPr>
          <w:p w14:paraId="4181B6DC">
            <w:pPr>
              <w:pStyle w:val="9"/>
              <w:spacing w:before="9"/>
              <w:ind w:left="56"/>
              <w:rPr>
                <w:rFonts w:ascii="仿宋" w:hAnsi="仿宋" w:eastAsia="仿宋"/>
                <w:sz w:val="21"/>
              </w:rPr>
            </w:pPr>
            <w:r>
              <w:rPr>
                <w:rFonts w:ascii="仿宋" w:hAnsi="仿宋" w:eastAsia="仿宋"/>
                <w:spacing w:val="-6"/>
                <w:w w:val="95"/>
                <w:sz w:val="21"/>
              </w:rPr>
              <w:t>情节严重：处违法储存、运输疫苗</w:t>
            </w:r>
            <w:r>
              <w:rPr>
                <w:rFonts w:ascii="仿宋" w:hAnsi="仿宋" w:eastAsia="仿宋"/>
                <w:spacing w:val="-7"/>
                <w:w w:val="95"/>
                <w:sz w:val="21"/>
              </w:rPr>
              <w:t>货值金额</w:t>
            </w:r>
          </w:p>
          <w:p w14:paraId="3F3C56F9">
            <w:pPr>
              <w:pStyle w:val="9"/>
              <w:spacing w:before="11" w:line="265" w:lineRule="exact"/>
              <w:ind w:left="56"/>
              <w:rPr>
                <w:rFonts w:ascii="仿宋" w:hAnsi="仿宋" w:eastAsia="仿宋"/>
                <w:sz w:val="21"/>
              </w:rPr>
            </w:pPr>
            <w:r>
              <w:rPr>
                <w:rFonts w:ascii="仿宋" w:hAnsi="仿宋" w:eastAsia="仿宋"/>
                <w:spacing w:val="12"/>
                <w:w w:val="95"/>
                <w:position w:val="1"/>
                <w:sz w:val="21"/>
              </w:rPr>
              <w:t>10</w:t>
            </w:r>
            <w:r>
              <w:rPr>
                <w:rFonts w:ascii="仿宋" w:hAnsi="仿宋" w:eastAsia="仿宋"/>
                <w:spacing w:val="-52"/>
                <w:w w:val="95"/>
                <w:position w:val="1"/>
                <w:sz w:val="21"/>
              </w:rPr>
              <w:t xml:space="preserve"> </w:t>
            </w:r>
            <w:r>
              <w:rPr>
                <w:rFonts w:ascii="仿宋" w:hAnsi="仿宋" w:eastAsia="仿宋"/>
                <w:spacing w:val="-13"/>
                <w:w w:val="95"/>
                <w:sz w:val="21"/>
              </w:rPr>
              <w:t xml:space="preserve">倍以上 </w:t>
            </w:r>
            <w:r>
              <w:rPr>
                <w:rFonts w:ascii="仿宋" w:hAnsi="仿宋" w:eastAsia="仿宋"/>
                <w:spacing w:val="12"/>
                <w:w w:val="95"/>
                <w:position w:val="1"/>
                <w:sz w:val="21"/>
              </w:rPr>
              <w:t>16</w:t>
            </w:r>
            <w:r>
              <w:rPr>
                <w:rFonts w:ascii="仿宋" w:hAnsi="仿宋" w:eastAsia="仿宋"/>
                <w:spacing w:val="-52"/>
                <w:w w:val="95"/>
                <w:position w:val="1"/>
                <w:sz w:val="21"/>
              </w:rPr>
              <w:t xml:space="preserve"> </w:t>
            </w:r>
            <w:r>
              <w:rPr>
                <w:rFonts w:ascii="仿宋" w:hAnsi="仿宋" w:eastAsia="仿宋"/>
                <w:spacing w:val="-2"/>
                <w:w w:val="95"/>
                <w:sz w:val="21"/>
              </w:rPr>
              <w:t>倍以下罚款；</w:t>
            </w:r>
          </w:p>
        </w:tc>
      </w:tr>
      <w:tr w14:paraId="7782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91" w:type="dxa"/>
            <w:tcBorders>
              <w:top w:val="nil"/>
              <w:bottom w:val="nil"/>
            </w:tcBorders>
          </w:tcPr>
          <w:p w14:paraId="6975A869">
            <w:pPr>
              <w:pStyle w:val="9"/>
              <w:spacing w:before="12"/>
              <w:ind w:left="95"/>
              <w:rPr>
                <w:rFonts w:ascii="仿宋" w:hAnsi="仿宋" w:eastAsia="仿宋"/>
                <w:sz w:val="21"/>
              </w:rPr>
            </w:pPr>
            <w:r>
              <w:rPr>
                <w:rFonts w:ascii="仿宋" w:hAnsi="仿宋" w:eastAsia="仿宋"/>
                <w:spacing w:val="-4"/>
                <w:w w:val="95"/>
                <w:sz w:val="21"/>
              </w:rPr>
              <w:t>处罚标准</w:t>
            </w:r>
          </w:p>
        </w:tc>
        <w:tc>
          <w:tcPr>
            <w:tcW w:w="1066" w:type="dxa"/>
            <w:tcBorders>
              <w:top w:val="nil"/>
            </w:tcBorders>
          </w:tcPr>
          <w:p w14:paraId="75DA0947">
            <w:pPr>
              <w:pStyle w:val="9"/>
              <w:rPr>
                <w:rFonts w:ascii="仿宋" w:hAnsi="仿宋" w:eastAsia="仿宋"/>
                <w:sz w:val="20"/>
              </w:rPr>
            </w:pPr>
          </w:p>
        </w:tc>
        <w:tc>
          <w:tcPr>
            <w:tcW w:w="3060" w:type="dxa"/>
            <w:tcBorders>
              <w:top w:val="nil"/>
            </w:tcBorders>
          </w:tcPr>
          <w:p w14:paraId="08E2C992">
            <w:pPr>
              <w:pStyle w:val="9"/>
              <w:rPr>
                <w:rFonts w:ascii="仿宋" w:hAnsi="仿宋" w:eastAsia="仿宋"/>
                <w:sz w:val="20"/>
              </w:rPr>
            </w:pPr>
          </w:p>
        </w:tc>
        <w:tc>
          <w:tcPr>
            <w:tcW w:w="3841" w:type="dxa"/>
            <w:tcBorders>
              <w:top w:val="nil"/>
            </w:tcBorders>
          </w:tcPr>
          <w:p w14:paraId="1DBA2CB5">
            <w:pPr>
              <w:pStyle w:val="9"/>
              <w:spacing w:before="2"/>
              <w:ind w:left="56" w:right="-72"/>
              <w:rPr>
                <w:rFonts w:ascii="仿宋" w:hAnsi="仿宋" w:eastAsia="仿宋"/>
                <w:sz w:val="21"/>
              </w:rPr>
            </w:pPr>
            <w:r>
              <w:rPr>
                <w:rFonts w:ascii="仿宋" w:hAnsi="仿宋" w:eastAsia="仿宋"/>
                <w:w w:val="95"/>
                <w:sz w:val="21"/>
              </w:rPr>
              <w:t>个人处所</w:t>
            </w:r>
            <w:r>
              <w:rPr>
                <w:rFonts w:ascii="仿宋" w:hAnsi="仿宋" w:eastAsia="仿宋"/>
                <w:spacing w:val="7"/>
                <w:w w:val="95"/>
                <w:sz w:val="21"/>
              </w:rPr>
              <w:t>获收入</w:t>
            </w:r>
            <w:r>
              <w:rPr>
                <w:rFonts w:ascii="仿宋" w:hAnsi="仿宋" w:eastAsia="仿宋"/>
                <w:w w:val="95"/>
                <w:position w:val="1"/>
                <w:sz w:val="21"/>
              </w:rPr>
              <w:t>50%</w:t>
            </w:r>
            <w:r>
              <w:rPr>
                <w:rFonts w:ascii="仿宋" w:hAnsi="仿宋" w:eastAsia="仿宋"/>
                <w:spacing w:val="10"/>
                <w:w w:val="95"/>
                <w:sz w:val="21"/>
              </w:rPr>
              <w:t>以上</w:t>
            </w:r>
            <w:r>
              <w:rPr>
                <w:rFonts w:ascii="仿宋" w:hAnsi="仿宋" w:eastAsia="仿宋"/>
                <w:w w:val="95"/>
                <w:position w:val="1"/>
                <w:sz w:val="21"/>
              </w:rPr>
              <w:t>1</w:t>
            </w:r>
            <w:r>
              <w:rPr>
                <w:rFonts w:ascii="仿宋" w:hAnsi="仿宋" w:eastAsia="仿宋"/>
                <w:spacing w:val="-37"/>
                <w:w w:val="95"/>
                <w:position w:val="1"/>
                <w:sz w:val="21"/>
              </w:rPr>
              <w:t xml:space="preserve"> .</w:t>
            </w:r>
            <w:r>
              <w:rPr>
                <w:rFonts w:ascii="仿宋" w:hAnsi="仿宋" w:eastAsia="仿宋"/>
                <w:w w:val="95"/>
                <w:position w:val="1"/>
                <w:sz w:val="21"/>
              </w:rPr>
              <w:t>85</w:t>
            </w:r>
            <w:r>
              <w:rPr>
                <w:rFonts w:ascii="仿宋" w:hAnsi="仿宋" w:eastAsia="仿宋"/>
                <w:spacing w:val="-60"/>
                <w:w w:val="95"/>
                <w:position w:val="1"/>
                <w:sz w:val="21"/>
              </w:rPr>
              <w:t xml:space="preserve"> </w:t>
            </w:r>
            <w:r>
              <w:rPr>
                <w:rFonts w:ascii="仿宋" w:hAnsi="仿宋" w:eastAsia="仿宋"/>
                <w:w w:val="95"/>
                <w:sz w:val="21"/>
              </w:rPr>
              <w:t>倍以下罚款</w:t>
            </w:r>
            <w:r>
              <w:rPr>
                <w:rFonts w:ascii="仿宋" w:hAnsi="仿宋" w:eastAsia="仿宋"/>
                <w:spacing w:val="-10"/>
                <w:w w:val="95"/>
                <w:sz w:val="21"/>
              </w:rPr>
              <w:t>。</w:t>
            </w:r>
          </w:p>
        </w:tc>
      </w:tr>
      <w:tr w14:paraId="1CE7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1" w:type="dxa"/>
            <w:tcBorders>
              <w:top w:val="nil"/>
              <w:bottom w:val="nil"/>
            </w:tcBorders>
          </w:tcPr>
          <w:p w14:paraId="76F7C5C1">
            <w:pPr>
              <w:pStyle w:val="9"/>
              <w:rPr>
                <w:rFonts w:ascii="仿宋" w:hAnsi="仿宋" w:eastAsia="仿宋"/>
                <w:sz w:val="20"/>
              </w:rPr>
            </w:pPr>
          </w:p>
        </w:tc>
        <w:tc>
          <w:tcPr>
            <w:tcW w:w="1066" w:type="dxa"/>
            <w:tcBorders>
              <w:bottom w:val="nil"/>
            </w:tcBorders>
          </w:tcPr>
          <w:p w14:paraId="20C803F7">
            <w:pPr>
              <w:pStyle w:val="9"/>
              <w:rPr>
                <w:rFonts w:ascii="仿宋" w:hAnsi="仿宋" w:eastAsia="仿宋"/>
                <w:sz w:val="20"/>
              </w:rPr>
            </w:pPr>
          </w:p>
        </w:tc>
        <w:tc>
          <w:tcPr>
            <w:tcW w:w="3060" w:type="dxa"/>
            <w:tcBorders>
              <w:bottom w:val="nil"/>
            </w:tcBorders>
          </w:tcPr>
          <w:p w14:paraId="7CE21838">
            <w:pPr>
              <w:pStyle w:val="9"/>
              <w:spacing w:before="54" w:line="261" w:lineRule="exact"/>
              <w:ind w:left="56"/>
              <w:rPr>
                <w:rFonts w:ascii="仿宋" w:hAnsi="仿宋" w:eastAsia="仿宋"/>
                <w:sz w:val="21"/>
              </w:rPr>
            </w:pPr>
            <w:r>
              <w:rPr>
                <w:rFonts w:ascii="仿宋" w:hAnsi="仿宋" w:eastAsia="仿宋"/>
                <w:spacing w:val="-6"/>
                <w:w w:val="95"/>
                <w:position w:val="1"/>
                <w:sz w:val="21"/>
              </w:rPr>
              <w:t>1</w:t>
            </w:r>
            <w:r>
              <w:rPr>
                <w:rFonts w:ascii="仿宋" w:hAnsi="仿宋" w:eastAsia="仿宋"/>
                <w:spacing w:val="-29"/>
                <w:w w:val="95"/>
                <w:position w:val="1"/>
                <w:sz w:val="21"/>
              </w:rPr>
              <w:t xml:space="preserve"> .</w:t>
            </w:r>
            <w:r>
              <w:rPr>
                <w:rFonts w:ascii="仿宋" w:hAnsi="仿宋" w:eastAsia="仿宋"/>
                <w:spacing w:val="-7"/>
                <w:w w:val="95"/>
                <w:sz w:val="21"/>
              </w:rPr>
              <w:t>相关当事人弄虚作假的；</w:t>
            </w:r>
          </w:p>
        </w:tc>
        <w:tc>
          <w:tcPr>
            <w:tcW w:w="3841" w:type="dxa"/>
            <w:vMerge w:val="restart"/>
          </w:tcPr>
          <w:p w14:paraId="696FB9F4">
            <w:pPr>
              <w:pStyle w:val="9"/>
              <w:spacing w:before="6"/>
              <w:rPr>
                <w:rFonts w:ascii="仿宋" w:hAnsi="仿宋" w:eastAsia="仿宋"/>
                <w:sz w:val="15"/>
              </w:rPr>
            </w:pPr>
          </w:p>
          <w:p w14:paraId="0073581B">
            <w:pPr>
              <w:pStyle w:val="9"/>
              <w:ind w:left="56"/>
              <w:rPr>
                <w:rFonts w:ascii="仿宋" w:hAnsi="仿宋" w:eastAsia="仿宋"/>
                <w:sz w:val="21"/>
              </w:rPr>
            </w:pPr>
            <w:r>
              <w:rPr>
                <w:rFonts w:ascii="仿宋" w:hAnsi="仿宋" w:eastAsia="仿宋"/>
                <w:spacing w:val="-25"/>
                <w:w w:val="95"/>
                <w:sz w:val="21"/>
              </w:rPr>
              <w:t xml:space="preserve">处 </w:t>
            </w:r>
            <w:r>
              <w:rPr>
                <w:rFonts w:ascii="仿宋" w:hAnsi="仿宋" w:eastAsia="仿宋"/>
                <w:w w:val="95"/>
                <w:position w:val="1"/>
                <w:sz w:val="21"/>
              </w:rPr>
              <w:t>76</w:t>
            </w:r>
            <w:r>
              <w:rPr>
                <w:rFonts w:ascii="仿宋" w:hAnsi="仿宋" w:eastAsia="仿宋"/>
                <w:spacing w:val="-49"/>
                <w:w w:val="95"/>
                <w:position w:val="1"/>
                <w:sz w:val="21"/>
              </w:rPr>
              <w:t xml:space="preserve"> </w:t>
            </w:r>
            <w:r>
              <w:rPr>
                <w:rFonts w:ascii="仿宋" w:hAnsi="仿宋" w:eastAsia="仿宋"/>
                <w:spacing w:val="-10"/>
                <w:w w:val="95"/>
                <w:sz w:val="21"/>
              </w:rPr>
              <w:t xml:space="preserve">万元以上 </w:t>
            </w:r>
            <w:r>
              <w:rPr>
                <w:rFonts w:ascii="仿宋" w:hAnsi="仿宋" w:eastAsia="仿宋"/>
                <w:w w:val="95"/>
                <w:position w:val="1"/>
                <w:sz w:val="21"/>
              </w:rPr>
              <w:t>100</w:t>
            </w:r>
            <w:r>
              <w:rPr>
                <w:rFonts w:ascii="仿宋" w:hAnsi="仿宋" w:eastAsia="仿宋"/>
                <w:spacing w:val="-45"/>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11CD163D">
            <w:pPr>
              <w:pStyle w:val="9"/>
              <w:spacing w:before="21" w:line="247" w:lineRule="auto"/>
              <w:ind w:left="56" w:right="35"/>
              <w:rPr>
                <w:rFonts w:ascii="仿宋" w:hAnsi="仿宋" w:eastAsia="仿宋"/>
                <w:sz w:val="21"/>
              </w:rPr>
            </w:pPr>
            <w:r>
              <w:rPr>
                <w:rFonts w:ascii="仿宋" w:hAnsi="仿宋" w:eastAsia="仿宋"/>
                <w:spacing w:val="-14"/>
                <w:sz w:val="21"/>
              </w:rPr>
              <w:t xml:space="preserve">情节严重：处违法储存、运输疫苗货值金额 </w:t>
            </w:r>
            <w:r>
              <w:rPr>
                <w:rFonts w:ascii="仿宋" w:hAnsi="仿宋" w:eastAsia="仿宋"/>
                <w:position w:val="1"/>
                <w:sz w:val="21"/>
              </w:rPr>
              <w:t>24</w:t>
            </w:r>
            <w:r>
              <w:rPr>
                <w:rFonts w:ascii="仿宋" w:hAnsi="仿宋" w:eastAsia="仿宋"/>
                <w:spacing w:val="-20"/>
                <w:position w:val="1"/>
                <w:sz w:val="21"/>
              </w:rPr>
              <w:t xml:space="preserve"> </w:t>
            </w:r>
            <w:r>
              <w:rPr>
                <w:rFonts w:ascii="仿宋" w:hAnsi="仿宋" w:eastAsia="仿宋"/>
                <w:spacing w:val="-12"/>
                <w:sz w:val="21"/>
              </w:rPr>
              <w:t xml:space="preserve">倍以上 </w:t>
            </w:r>
            <w:r>
              <w:rPr>
                <w:rFonts w:ascii="仿宋" w:hAnsi="仿宋" w:eastAsia="仿宋"/>
                <w:position w:val="1"/>
                <w:sz w:val="21"/>
              </w:rPr>
              <w:t>30</w:t>
            </w:r>
            <w:r>
              <w:rPr>
                <w:rFonts w:ascii="仿宋" w:hAnsi="仿宋" w:eastAsia="仿宋"/>
                <w:spacing w:val="-39"/>
                <w:position w:val="1"/>
                <w:sz w:val="21"/>
              </w:rPr>
              <w:t xml:space="preserve"> </w:t>
            </w:r>
            <w:r>
              <w:rPr>
                <w:rFonts w:ascii="仿宋" w:hAnsi="仿宋" w:eastAsia="仿宋"/>
                <w:sz w:val="21"/>
              </w:rPr>
              <w:t>倍以下罚款；</w:t>
            </w:r>
          </w:p>
          <w:p w14:paraId="78831D63">
            <w:pPr>
              <w:pStyle w:val="9"/>
              <w:spacing w:before="4"/>
              <w:ind w:left="56" w:right="-72"/>
              <w:rPr>
                <w:rFonts w:ascii="仿宋" w:hAnsi="仿宋" w:eastAsia="仿宋"/>
                <w:sz w:val="21"/>
              </w:rPr>
            </w:pPr>
            <w:r>
              <w:rPr>
                <w:rFonts w:ascii="仿宋" w:hAnsi="仿宋" w:eastAsia="仿宋"/>
                <w:w w:val="95"/>
                <w:sz w:val="21"/>
              </w:rPr>
              <w:t>个人处所</w:t>
            </w:r>
            <w:r>
              <w:rPr>
                <w:rFonts w:ascii="仿宋" w:hAnsi="仿宋" w:eastAsia="仿宋"/>
                <w:spacing w:val="5"/>
                <w:w w:val="95"/>
                <w:sz w:val="21"/>
              </w:rPr>
              <w:t>获收入</w:t>
            </w:r>
            <w:r>
              <w:rPr>
                <w:rFonts w:ascii="仿宋" w:hAnsi="仿宋" w:eastAsia="仿宋"/>
                <w:w w:val="95"/>
                <w:position w:val="1"/>
                <w:sz w:val="21"/>
              </w:rPr>
              <w:t>3.65</w:t>
            </w:r>
            <w:r>
              <w:rPr>
                <w:rFonts w:ascii="仿宋" w:hAnsi="仿宋" w:eastAsia="仿宋"/>
                <w:spacing w:val="-61"/>
                <w:w w:val="95"/>
                <w:position w:val="1"/>
                <w:sz w:val="21"/>
              </w:rPr>
              <w:t xml:space="preserve"> </w:t>
            </w:r>
            <w:r>
              <w:rPr>
                <w:rFonts w:ascii="仿宋" w:hAnsi="仿宋" w:eastAsia="仿宋"/>
                <w:w w:val="95"/>
                <w:sz w:val="21"/>
              </w:rPr>
              <w:t>倍以</w:t>
            </w:r>
            <w:r>
              <w:rPr>
                <w:rFonts w:ascii="仿宋" w:hAnsi="仿宋" w:eastAsia="仿宋"/>
                <w:spacing w:val="15"/>
                <w:w w:val="95"/>
                <w:sz w:val="21"/>
              </w:rPr>
              <w:t>上</w:t>
            </w:r>
            <w:r>
              <w:rPr>
                <w:rFonts w:ascii="仿宋" w:hAnsi="仿宋" w:eastAsia="仿宋"/>
                <w:w w:val="95"/>
                <w:position w:val="1"/>
                <w:sz w:val="21"/>
              </w:rPr>
              <w:t>5</w:t>
            </w:r>
            <w:r>
              <w:rPr>
                <w:rFonts w:ascii="仿宋" w:hAnsi="仿宋" w:eastAsia="仿宋"/>
                <w:spacing w:val="-61"/>
                <w:w w:val="95"/>
                <w:position w:val="1"/>
                <w:sz w:val="21"/>
              </w:rPr>
              <w:t xml:space="preserve"> </w:t>
            </w:r>
            <w:r>
              <w:rPr>
                <w:rFonts w:ascii="仿宋" w:hAnsi="仿宋" w:eastAsia="仿宋"/>
                <w:w w:val="95"/>
                <w:sz w:val="21"/>
              </w:rPr>
              <w:t>倍以下罚款</w:t>
            </w:r>
            <w:r>
              <w:rPr>
                <w:rFonts w:ascii="仿宋" w:hAnsi="仿宋" w:eastAsia="仿宋"/>
                <w:spacing w:val="-10"/>
                <w:w w:val="95"/>
                <w:sz w:val="21"/>
              </w:rPr>
              <w:t>。</w:t>
            </w:r>
          </w:p>
        </w:tc>
      </w:tr>
      <w:tr w14:paraId="1E53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91" w:type="dxa"/>
            <w:tcBorders>
              <w:top w:val="nil"/>
              <w:bottom w:val="nil"/>
            </w:tcBorders>
          </w:tcPr>
          <w:p w14:paraId="377C713C">
            <w:pPr>
              <w:pStyle w:val="9"/>
              <w:rPr>
                <w:rFonts w:ascii="仿宋" w:hAnsi="仿宋" w:eastAsia="仿宋"/>
                <w:sz w:val="20"/>
              </w:rPr>
            </w:pPr>
          </w:p>
        </w:tc>
        <w:tc>
          <w:tcPr>
            <w:tcW w:w="1066" w:type="dxa"/>
            <w:tcBorders>
              <w:top w:val="nil"/>
              <w:bottom w:val="nil"/>
            </w:tcBorders>
          </w:tcPr>
          <w:p w14:paraId="225405E7">
            <w:pPr>
              <w:pStyle w:val="9"/>
              <w:rPr>
                <w:rFonts w:ascii="仿宋" w:hAnsi="仿宋" w:eastAsia="仿宋"/>
                <w:sz w:val="20"/>
              </w:rPr>
            </w:pPr>
          </w:p>
        </w:tc>
        <w:tc>
          <w:tcPr>
            <w:tcW w:w="3060" w:type="dxa"/>
            <w:tcBorders>
              <w:top w:val="nil"/>
              <w:bottom w:val="nil"/>
            </w:tcBorders>
          </w:tcPr>
          <w:p w14:paraId="20C8C848">
            <w:pPr>
              <w:pStyle w:val="9"/>
              <w:spacing w:line="263" w:lineRule="exact"/>
              <w:ind w:left="56"/>
              <w:rPr>
                <w:rFonts w:ascii="仿宋" w:hAnsi="仿宋" w:eastAsia="仿宋"/>
                <w:sz w:val="21"/>
              </w:rPr>
            </w:pPr>
            <w:r>
              <w:rPr>
                <w:rFonts w:ascii="仿宋" w:hAnsi="仿宋" w:eastAsia="仿宋"/>
                <w:w w:val="95"/>
                <w:position w:val="1"/>
                <w:sz w:val="21"/>
              </w:rPr>
              <w:t>2.</w:t>
            </w:r>
            <w:r>
              <w:rPr>
                <w:rFonts w:ascii="仿宋" w:hAnsi="仿宋" w:eastAsia="仿宋"/>
                <w:spacing w:val="-1"/>
                <w:w w:val="95"/>
                <w:sz w:val="21"/>
              </w:rPr>
              <w:t>购进或者销售渠道不合法或者</w:t>
            </w:r>
          </w:p>
        </w:tc>
        <w:tc>
          <w:tcPr>
            <w:tcW w:w="3841" w:type="dxa"/>
            <w:vMerge w:val="continue"/>
            <w:tcBorders>
              <w:top w:val="nil"/>
            </w:tcBorders>
          </w:tcPr>
          <w:p w14:paraId="3881CE5D">
            <w:pPr>
              <w:rPr>
                <w:rFonts w:ascii="仿宋" w:hAnsi="仿宋" w:eastAsia="仿宋"/>
                <w:sz w:val="2"/>
                <w:szCs w:val="2"/>
              </w:rPr>
            </w:pPr>
          </w:p>
        </w:tc>
      </w:tr>
      <w:tr w14:paraId="110B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1" w:type="dxa"/>
            <w:tcBorders>
              <w:top w:val="nil"/>
              <w:bottom w:val="nil"/>
            </w:tcBorders>
          </w:tcPr>
          <w:p w14:paraId="6195080D">
            <w:pPr>
              <w:pStyle w:val="9"/>
              <w:rPr>
                <w:rFonts w:ascii="仿宋" w:hAnsi="仿宋" w:eastAsia="仿宋"/>
                <w:sz w:val="20"/>
              </w:rPr>
            </w:pPr>
          </w:p>
        </w:tc>
        <w:tc>
          <w:tcPr>
            <w:tcW w:w="1066" w:type="dxa"/>
            <w:tcBorders>
              <w:top w:val="nil"/>
              <w:bottom w:val="nil"/>
            </w:tcBorders>
          </w:tcPr>
          <w:p w14:paraId="5455BEF8">
            <w:pPr>
              <w:pStyle w:val="9"/>
              <w:spacing w:before="4" w:line="251" w:lineRule="exact"/>
              <w:ind w:left="125" w:right="109"/>
              <w:jc w:val="center"/>
              <w:rPr>
                <w:rFonts w:ascii="仿宋" w:hAnsi="仿宋" w:eastAsia="仿宋"/>
                <w:sz w:val="21"/>
              </w:rPr>
            </w:pPr>
            <w:r>
              <w:rPr>
                <w:rFonts w:ascii="仿宋" w:hAnsi="仿宋" w:eastAsia="仿宋"/>
                <w:spacing w:val="-4"/>
                <w:w w:val="95"/>
                <w:sz w:val="21"/>
              </w:rPr>
              <w:t>从重处罚</w:t>
            </w:r>
          </w:p>
        </w:tc>
        <w:tc>
          <w:tcPr>
            <w:tcW w:w="3060" w:type="dxa"/>
            <w:tcBorders>
              <w:top w:val="nil"/>
              <w:bottom w:val="nil"/>
            </w:tcBorders>
          </w:tcPr>
          <w:p w14:paraId="7F2134EB">
            <w:pPr>
              <w:pStyle w:val="9"/>
              <w:spacing w:before="4" w:line="251" w:lineRule="exact"/>
              <w:ind w:left="56"/>
              <w:rPr>
                <w:rFonts w:ascii="仿宋" w:hAnsi="仿宋" w:eastAsia="仿宋"/>
                <w:sz w:val="21"/>
              </w:rPr>
            </w:pPr>
            <w:r>
              <w:rPr>
                <w:rFonts w:ascii="仿宋" w:hAnsi="仿宋" w:eastAsia="仿宋"/>
                <w:spacing w:val="-2"/>
                <w:w w:val="95"/>
                <w:sz w:val="21"/>
              </w:rPr>
              <w:t>不明，对涉案产品无法</w:t>
            </w:r>
            <w:r>
              <w:rPr>
                <w:rFonts w:ascii="仿宋" w:hAnsi="仿宋" w:eastAsia="仿宋"/>
                <w:spacing w:val="-5"/>
                <w:w w:val="95"/>
                <w:sz w:val="21"/>
              </w:rPr>
              <w:t>追溯；</w:t>
            </w:r>
          </w:p>
        </w:tc>
        <w:tc>
          <w:tcPr>
            <w:tcW w:w="3841" w:type="dxa"/>
            <w:vMerge w:val="continue"/>
            <w:tcBorders>
              <w:top w:val="nil"/>
            </w:tcBorders>
          </w:tcPr>
          <w:p w14:paraId="216E1E55">
            <w:pPr>
              <w:rPr>
                <w:rFonts w:ascii="仿宋" w:hAnsi="仿宋" w:eastAsia="仿宋"/>
                <w:sz w:val="2"/>
                <w:szCs w:val="2"/>
              </w:rPr>
            </w:pPr>
          </w:p>
        </w:tc>
      </w:tr>
      <w:tr w14:paraId="4E27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91" w:type="dxa"/>
            <w:tcBorders>
              <w:top w:val="nil"/>
              <w:bottom w:val="nil"/>
            </w:tcBorders>
          </w:tcPr>
          <w:p w14:paraId="793A56A3">
            <w:pPr>
              <w:pStyle w:val="9"/>
              <w:rPr>
                <w:rFonts w:ascii="仿宋" w:hAnsi="仿宋" w:eastAsia="仿宋"/>
                <w:sz w:val="20"/>
              </w:rPr>
            </w:pPr>
          </w:p>
        </w:tc>
        <w:tc>
          <w:tcPr>
            <w:tcW w:w="1066" w:type="dxa"/>
            <w:tcBorders>
              <w:top w:val="nil"/>
              <w:bottom w:val="nil"/>
            </w:tcBorders>
          </w:tcPr>
          <w:p w14:paraId="1012FF1B">
            <w:pPr>
              <w:pStyle w:val="9"/>
              <w:rPr>
                <w:rFonts w:ascii="仿宋" w:hAnsi="仿宋" w:eastAsia="仿宋"/>
                <w:sz w:val="20"/>
              </w:rPr>
            </w:pPr>
          </w:p>
        </w:tc>
        <w:tc>
          <w:tcPr>
            <w:tcW w:w="3060" w:type="dxa"/>
            <w:tcBorders>
              <w:top w:val="nil"/>
              <w:bottom w:val="nil"/>
            </w:tcBorders>
          </w:tcPr>
          <w:p w14:paraId="27A2DDA3">
            <w:pPr>
              <w:pStyle w:val="9"/>
              <w:spacing w:line="263" w:lineRule="exact"/>
              <w:ind w:left="56"/>
              <w:rPr>
                <w:rFonts w:ascii="仿宋" w:hAnsi="仿宋" w:eastAsia="仿宋"/>
                <w:sz w:val="21"/>
              </w:rPr>
            </w:pPr>
            <w:r>
              <w:rPr>
                <w:rFonts w:ascii="仿宋" w:hAnsi="仿宋" w:eastAsia="仿宋"/>
                <w:w w:val="95"/>
                <w:position w:val="1"/>
                <w:sz w:val="21"/>
              </w:rPr>
              <w:t>3.</w:t>
            </w:r>
            <w:r>
              <w:rPr>
                <w:rFonts w:ascii="仿宋" w:hAnsi="仿宋" w:eastAsia="仿宋"/>
                <w:spacing w:val="-1"/>
                <w:w w:val="95"/>
                <w:sz w:val="21"/>
              </w:rPr>
              <w:t>涉案疫苗用于突发公共卫生事</w:t>
            </w:r>
          </w:p>
        </w:tc>
        <w:tc>
          <w:tcPr>
            <w:tcW w:w="3841" w:type="dxa"/>
            <w:vMerge w:val="continue"/>
            <w:tcBorders>
              <w:top w:val="nil"/>
            </w:tcBorders>
          </w:tcPr>
          <w:p w14:paraId="0F083798">
            <w:pPr>
              <w:rPr>
                <w:rFonts w:ascii="仿宋" w:hAnsi="仿宋" w:eastAsia="仿宋"/>
                <w:sz w:val="2"/>
                <w:szCs w:val="2"/>
              </w:rPr>
            </w:pPr>
          </w:p>
        </w:tc>
      </w:tr>
      <w:tr w14:paraId="502C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91" w:type="dxa"/>
            <w:tcBorders>
              <w:top w:val="nil"/>
            </w:tcBorders>
          </w:tcPr>
          <w:p w14:paraId="7899AE63">
            <w:pPr>
              <w:pStyle w:val="9"/>
              <w:rPr>
                <w:rFonts w:ascii="仿宋" w:hAnsi="仿宋" w:eastAsia="仿宋"/>
                <w:sz w:val="20"/>
              </w:rPr>
            </w:pPr>
          </w:p>
        </w:tc>
        <w:tc>
          <w:tcPr>
            <w:tcW w:w="1066" w:type="dxa"/>
            <w:tcBorders>
              <w:top w:val="nil"/>
            </w:tcBorders>
          </w:tcPr>
          <w:p w14:paraId="48FD58C3">
            <w:pPr>
              <w:pStyle w:val="9"/>
              <w:rPr>
                <w:rFonts w:ascii="仿宋" w:hAnsi="仿宋" w:eastAsia="仿宋"/>
                <w:sz w:val="20"/>
              </w:rPr>
            </w:pPr>
          </w:p>
        </w:tc>
        <w:tc>
          <w:tcPr>
            <w:tcW w:w="3060" w:type="dxa"/>
            <w:tcBorders>
              <w:top w:val="nil"/>
            </w:tcBorders>
          </w:tcPr>
          <w:p w14:paraId="44A0119C">
            <w:pPr>
              <w:pStyle w:val="9"/>
              <w:spacing w:before="4"/>
              <w:ind w:left="56"/>
              <w:rPr>
                <w:rFonts w:ascii="仿宋" w:hAnsi="仿宋" w:eastAsia="仿宋"/>
                <w:sz w:val="21"/>
              </w:rPr>
            </w:pPr>
            <w:r>
              <w:rPr>
                <w:rFonts w:ascii="仿宋" w:hAnsi="仿宋" w:eastAsia="仿宋"/>
                <w:spacing w:val="-7"/>
                <w:w w:val="95"/>
                <w:sz w:val="21"/>
              </w:rPr>
              <w:t>件。</w:t>
            </w:r>
          </w:p>
        </w:tc>
        <w:tc>
          <w:tcPr>
            <w:tcW w:w="3841" w:type="dxa"/>
            <w:vMerge w:val="continue"/>
            <w:tcBorders>
              <w:top w:val="nil"/>
            </w:tcBorders>
          </w:tcPr>
          <w:p w14:paraId="28DFDB35">
            <w:pPr>
              <w:rPr>
                <w:rFonts w:ascii="仿宋" w:hAnsi="仿宋" w:eastAsia="仿宋"/>
                <w:sz w:val="2"/>
                <w:szCs w:val="2"/>
              </w:rPr>
            </w:pPr>
          </w:p>
        </w:tc>
      </w:tr>
    </w:tbl>
    <w:p w14:paraId="33F148B3">
      <w:pPr>
        <w:rPr>
          <w:rFonts w:ascii="仿宋" w:hAnsi="仿宋" w:eastAsia="仿宋"/>
          <w:sz w:val="2"/>
          <w:szCs w:val="2"/>
        </w:rPr>
        <w:sectPr>
          <w:pgSz w:w="11910" w:h="16840"/>
          <w:pgMar w:top="1580" w:right="1320" w:bottom="1440" w:left="1360" w:header="0" w:footer="1258" w:gutter="0"/>
          <w:cols w:space="720" w:num="1"/>
        </w:sectPr>
      </w:pPr>
    </w:p>
    <w:p w14:paraId="7D60D30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606D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F12592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7EAC7C36">
            <w:pPr>
              <w:pStyle w:val="9"/>
              <w:spacing w:before="62"/>
              <w:ind w:left="4"/>
              <w:jc w:val="center"/>
              <w:rPr>
                <w:rFonts w:ascii="仿宋" w:hAnsi="仿宋" w:eastAsia="仿宋"/>
                <w:sz w:val="21"/>
              </w:rPr>
            </w:pPr>
            <w:r>
              <w:rPr>
                <w:rFonts w:ascii="仿宋" w:hAnsi="仿宋" w:eastAsia="仿宋"/>
                <w:w w:val="99"/>
                <w:sz w:val="21"/>
              </w:rPr>
              <w:t>7</w:t>
            </w:r>
          </w:p>
        </w:tc>
      </w:tr>
      <w:tr w14:paraId="3725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5DB40578">
            <w:pPr>
              <w:pStyle w:val="9"/>
              <w:spacing w:before="3"/>
              <w:rPr>
                <w:rFonts w:ascii="仿宋" w:hAnsi="仿宋" w:eastAsia="仿宋"/>
                <w:sz w:val="16"/>
              </w:rPr>
            </w:pPr>
          </w:p>
          <w:p w14:paraId="478EED3A">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873F772">
            <w:pPr>
              <w:pStyle w:val="9"/>
              <w:spacing w:before="64" w:line="259" w:lineRule="auto"/>
              <w:ind w:left="57" w:right="35"/>
              <w:rPr>
                <w:rFonts w:ascii="仿宋" w:hAnsi="仿宋" w:eastAsia="仿宋"/>
                <w:sz w:val="21"/>
              </w:rPr>
            </w:pPr>
            <w:r>
              <w:rPr>
                <w:rFonts w:ascii="仿宋" w:hAnsi="仿宋" w:eastAsia="仿宋"/>
                <w:spacing w:val="-2"/>
                <w:w w:val="95"/>
                <w:sz w:val="21"/>
              </w:rPr>
              <w:t>疾病预防控制机构、接种单位、疫苗上市许可持有人、疫苗配送单位有本法第八十五条规</w:t>
            </w:r>
            <w:r>
              <w:rPr>
                <w:rFonts w:ascii="仿宋" w:hAnsi="仿宋" w:eastAsia="仿宋"/>
                <w:spacing w:val="-2"/>
                <w:sz w:val="21"/>
              </w:rPr>
              <w:t>定以外的违反疫苗储存、运输管理规范行为。</w:t>
            </w:r>
          </w:p>
        </w:tc>
      </w:tr>
      <w:tr w14:paraId="21B1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tcPr>
          <w:p w14:paraId="711C4003">
            <w:pPr>
              <w:pStyle w:val="9"/>
              <w:rPr>
                <w:rFonts w:ascii="仿宋" w:hAnsi="仿宋" w:eastAsia="仿宋"/>
                <w:sz w:val="20"/>
              </w:rPr>
            </w:pPr>
          </w:p>
          <w:p w14:paraId="5544D730">
            <w:pPr>
              <w:pStyle w:val="9"/>
              <w:rPr>
                <w:rFonts w:ascii="仿宋" w:hAnsi="仿宋" w:eastAsia="仿宋"/>
                <w:sz w:val="20"/>
              </w:rPr>
            </w:pPr>
          </w:p>
          <w:p w14:paraId="33F584D9">
            <w:pPr>
              <w:pStyle w:val="9"/>
              <w:spacing w:before="6"/>
              <w:rPr>
                <w:rFonts w:ascii="仿宋" w:hAnsi="仿宋" w:eastAsia="仿宋"/>
                <w:sz w:val="21"/>
              </w:rPr>
            </w:pPr>
          </w:p>
          <w:p w14:paraId="3365EE46">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5A276B30">
            <w:pPr>
              <w:pStyle w:val="9"/>
              <w:spacing w:before="65" w:line="256" w:lineRule="auto"/>
              <w:ind w:left="57" w:right="-72"/>
              <w:rPr>
                <w:rFonts w:ascii="仿宋" w:hAnsi="仿宋" w:eastAsia="仿宋"/>
                <w:sz w:val="21"/>
              </w:rPr>
            </w:pPr>
            <w:r>
              <w:rPr>
                <w:rFonts w:hint="eastAsia" w:ascii="仿宋" w:hAnsi="仿宋" w:eastAsia="仿宋"/>
                <w:spacing w:val="-2"/>
                <w:w w:val="95"/>
                <w:sz w:val="21"/>
                <w:lang w:eastAsia="zh-CN"/>
              </w:rPr>
              <w:t>《中华人民共和国疫苗管理法》</w:t>
            </w:r>
            <w:r>
              <w:rPr>
                <w:rFonts w:ascii="仿宋" w:hAnsi="仿宋" w:eastAsia="仿宋"/>
                <w:spacing w:val="-2"/>
                <w:w w:val="95"/>
                <w:sz w:val="21"/>
              </w:rPr>
              <w:t>第八十六条第一款：疾病预防控制机构、接种单位、疫苗上市许可持有人、</w:t>
            </w:r>
            <w:r>
              <w:rPr>
                <w:rFonts w:ascii="仿宋" w:hAnsi="仿宋" w:eastAsia="仿宋"/>
                <w:spacing w:val="-6"/>
                <w:sz w:val="21"/>
              </w:rPr>
              <w:t>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w:t>
            </w:r>
            <w:r>
              <w:rPr>
                <w:rFonts w:ascii="仿宋" w:hAnsi="仿宋" w:eastAsia="仿宋"/>
                <w:spacing w:val="-4"/>
                <w:sz w:val="21"/>
              </w:rPr>
              <w:t>三倍以上十倍以下的罚款，货值金额不足十万元的，按十万元计算。</w:t>
            </w:r>
          </w:p>
        </w:tc>
      </w:tr>
      <w:tr w14:paraId="4549F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212A2CB">
            <w:pPr>
              <w:pStyle w:val="9"/>
              <w:spacing w:before="7"/>
              <w:rPr>
                <w:rFonts w:ascii="仿宋" w:hAnsi="仿宋" w:eastAsia="仿宋"/>
                <w:sz w:val="27"/>
              </w:rPr>
            </w:pPr>
          </w:p>
          <w:p w14:paraId="45E9C9A4">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26D8549">
            <w:pPr>
              <w:pStyle w:val="9"/>
              <w:spacing w:before="65"/>
              <w:ind w:left="57"/>
              <w:rPr>
                <w:rFonts w:ascii="仿宋" w:hAnsi="仿宋" w:eastAsia="仿宋"/>
                <w:sz w:val="21"/>
              </w:rPr>
            </w:pPr>
            <w:r>
              <w:rPr>
                <w:rFonts w:ascii="仿宋" w:hAnsi="仿宋" w:eastAsia="仿宋"/>
                <w:spacing w:val="-7"/>
                <w:w w:val="95"/>
                <w:sz w:val="21"/>
              </w:rPr>
              <w:t>警告</w:t>
            </w:r>
          </w:p>
          <w:p w14:paraId="04D2DF57">
            <w:pPr>
              <w:pStyle w:val="9"/>
              <w:spacing w:before="19" w:line="259" w:lineRule="auto"/>
              <w:ind w:left="57" w:right="6688"/>
              <w:rPr>
                <w:rFonts w:ascii="仿宋" w:hAnsi="仿宋" w:eastAsia="仿宋"/>
                <w:sz w:val="21"/>
              </w:rPr>
            </w:pPr>
            <w:r>
              <w:rPr>
                <w:rFonts w:ascii="仿宋" w:hAnsi="仿宋" w:eastAsia="仿宋"/>
                <w:spacing w:val="-10"/>
                <w:sz w:val="21"/>
              </w:rPr>
              <w:t>没收违法所得</w:t>
            </w:r>
            <w:r>
              <w:rPr>
                <w:rFonts w:ascii="仿宋" w:hAnsi="仿宋" w:eastAsia="仿宋"/>
                <w:spacing w:val="-6"/>
                <w:sz w:val="21"/>
              </w:rPr>
              <w:t>罚款</w:t>
            </w:r>
          </w:p>
        </w:tc>
      </w:tr>
      <w:tr w14:paraId="2889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C914E6C">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C655F51">
            <w:pPr>
              <w:pStyle w:val="9"/>
              <w:spacing w:before="65"/>
              <w:ind w:left="57"/>
              <w:rPr>
                <w:rFonts w:ascii="仿宋" w:hAnsi="仿宋" w:eastAsia="仿宋"/>
                <w:sz w:val="21"/>
              </w:rPr>
            </w:pPr>
            <w:r>
              <w:rPr>
                <w:rFonts w:ascii="仿宋" w:hAnsi="仿宋" w:eastAsia="仿宋"/>
                <w:spacing w:val="-2"/>
                <w:w w:val="95"/>
                <w:sz w:val="21"/>
              </w:rPr>
              <w:t>县级以上人民政府药品监督管</w:t>
            </w:r>
            <w:r>
              <w:rPr>
                <w:rFonts w:ascii="仿宋" w:hAnsi="仿宋" w:eastAsia="仿宋"/>
                <w:spacing w:val="-5"/>
                <w:w w:val="95"/>
                <w:sz w:val="21"/>
              </w:rPr>
              <w:t>理部门</w:t>
            </w:r>
          </w:p>
        </w:tc>
      </w:tr>
      <w:tr w14:paraId="1E8B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679BEACF">
            <w:pPr>
              <w:pStyle w:val="9"/>
              <w:rPr>
                <w:rFonts w:ascii="仿宋" w:hAnsi="仿宋" w:eastAsia="仿宋"/>
                <w:sz w:val="20"/>
              </w:rPr>
            </w:pPr>
          </w:p>
          <w:p w14:paraId="5466A17C">
            <w:pPr>
              <w:pStyle w:val="9"/>
              <w:spacing w:before="10"/>
              <w:rPr>
                <w:rFonts w:ascii="仿宋" w:hAnsi="仿宋" w:eastAsia="仿宋"/>
                <w:sz w:val="18"/>
              </w:rPr>
            </w:pPr>
          </w:p>
          <w:p w14:paraId="118E2278">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FD2D0F8">
            <w:pPr>
              <w:pStyle w:val="9"/>
              <w:spacing w:before="55"/>
              <w:ind w:left="57"/>
              <w:rPr>
                <w:rFonts w:ascii="仿宋" w:hAnsi="仿宋" w:eastAsia="仿宋"/>
                <w:sz w:val="21"/>
              </w:rPr>
            </w:pPr>
            <w:r>
              <w:rPr>
                <w:rFonts w:ascii="仿宋" w:hAnsi="仿宋" w:eastAsia="仿宋"/>
                <w:w w:val="95"/>
                <w:sz w:val="21"/>
              </w:rPr>
              <w:t>拒不改正</w:t>
            </w:r>
            <w:r>
              <w:rPr>
                <w:rFonts w:ascii="仿宋" w:hAnsi="仿宋" w:eastAsia="仿宋"/>
                <w:spacing w:val="-15"/>
                <w:w w:val="95"/>
                <w:sz w:val="21"/>
              </w:rPr>
              <w:t xml:space="preserve">的，处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7"/>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57EEE8F6">
            <w:pPr>
              <w:pStyle w:val="9"/>
              <w:spacing w:before="9" w:line="249" w:lineRule="auto"/>
              <w:ind w:left="57" w:right="1362"/>
              <w:rPr>
                <w:rFonts w:ascii="仿宋" w:hAnsi="仿宋" w:eastAsia="仿宋"/>
                <w:sz w:val="21"/>
              </w:rPr>
            </w:pPr>
            <w:r>
              <w:rPr>
                <w:rFonts w:ascii="仿宋" w:hAnsi="仿宋" w:eastAsia="仿宋"/>
                <w:w w:val="95"/>
                <w:sz w:val="21"/>
              </w:rPr>
              <w:t>情节严重的：处违法储存、运输疫苗货值金</w:t>
            </w:r>
            <w:r>
              <w:rPr>
                <w:rFonts w:ascii="仿宋" w:hAnsi="仿宋" w:eastAsia="仿宋"/>
                <w:spacing w:val="-28"/>
                <w:w w:val="95"/>
                <w:sz w:val="21"/>
              </w:rPr>
              <w:t xml:space="preserve">额 </w:t>
            </w:r>
            <w:r>
              <w:rPr>
                <w:rFonts w:ascii="仿宋" w:hAnsi="仿宋" w:eastAsia="仿宋"/>
                <w:w w:val="95"/>
                <w:position w:val="1"/>
                <w:sz w:val="21"/>
              </w:rPr>
              <w:t>3</w:t>
            </w:r>
            <w:r>
              <w:rPr>
                <w:rFonts w:ascii="仿宋" w:hAnsi="仿宋" w:eastAsia="仿宋"/>
                <w:spacing w:val="-48"/>
                <w:w w:val="95"/>
                <w:position w:val="1"/>
                <w:sz w:val="21"/>
              </w:rPr>
              <w:t xml:space="preserve"> </w:t>
            </w:r>
            <w:r>
              <w:rPr>
                <w:rFonts w:ascii="仿宋" w:hAnsi="仿宋" w:eastAsia="仿宋"/>
                <w:spacing w:val="-14"/>
                <w:w w:val="95"/>
                <w:sz w:val="21"/>
              </w:rPr>
              <w:t xml:space="preserve">倍以上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w w:val="95"/>
                <w:sz w:val="21"/>
              </w:rPr>
              <w:t>倍以下的罚款；</w:t>
            </w:r>
            <w:r>
              <w:rPr>
                <w:rFonts w:ascii="仿宋" w:hAnsi="仿宋" w:eastAsia="仿宋"/>
                <w:sz w:val="21"/>
              </w:rPr>
              <w:t>货值金额</w:t>
            </w:r>
            <w:r>
              <w:rPr>
                <w:rFonts w:ascii="仿宋" w:hAnsi="仿宋" w:eastAsia="仿宋"/>
                <w:spacing w:val="-20"/>
                <w:sz w:val="21"/>
              </w:rPr>
              <w:t xml:space="preserve">不足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万元的</w:t>
            </w:r>
            <w:r>
              <w:rPr>
                <w:rFonts w:ascii="仿宋" w:hAnsi="仿宋" w:eastAsia="仿宋"/>
                <w:spacing w:val="-20"/>
                <w:sz w:val="21"/>
              </w:rPr>
              <w:t xml:space="preserve">，按 </w:t>
            </w:r>
            <w:r>
              <w:rPr>
                <w:rFonts w:ascii="仿宋" w:hAnsi="仿宋" w:eastAsia="仿宋"/>
                <w:spacing w:val="12"/>
                <w:position w:val="1"/>
                <w:sz w:val="21"/>
              </w:rPr>
              <w:t>10</w:t>
            </w:r>
            <w:r>
              <w:rPr>
                <w:rFonts w:ascii="仿宋" w:hAnsi="仿宋" w:eastAsia="仿宋"/>
                <w:spacing w:val="-59"/>
                <w:position w:val="1"/>
                <w:sz w:val="21"/>
              </w:rPr>
              <w:t xml:space="preserve"> </w:t>
            </w:r>
            <w:r>
              <w:rPr>
                <w:rFonts w:ascii="仿宋" w:hAnsi="仿宋" w:eastAsia="仿宋"/>
                <w:sz w:val="21"/>
              </w:rPr>
              <w:t>万元计算；</w:t>
            </w:r>
          </w:p>
          <w:p w14:paraId="0BCE312F">
            <w:pPr>
              <w:pStyle w:val="9"/>
              <w:spacing w:line="278" w:lineRule="exact"/>
              <w:ind w:left="57"/>
              <w:rPr>
                <w:rFonts w:ascii="仿宋" w:hAnsi="仿宋" w:eastAsia="仿宋"/>
                <w:sz w:val="21"/>
              </w:rPr>
            </w:pPr>
            <w:r>
              <w:rPr>
                <w:rFonts w:ascii="仿宋" w:hAnsi="仿宋" w:eastAsia="仿宋"/>
                <w:spacing w:val="-12"/>
                <w:w w:val="95"/>
                <w:sz w:val="21"/>
              </w:rPr>
              <w:t xml:space="preserve">个人：处 </w:t>
            </w:r>
            <w:r>
              <w:rPr>
                <w:rFonts w:ascii="仿宋" w:hAnsi="仿宋" w:eastAsia="仿宋"/>
                <w:w w:val="95"/>
                <w:position w:val="1"/>
                <w:sz w:val="21"/>
              </w:rPr>
              <w:t>2</w:t>
            </w:r>
            <w:r>
              <w:rPr>
                <w:rFonts w:ascii="仿宋" w:hAnsi="仿宋" w:eastAsia="仿宋"/>
                <w:spacing w:val="-54"/>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20</w:t>
            </w:r>
            <w:r>
              <w:rPr>
                <w:rFonts w:ascii="仿宋" w:hAnsi="仿宋" w:eastAsia="仿宋"/>
                <w:spacing w:val="-54"/>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1A60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007D83AC">
            <w:pPr>
              <w:pStyle w:val="9"/>
              <w:rPr>
                <w:rFonts w:ascii="仿宋" w:hAnsi="仿宋" w:eastAsia="仿宋"/>
                <w:sz w:val="20"/>
              </w:rPr>
            </w:pPr>
          </w:p>
          <w:p w14:paraId="290ADCA0">
            <w:pPr>
              <w:pStyle w:val="9"/>
              <w:rPr>
                <w:rFonts w:ascii="仿宋" w:hAnsi="仿宋" w:eastAsia="仿宋"/>
                <w:sz w:val="20"/>
              </w:rPr>
            </w:pPr>
          </w:p>
          <w:p w14:paraId="6C36C70D">
            <w:pPr>
              <w:pStyle w:val="9"/>
              <w:rPr>
                <w:rFonts w:ascii="仿宋" w:hAnsi="仿宋" w:eastAsia="仿宋"/>
                <w:sz w:val="20"/>
              </w:rPr>
            </w:pPr>
          </w:p>
          <w:p w14:paraId="387D5B6E">
            <w:pPr>
              <w:pStyle w:val="9"/>
              <w:rPr>
                <w:rFonts w:ascii="仿宋" w:hAnsi="仿宋" w:eastAsia="仿宋"/>
                <w:sz w:val="20"/>
              </w:rPr>
            </w:pPr>
          </w:p>
          <w:p w14:paraId="28864FA8">
            <w:pPr>
              <w:pStyle w:val="9"/>
              <w:rPr>
                <w:rFonts w:ascii="仿宋" w:hAnsi="仿宋" w:eastAsia="仿宋"/>
                <w:sz w:val="20"/>
              </w:rPr>
            </w:pPr>
          </w:p>
          <w:p w14:paraId="0726EAAC">
            <w:pPr>
              <w:pStyle w:val="9"/>
              <w:rPr>
                <w:rFonts w:ascii="仿宋" w:hAnsi="仿宋" w:eastAsia="仿宋"/>
                <w:sz w:val="20"/>
              </w:rPr>
            </w:pPr>
          </w:p>
          <w:p w14:paraId="484D0FE5">
            <w:pPr>
              <w:pStyle w:val="9"/>
              <w:rPr>
                <w:rFonts w:ascii="仿宋" w:hAnsi="仿宋" w:eastAsia="仿宋"/>
                <w:sz w:val="20"/>
              </w:rPr>
            </w:pPr>
          </w:p>
          <w:p w14:paraId="5D9AEB8F">
            <w:pPr>
              <w:pStyle w:val="9"/>
              <w:rPr>
                <w:rFonts w:ascii="仿宋" w:hAnsi="仿宋" w:eastAsia="仿宋"/>
                <w:sz w:val="20"/>
              </w:rPr>
            </w:pPr>
          </w:p>
          <w:p w14:paraId="67FD9168">
            <w:pPr>
              <w:pStyle w:val="9"/>
              <w:spacing w:before="140"/>
              <w:ind w:left="95"/>
              <w:rPr>
                <w:rFonts w:ascii="仿宋" w:hAnsi="仿宋" w:eastAsia="仿宋"/>
                <w:sz w:val="21"/>
              </w:rPr>
            </w:pPr>
            <w:r>
              <w:rPr>
                <w:rFonts w:ascii="仿宋" w:hAnsi="仿宋" w:eastAsia="仿宋"/>
                <w:spacing w:val="-4"/>
                <w:w w:val="95"/>
                <w:sz w:val="21"/>
              </w:rPr>
              <w:t>处罚标准</w:t>
            </w:r>
          </w:p>
        </w:tc>
        <w:tc>
          <w:tcPr>
            <w:tcW w:w="1066" w:type="dxa"/>
          </w:tcPr>
          <w:p w14:paraId="469DF131">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0E943057">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0BBEAF50">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618E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6A43F8BB">
            <w:pPr>
              <w:rPr>
                <w:rFonts w:ascii="仿宋" w:hAnsi="仿宋" w:eastAsia="仿宋"/>
                <w:sz w:val="2"/>
                <w:szCs w:val="2"/>
              </w:rPr>
            </w:pPr>
          </w:p>
        </w:tc>
        <w:tc>
          <w:tcPr>
            <w:tcW w:w="1066" w:type="dxa"/>
          </w:tcPr>
          <w:p w14:paraId="11B16CAE">
            <w:pPr>
              <w:pStyle w:val="9"/>
              <w:spacing w:before="8"/>
              <w:rPr>
                <w:rFonts w:ascii="仿宋" w:hAnsi="仿宋" w:eastAsia="仿宋"/>
                <w:sz w:val="27"/>
              </w:rPr>
            </w:pPr>
          </w:p>
          <w:p w14:paraId="25CE3948">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763D37E1">
            <w:pPr>
              <w:pStyle w:val="9"/>
              <w:spacing w:before="3"/>
              <w:rPr>
                <w:rFonts w:ascii="仿宋" w:hAnsi="仿宋" w:eastAsia="仿宋"/>
                <w:sz w:val="16"/>
              </w:rPr>
            </w:pPr>
          </w:p>
          <w:p w14:paraId="73302709">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7590D74">
            <w:pPr>
              <w:pStyle w:val="9"/>
              <w:spacing w:before="54"/>
              <w:ind w:left="56"/>
              <w:rPr>
                <w:rFonts w:ascii="仿宋" w:hAnsi="仿宋" w:eastAsia="仿宋"/>
                <w:sz w:val="21"/>
              </w:rPr>
            </w:pPr>
            <w:r>
              <w:rPr>
                <w:rFonts w:ascii="仿宋" w:hAnsi="仿宋" w:eastAsia="仿宋"/>
                <w:spacing w:val="-28"/>
                <w:w w:val="95"/>
                <w:sz w:val="21"/>
              </w:rPr>
              <w:t xml:space="preserve">处 </w:t>
            </w:r>
            <w:r>
              <w:rPr>
                <w:rFonts w:ascii="仿宋" w:hAnsi="仿宋" w:eastAsia="仿宋"/>
                <w:spacing w:val="12"/>
                <w:w w:val="95"/>
                <w:position w:val="1"/>
                <w:sz w:val="21"/>
              </w:rPr>
              <w:t>16</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24</w:t>
            </w:r>
            <w:r>
              <w:rPr>
                <w:rFonts w:ascii="仿宋" w:hAnsi="仿宋" w:eastAsia="仿宋"/>
                <w:spacing w:val="-3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6E50505F">
            <w:pPr>
              <w:pStyle w:val="9"/>
              <w:spacing w:before="21"/>
              <w:ind w:left="56"/>
              <w:rPr>
                <w:rFonts w:ascii="仿宋" w:hAnsi="仿宋" w:eastAsia="仿宋"/>
                <w:sz w:val="21"/>
              </w:rPr>
            </w:pPr>
            <w:r>
              <w:rPr>
                <w:rFonts w:ascii="仿宋" w:hAnsi="仿宋" w:eastAsia="仿宋"/>
                <w:spacing w:val="-6"/>
                <w:w w:val="95"/>
                <w:sz w:val="21"/>
              </w:rPr>
              <w:t>情节严重：处违法储存、运输疫苗</w:t>
            </w:r>
            <w:r>
              <w:rPr>
                <w:rFonts w:ascii="仿宋" w:hAnsi="仿宋" w:eastAsia="仿宋"/>
                <w:spacing w:val="-7"/>
                <w:w w:val="95"/>
                <w:sz w:val="21"/>
              </w:rPr>
              <w:t>货值金额</w:t>
            </w:r>
          </w:p>
          <w:p w14:paraId="2F7E2B1C">
            <w:pPr>
              <w:pStyle w:val="9"/>
              <w:spacing w:before="9"/>
              <w:ind w:left="56"/>
              <w:rPr>
                <w:rFonts w:ascii="仿宋" w:hAnsi="仿宋" w:eastAsia="仿宋"/>
                <w:sz w:val="21"/>
              </w:rPr>
            </w:pPr>
            <w:r>
              <w:rPr>
                <w:rFonts w:ascii="仿宋" w:hAnsi="仿宋" w:eastAsia="仿宋"/>
                <w:spacing w:val="-6"/>
                <w:w w:val="95"/>
                <w:position w:val="1"/>
                <w:sz w:val="21"/>
              </w:rPr>
              <w:t>5.1</w:t>
            </w:r>
            <w:r>
              <w:rPr>
                <w:rFonts w:ascii="仿宋" w:hAnsi="仿宋" w:eastAsia="仿宋"/>
                <w:spacing w:val="-21"/>
                <w:w w:val="95"/>
                <w:position w:val="1"/>
                <w:sz w:val="21"/>
              </w:rPr>
              <w:t xml:space="preserve"> </w:t>
            </w:r>
            <w:r>
              <w:rPr>
                <w:rFonts w:ascii="仿宋" w:hAnsi="仿宋" w:eastAsia="仿宋"/>
                <w:spacing w:val="-19"/>
                <w:w w:val="95"/>
                <w:sz w:val="21"/>
              </w:rPr>
              <w:t xml:space="preserve">倍以上 </w:t>
            </w:r>
            <w:r>
              <w:rPr>
                <w:rFonts w:ascii="仿宋" w:hAnsi="仿宋" w:eastAsia="仿宋"/>
                <w:spacing w:val="-6"/>
                <w:w w:val="95"/>
                <w:position w:val="1"/>
                <w:sz w:val="21"/>
              </w:rPr>
              <w:t>7.9</w:t>
            </w:r>
            <w:r>
              <w:rPr>
                <w:rFonts w:ascii="仿宋" w:hAnsi="仿宋" w:eastAsia="仿宋"/>
                <w:spacing w:val="-56"/>
                <w:w w:val="95"/>
                <w:position w:val="1"/>
                <w:sz w:val="21"/>
              </w:rPr>
              <w:t xml:space="preserve"> </w:t>
            </w:r>
            <w:r>
              <w:rPr>
                <w:rFonts w:ascii="仿宋" w:hAnsi="仿宋" w:eastAsia="仿宋"/>
                <w:spacing w:val="-7"/>
                <w:w w:val="95"/>
                <w:sz w:val="21"/>
              </w:rPr>
              <w:t>倍以下的罚款。</w:t>
            </w:r>
          </w:p>
        </w:tc>
      </w:tr>
      <w:tr w14:paraId="3F88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08600D77">
            <w:pPr>
              <w:rPr>
                <w:rFonts w:ascii="仿宋" w:hAnsi="仿宋" w:eastAsia="仿宋"/>
                <w:sz w:val="2"/>
                <w:szCs w:val="2"/>
              </w:rPr>
            </w:pPr>
          </w:p>
        </w:tc>
        <w:tc>
          <w:tcPr>
            <w:tcW w:w="1066" w:type="dxa"/>
          </w:tcPr>
          <w:p w14:paraId="30064E19">
            <w:pPr>
              <w:pStyle w:val="9"/>
              <w:spacing w:before="3"/>
              <w:rPr>
                <w:rFonts w:ascii="仿宋" w:hAnsi="仿宋" w:eastAsia="仿宋"/>
                <w:sz w:val="16"/>
              </w:rPr>
            </w:pPr>
          </w:p>
          <w:p w14:paraId="356A64B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0F947DBB">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642CA730">
            <w:pPr>
              <w:pStyle w:val="9"/>
              <w:spacing w:before="3"/>
              <w:rPr>
                <w:rFonts w:ascii="仿宋" w:hAnsi="仿宋" w:eastAsia="仿宋"/>
                <w:sz w:val="16"/>
              </w:rPr>
            </w:pPr>
          </w:p>
          <w:p w14:paraId="50F3CB17">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3C26F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035E9462">
            <w:pPr>
              <w:rPr>
                <w:rFonts w:ascii="仿宋" w:hAnsi="仿宋" w:eastAsia="仿宋"/>
                <w:sz w:val="2"/>
                <w:szCs w:val="2"/>
              </w:rPr>
            </w:pPr>
          </w:p>
        </w:tc>
        <w:tc>
          <w:tcPr>
            <w:tcW w:w="1066" w:type="dxa"/>
          </w:tcPr>
          <w:p w14:paraId="0C21A1D9">
            <w:pPr>
              <w:pStyle w:val="9"/>
              <w:spacing w:before="7"/>
              <w:rPr>
                <w:rFonts w:ascii="仿宋" w:hAnsi="仿宋" w:eastAsia="仿宋"/>
                <w:sz w:val="27"/>
              </w:rPr>
            </w:pPr>
          </w:p>
          <w:p w14:paraId="67316DB3">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0F316665">
            <w:pPr>
              <w:pStyle w:val="9"/>
              <w:spacing w:before="4"/>
              <w:rPr>
                <w:rFonts w:ascii="仿宋" w:hAnsi="仿宋" w:eastAsia="仿宋"/>
                <w:sz w:val="16"/>
              </w:rPr>
            </w:pPr>
          </w:p>
          <w:p w14:paraId="0A5A5C4E">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68AD3FAC">
            <w:pPr>
              <w:pStyle w:val="9"/>
              <w:spacing w:before="55"/>
              <w:ind w:left="56"/>
              <w:rPr>
                <w:rFonts w:ascii="仿宋" w:hAnsi="仿宋" w:eastAsia="仿宋"/>
                <w:sz w:val="21"/>
              </w:rPr>
            </w:pP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48"/>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16</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2908F23F">
            <w:pPr>
              <w:pStyle w:val="9"/>
              <w:spacing w:before="19" w:line="249" w:lineRule="auto"/>
              <w:ind w:left="56" w:right="35"/>
              <w:rPr>
                <w:rFonts w:ascii="仿宋" w:hAnsi="仿宋" w:eastAsia="仿宋"/>
                <w:sz w:val="21"/>
              </w:rPr>
            </w:pPr>
            <w:r>
              <w:rPr>
                <w:rFonts w:ascii="仿宋" w:hAnsi="仿宋" w:eastAsia="仿宋"/>
                <w:spacing w:val="-14"/>
                <w:sz w:val="21"/>
              </w:rPr>
              <w:t xml:space="preserve">情节严重：处违法储存、运输疫苗货值金额 </w:t>
            </w:r>
            <w:r>
              <w:rPr>
                <w:rFonts w:ascii="仿宋" w:hAnsi="仿宋" w:eastAsia="仿宋"/>
                <w:position w:val="1"/>
                <w:sz w:val="21"/>
              </w:rPr>
              <w:t>3</w:t>
            </w:r>
            <w:r>
              <w:rPr>
                <w:rFonts w:ascii="仿宋" w:hAnsi="仿宋" w:eastAsia="仿宋"/>
                <w:spacing w:val="-57"/>
                <w:position w:val="1"/>
                <w:sz w:val="21"/>
              </w:rPr>
              <w:t xml:space="preserve"> </w:t>
            </w:r>
            <w:r>
              <w:rPr>
                <w:rFonts w:ascii="仿宋" w:hAnsi="仿宋" w:eastAsia="仿宋"/>
                <w:spacing w:val="-16"/>
                <w:sz w:val="21"/>
              </w:rPr>
              <w:t xml:space="preserve">倍以上 </w:t>
            </w:r>
            <w:r>
              <w:rPr>
                <w:rFonts w:ascii="仿宋" w:hAnsi="仿宋" w:eastAsia="仿宋"/>
                <w:position w:val="1"/>
                <w:sz w:val="21"/>
              </w:rPr>
              <w:t>5.1</w:t>
            </w:r>
            <w:r>
              <w:rPr>
                <w:rFonts w:ascii="仿宋" w:hAnsi="仿宋" w:eastAsia="仿宋"/>
                <w:spacing w:val="-20"/>
                <w:position w:val="1"/>
                <w:sz w:val="21"/>
              </w:rPr>
              <w:t xml:space="preserve"> </w:t>
            </w:r>
            <w:r>
              <w:rPr>
                <w:rFonts w:ascii="仿宋" w:hAnsi="仿宋" w:eastAsia="仿宋"/>
                <w:sz w:val="21"/>
              </w:rPr>
              <w:t>倍以下的罚款。</w:t>
            </w:r>
          </w:p>
        </w:tc>
      </w:tr>
      <w:tr w14:paraId="4562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1BE5C206">
            <w:pPr>
              <w:rPr>
                <w:rFonts w:ascii="仿宋" w:hAnsi="仿宋" w:eastAsia="仿宋"/>
                <w:sz w:val="2"/>
                <w:szCs w:val="2"/>
              </w:rPr>
            </w:pPr>
          </w:p>
        </w:tc>
        <w:tc>
          <w:tcPr>
            <w:tcW w:w="1066" w:type="dxa"/>
          </w:tcPr>
          <w:p w14:paraId="4FDD927B">
            <w:pPr>
              <w:pStyle w:val="9"/>
              <w:rPr>
                <w:rFonts w:ascii="仿宋" w:hAnsi="仿宋" w:eastAsia="仿宋"/>
                <w:sz w:val="20"/>
              </w:rPr>
            </w:pPr>
          </w:p>
          <w:p w14:paraId="2F76C6F3">
            <w:pPr>
              <w:pStyle w:val="9"/>
              <w:rPr>
                <w:rFonts w:ascii="仿宋" w:hAnsi="仿宋" w:eastAsia="仿宋"/>
                <w:sz w:val="20"/>
              </w:rPr>
            </w:pPr>
          </w:p>
          <w:p w14:paraId="25DD1CC0">
            <w:pPr>
              <w:pStyle w:val="9"/>
              <w:spacing w:before="13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CD950AF">
            <w:pPr>
              <w:pStyle w:val="9"/>
              <w:numPr>
                <w:ilvl w:val="0"/>
                <w:numId w:val="36"/>
              </w:numPr>
              <w:tabs>
                <w:tab w:val="left" w:pos="292"/>
              </w:tabs>
              <w:spacing w:before="55"/>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相关当事人弄虚作假的；</w:t>
            </w:r>
          </w:p>
          <w:p w14:paraId="32C4AD61">
            <w:pPr>
              <w:pStyle w:val="9"/>
              <w:numPr>
                <w:ilvl w:val="0"/>
                <w:numId w:val="36"/>
              </w:numPr>
              <w:tabs>
                <w:tab w:val="left" w:pos="259"/>
              </w:tabs>
              <w:spacing w:before="9" w:line="259" w:lineRule="auto"/>
              <w:ind w:left="56"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p w14:paraId="443AF39E">
            <w:pPr>
              <w:pStyle w:val="9"/>
              <w:numPr>
                <w:ilvl w:val="0"/>
                <w:numId w:val="36"/>
              </w:numPr>
              <w:tabs>
                <w:tab w:val="left" w:pos="264"/>
              </w:tabs>
              <w:spacing w:line="256" w:lineRule="auto"/>
              <w:ind w:left="56" w:right="36" w:firstLine="0"/>
              <w:rPr>
                <w:rFonts w:ascii="仿宋" w:hAnsi="仿宋" w:eastAsia="仿宋"/>
                <w:sz w:val="21"/>
              </w:rPr>
            </w:pPr>
            <w:r>
              <w:rPr>
                <w:rFonts w:ascii="仿宋" w:hAnsi="仿宋" w:eastAsia="仿宋"/>
                <w:spacing w:val="4"/>
                <w:w w:val="99"/>
                <w:sz w:val="21"/>
              </w:rPr>
              <w:t>涉案疫苗用于突发公共卫生</w:t>
            </w:r>
            <w:r>
              <w:rPr>
                <w:rFonts w:ascii="仿宋" w:hAnsi="仿宋" w:eastAsia="仿宋"/>
                <w:spacing w:val="-6"/>
                <w:w w:val="99"/>
                <w:sz w:val="21"/>
              </w:rPr>
              <w:t>事件</w:t>
            </w:r>
          </w:p>
        </w:tc>
        <w:tc>
          <w:tcPr>
            <w:tcW w:w="3841" w:type="dxa"/>
          </w:tcPr>
          <w:p w14:paraId="7F5DE7AF">
            <w:pPr>
              <w:pStyle w:val="9"/>
              <w:spacing w:before="10"/>
              <w:rPr>
                <w:rFonts w:ascii="仿宋" w:hAnsi="仿宋" w:eastAsia="仿宋"/>
                <w:sz w:val="26"/>
              </w:rPr>
            </w:pPr>
          </w:p>
          <w:p w14:paraId="57FA0048">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24</w:t>
            </w:r>
            <w:r>
              <w:rPr>
                <w:rFonts w:ascii="仿宋" w:hAnsi="仿宋" w:eastAsia="仿宋"/>
                <w:spacing w:val="-4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19E8A2C0">
            <w:pPr>
              <w:pStyle w:val="9"/>
              <w:spacing w:before="22"/>
              <w:ind w:left="56"/>
              <w:rPr>
                <w:rFonts w:ascii="仿宋" w:hAnsi="仿宋" w:eastAsia="仿宋"/>
                <w:sz w:val="21"/>
              </w:rPr>
            </w:pPr>
            <w:r>
              <w:rPr>
                <w:rFonts w:ascii="仿宋" w:hAnsi="仿宋" w:eastAsia="仿宋"/>
                <w:spacing w:val="-6"/>
                <w:w w:val="95"/>
                <w:sz w:val="21"/>
              </w:rPr>
              <w:t>情节严重：处违法储存、运输疫苗</w:t>
            </w:r>
            <w:r>
              <w:rPr>
                <w:rFonts w:ascii="仿宋" w:hAnsi="仿宋" w:eastAsia="仿宋"/>
                <w:spacing w:val="-7"/>
                <w:w w:val="95"/>
                <w:sz w:val="21"/>
              </w:rPr>
              <w:t>货值金额</w:t>
            </w:r>
          </w:p>
          <w:p w14:paraId="07C7EA14">
            <w:pPr>
              <w:pStyle w:val="9"/>
              <w:spacing w:before="9"/>
              <w:ind w:left="56"/>
              <w:rPr>
                <w:rFonts w:ascii="仿宋" w:hAnsi="仿宋" w:eastAsia="仿宋"/>
                <w:sz w:val="21"/>
              </w:rPr>
            </w:pPr>
            <w:r>
              <w:rPr>
                <w:rFonts w:ascii="仿宋" w:hAnsi="仿宋" w:eastAsia="仿宋"/>
                <w:spacing w:val="-2"/>
                <w:w w:val="95"/>
                <w:position w:val="1"/>
                <w:sz w:val="21"/>
              </w:rPr>
              <w:t>7.9</w:t>
            </w:r>
            <w:r>
              <w:rPr>
                <w:rFonts w:ascii="仿宋" w:hAnsi="仿宋" w:eastAsia="仿宋"/>
                <w:spacing w:val="-51"/>
                <w:w w:val="95"/>
                <w:position w:val="1"/>
                <w:sz w:val="21"/>
              </w:rPr>
              <w:t xml:space="preserve"> </w:t>
            </w:r>
            <w:r>
              <w:rPr>
                <w:rFonts w:ascii="仿宋" w:hAnsi="仿宋" w:eastAsia="仿宋"/>
                <w:spacing w:val="-15"/>
                <w:w w:val="95"/>
                <w:sz w:val="21"/>
              </w:rPr>
              <w:t xml:space="preserve">倍以上 </w:t>
            </w:r>
            <w:r>
              <w:rPr>
                <w:rFonts w:ascii="仿宋" w:hAnsi="仿宋" w:eastAsia="仿宋"/>
                <w:spacing w:val="-2"/>
                <w:w w:val="95"/>
                <w:position w:val="1"/>
                <w:sz w:val="21"/>
              </w:rPr>
              <w:t>10</w:t>
            </w:r>
            <w:r>
              <w:rPr>
                <w:rFonts w:ascii="仿宋" w:hAnsi="仿宋" w:eastAsia="仿宋"/>
                <w:spacing w:val="-47"/>
                <w:w w:val="95"/>
                <w:position w:val="1"/>
                <w:sz w:val="21"/>
              </w:rPr>
              <w:t xml:space="preserve"> </w:t>
            </w:r>
            <w:r>
              <w:rPr>
                <w:rFonts w:ascii="仿宋" w:hAnsi="仿宋" w:eastAsia="仿宋"/>
                <w:spacing w:val="-4"/>
                <w:w w:val="95"/>
                <w:sz w:val="21"/>
              </w:rPr>
              <w:t>倍以下的罚款。</w:t>
            </w:r>
          </w:p>
        </w:tc>
      </w:tr>
    </w:tbl>
    <w:p w14:paraId="2B106C66">
      <w:pPr>
        <w:rPr>
          <w:rFonts w:ascii="仿宋" w:hAnsi="仿宋" w:eastAsia="仿宋"/>
          <w:sz w:val="21"/>
        </w:rPr>
        <w:sectPr>
          <w:pgSz w:w="11910" w:h="16840"/>
          <w:pgMar w:top="1580" w:right="1320" w:bottom="1300" w:left="1360" w:header="0" w:footer="1102" w:gutter="0"/>
          <w:cols w:space="720" w:num="1"/>
        </w:sectPr>
      </w:pPr>
    </w:p>
    <w:p w14:paraId="098E7C7D">
      <w:pPr>
        <w:pStyle w:val="3"/>
        <w:spacing w:before="8"/>
        <w:rPr>
          <w:rFonts w:ascii="仿宋" w:hAnsi="仿宋" w:eastAsia="仿宋"/>
          <w:sz w:val="23"/>
        </w:rPr>
      </w:pPr>
    </w:p>
    <w:p w14:paraId="18B61729">
      <w:pPr>
        <w:pStyle w:val="3"/>
        <w:spacing w:before="54"/>
        <w:ind w:left="226"/>
        <w:rPr>
          <w:rFonts w:ascii="仿宋" w:hAnsi="仿宋" w:eastAsia="仿宋"/>
        </w:rPr>
      </w:pPr>
      <w:r>
        <w:rPr>
          <w:rFonts w:ascii="仿宋" w:hAnsi="仿宋" w:eastAsia="仿宋"/>
          <w:w w:val="95"/>
        </w:rPr>
        <w:t>附件</w:t>
      </w:r>
      <w:r>
        <w:rPr>
          <w:rFonts w:ascii="仿宋" w:hAnsi="仿宋" w:eastAsia="仿宋"/>
          <w:spacing w:val="-46"/>
          <w:w w:val="95"/>
        </w:rPr>
        <w:t xml:space="preserve"> </w:t>
      </w:r>
      <w:r>
        <w:rPr>
          <w:rFonts w:ascii="仿宋" w:hAnsi="仿宋" w:eastAsia="仿宋"/>
          <w:spacing w:val="-10"/>
          <w:w w:val="95"/>
        </w:rPr>
        <w:t>4</w:t>
      </w:r>
    </w:p>
    <w:p w14:paraId="3FA4E697">
      <w:pPr>
        <w:pStyle w:val="3"/>
        <w:rPr>
          <w:rFonts w:ascii="仿宋" w:hAnsi="仿宋" w:eastAsia="仿宋"/>
          <w:sz w:val="20"/>
        </w:rPr>
      </w:pPr>
    </w:p>
    <w:p w14:paraId="7D673196">
      <w:pPr>
        <w:pStyle w:val="3"/>
        <w:spacing w:before="7"/>
        <w:rPr>
          <w:rFonts w:ascii="仿宋" w:hAnsi="仿宋" w:eastAsia="仿宋"/>
          <w:sz w:val="28"/>
        </w:rPr>
      </w:pPr>
    </w:p>
    <w:p w14:paraId="6A033C1C">
      <w:pPr>
        <w:pStyle w:val="2"/>
        <w:ind w:left="1400" w:right="1437"/>
        <w:rPr>
          <w:rFonts w:ascii="仿宋" w:hAnsi="仿宋" w:eastAsia="仿宋"/>
        </w:rPr>
      </w:pPr>
      <w:r>
        <w:rPr>
          <w:rFonts w:ascii="仿宋" w:hAnsi="仿宋" w:eastAsia="仿宋"/>
          <w:spacing w:val="-3"/>
        </w:rPr>
        <w:t>湖北省医疗器械行政处罚裁量权基准</w:t>
      </w:r>
    </w:p>
    <w:p w14:paraId="1023C76B">
      <w:pPr>
        <w:pStyle w:val="3"/>
        <w:rPr>
          <w:rFonts w:ascii="仿宋" w:hAnsi="仿宋" w:eastAsia="仿宋"/>
          <w:sz w:val="20"/>
        </w:rPr>
      </w:pPr>
    </w:p>
    <w:p w14:paraId="47F8B038">
      <w:pPr>
        <w:pStyle w:val="3"/>
        <w:spacing w:before="9"/>
        <w:rPr>
          <w:rFonts w:ascii="仿宋" w:hAnsi="仿宋" w:eastAsia="仿宋"/>
          <w:sz w:val="25"/>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2E64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5035972">
            <w:pPr>
              <w:pStyle w:val="9"/>
              <w:spacing w:before="61"/>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040672BC">
            <w:pPr>
              <w:pStyle w:val="9"/>
              <w:spacing w:before="61"/>
              <w:ind w:left="4"/>
              <w:jc w:val="center"/>
              <w:rPr>
                <w:rFonts w:ascii="仿宋" w:hAnsi="仿宋" w:eastAsia="仿宋"/>
                <w:sz w:val="21"/>
              </w:rPr>
            </w:pPr>
            <w:r>
              <w:rPr>
                <w:rFonts w:ascii="仿宋" w:hAnsi="仿宋" w:eastAsia="仿宋"/>
                <w:w w:val="99"/>
                <w:sz w:val="21"/>
              </w:rPr>
              <w:t>1</w:t>
            </w:r>
          </w:p>
        </w:tc>
      </w:tr>
      <w:tr w14:paraId="69F3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991" w:type="dxa"/>
          </w:tcPr>
          <w:p w14:paraId="23550B85">
            <w:pPr>
              <w:pStyle w:val="9"/>
              <w:rPr>
                <w:rFonts w:ascii="仿宋" w:hAnsi="仿宋" w:eastAsia="仿宋"/>
                <w:sz w:val="20"/>
              </w:rPr>
            </w:pPr>
          </w:p>
          <w:p w14:paraId="0A9ED7B2">
            <w:pPr>
              <w:pStyle w:val="9"/>
              <w:rPr>
                <w:rFonts w:ascii="仿宋" w:hAnsi="仿宋" w:eastAsia="仿宋"/>
                <w:sz w:val="20"/>
              </w:rPr>
            </w:pPr>
          </w:p>
          <w:p w14:paraId="206EAAC7">
            <w:pPr>
              <w:pStyle w:val="9"/>
              <w:rPr>
                <w:rFonts w:ascii="仿宋" w:hAnsi="仿宋" w:eastAsia="仿宋"/>
                <w:sz w:val="20"/>
              </w:rPr>
            </w:pPr>
          </w:p>
          <w:p w14:paraId="43E186D0">
            <w:pPr>
              <w:pStyle w:val="9"/>
              <w:spacing w:before="4"/>
              <w:rPr>
                <w:rFonts w:ascii="仿宋" w:hAnsi="仿宋" w:eastAsia="仿宋"/>
                <w:sz w:val="27"/>
              </w:rPr>
            </w:pPr>
          </w:p>
          <w:p w14:paraId="2A9C76F0">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34061F5D">
            <w:pPr>
              <w:pStyle w:val="9"/>
              <w:numPr>
                <w:ilvl w:val="0"/>
                <w:numId w:val="37"/>
              </w:numPr>
              <w:tabs>
                <w:tab w:val="left" w:pos="293"/>
              </w:tabs>
              <w:spacing w:before="60"/>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生产、经营未取得医疗器械注册证的第二类、第三类医疗器械。</w:t>
            </w:r>
          </w:p>
          <w:p w14:paraId="757AA45F">
            <w:pPr>
              <w:pStyle w:val="9"/>
              <w:numPr>
                <w:ilvl w:val="0"/>
                <w:numId w:val="37"/>
              </w:numPr>
              <w:tabs>
                <w:tab w:val="left" w:pos="259"/>
              </w:tabs>
              <w:spacing w:before="21"/>
              <w:ind w:left="258" w:hanging="202"/>
              <w:rPr>
                <w:rFonts w:ascii="仿宋" w:hAnsi="仿宋" w:eastAsia="仿宋"/>
                <w:sz w:val="21"/>
              </w:rPr>
            </w:pPr>
            <w:r>
              <w:rPr>
                <w:rFonts w:ascii="仿宋" w:hAnsi="仿宋" w:eastAsia="仿宋"/>
                <w:spacing w:val="-3"/>
                <w:w w:val="95"/>
                <w:sz w:val="21"/>
              </w:rPr>
              <w:t>未经许可从事第二类、第三类医疗器械生产活动的。</w:t>
            </w:r>
          </w:p>
          <w:p w14:paraId="35E65064">
            <w:pPr>
              <w:pStyle w:val="9"/>
              <w:numPr>
                <w:ilvl w:val="0"/>
                <w:numId w:val="37"/>
              </w:numPr>
              <w:tabs>
                <w:tab w:val="left" w:pos="264"/>
              </w:tabs>
              <w:spacing w:before="21"/>
              <w:ind w:left="263" w:hanging="207"/>
              <w:rPr>
                <w:rFonts w:ascii="仿宋" w:hAnsi="仿宋" w:eastAsia="仿宋"/>
                <w:sz w:val="21"/>
              </w:rPr>
            </w:pPr>
            <w:r>
              <w:rPr>
                <w:rFonts w:ascii="仿宋" w:hAnsi="仿宋" w:eastAsia="仿宋"/>
                <w:spacing w:val="-3"/>
                <w:w w:val="95"/>
                <w:sz w:val="21"/>
              </w:rPr>
              <w:t>未经许可从事第三类医疗器械经营的。</w:t>
            </w:r>
          </w:p>
          <w:p w14:paraId="0552B645">
            <w:pPr>
              <w:pStyle w:val="9"/>
              <w:numPr>
                <w:ilvl w:val="0"/>
                <w:numId w:val="37"/>
              </w:numPr>
              <w:tabs>
                <w:tab w:val="left" w:pos="271"/>
              </w:tabs>
              <w:spacing w:before="21"/>
              <w:ind w:left="270" w:hanging="214"/>
              <w:rPr>
                <w:rFonts w:ascii="仿宋" w:hAnsi="仿宋" w:eastAsia="仿宋"/>
                <w:sz w:val="21"/>
              </w:rPr>
            </w:pPr>
            <w:r>
              <w:rPr>
                <w:rFonts w:ascii="仿宋" w:hAnsi="仿宋" w:eastAsia="仿宋"/>
                <w:spacing w:val="-3"/>
                <w:w w:val="95"/>
                <w:sz w:val="21"/>
              </w:rPr>
              <w:t>超出医疗器械生产许可证载明的生产范围生产第二类、第三类医疗器械的。</w:t>
            </w:r>
          </w:p>
          <w:p w14:paraId="0AF3666C">
            <w:pPr>
              <w:pStyle w:val="9"/>
              <w:numPr>
                <w:ilvl w:val="0"/>
                <w:numId w:val="37"/>
              </w:numPr>
              <w:tabs>
                <w:tab w:val="left" w:pos="259"/>
              </w:tabs>
              <w:spacing w:before="21"/>
              <w:ind w:left="258" w:hanging="202"/>
              <w:rPr>
                <w:rFonts w:ascii="仿宋" w:hAnsi="仿宋" w:eastAsia="仿宋"/>
                <w:sz w:val="21"/>
              </w:rPr>
            </w:pPr>
            <w:r>
              <w:rPr>
                <w:rFonts w:ascii="仿宋" w:hAnsi="仿宋" w:eastAsia="仿宋"/>
                <w:spacing w:val="-3"/>
                <w:w w:val="95"/>
                <w:sz w:val="21"/>
              </w:rPr>
              <w:t>在未经许可的生产场地生产第二类、第三类医疗器械的。</w:t>
            </w:r>
          </w:p>
          <w:p w14:paraId="284579FA">
            <w:pPr>
              <w:pStyle w:val="9"/>
              <w:numPr>
                <w:ilvl w:val="0"/>
                <w:numId w:val="37"/>
              </w:numPr>
              <w:tabs>
                <w:tab w:val="left" w:pos="257"/>
              </w:tabs>
              <w:spacing w:before="21" w:line="266" w:lineRule="auto"/>
              <w:ind w:left="57" w:right="35" w:firstLine="0"/>
              <w:rPr>
                <w:rFonts w:ascii="仿宋" w:hAnsi="仿宋" w:eastAsia="仿宋"/>
                <w:sz w:val="21"/>
              </w:rPr>
            </w:pPr>
            <w:r>
              <w:rPr>
                <w:rFonts w:ascii="仿宋" w:hAnsi="仿宋" w:eastAsia="仿宋"/>
                <w:spacing w:val="-10"/>
                <w:sz w:val="21"/>
              </w:rPr>
              <w:t>医疗器械生产许可证有效期届满后，未依法办理延续手续，仍继续从事第二类、第三类</w:t>
            </w:r>
            <w:r>
              <w:rPr>
                <w:rFonts w:ascii="仿宋" w:hAnsi="仿宋" w:eastAsia="仿宋"/>
                <w:spacing w:val="-2"/>
                <w:sz w:val="21"/>
              </w:rPr>
              <w:t>医疗器械生产的。</w:t>
            </w:r>
          </w:p>
          <w:p w14:paraId="5D49293E">
            <w:pPr>
              <w:pStyle w:val="9"/>
              <w:numPr>
                <w:ilvl w:val="0"/>
                <w:numId w:val="37"/>
              </w:numPr>
              <w:tabs>
                <w:tab w:val="left" w:pos="264"/>
              </w:tabs>
              <w:spacing w:line="272" w:lineRule="exact"/>
              <w:ind w:left="263" w:hanging="207"/>
              <w:rPr>
                <w:rFonts w:ascii="仿宋" w:hAnsi="仿宋" w:eastAsia="仿宋"/>
                <w:sz w:val="21"/>
              </w:rPr>
            </w:pPr>
            <w:r>
              <w:rPr>
                <w:rFonts w:ascii="仿宋" w:hAnsi="仿宋" w:eastAsia="仿宋"/>
                <w:spacing w:val="-3"/>
                <w:w w:val="95"/>
                <w:sz w:val="21"/>
              </w:rPr>
              <w:t>医疗器械生产企业增加生产产品品种，应当未依法办理许可变更的。</w:t>
            </w:r>
          </w:p>
        </w:tc>
      </w:tr>
      <w:tr w14:paraId="0AC0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4" w:hRule="atLeast"/>
        </w:trPr>
        <w:tc>
          <w:tcPr>
            <w:tcW w:w="991" w:type="dxa"/>
          </w:tcPr>
          <w:p w14:paraId="7ABB65D7">
            <w:pPr>
              <w:pStyle w:val="9"/>
              <w:rPr>
                <w:rFonts w:ascii="仿宋" w:hAnsi="仿宋" w:eastAsia="仿宋"/>
                <w:sz w:val="20"/>
              </w:rPr>
            </w:pPr>
          </w:p>
          <w:p w14:paraId="189CFA4C">
            <w:pPr>
              <w:pStyle w:val="9"/>
              <w:rPr>
                <w:rFonts w:ascii="仿宋" w:hAnsi="仿宋" w:eastAsia="仿宋"/>
                <w:sz w:val="20"/>
              </w:rPr>
            </w:pPr>
          </w:p>
          <w:p w14:paraId="622818C3">
            <w:pPr>
              <w:pStyle w:val="9"/>
              <w:rPr>
                <w:rFonts w:ascii="仿宋" w:hAnsi="仿宋" w:eastAsia="仿宋"/>
                <w:sz w:val="20"/>
              </w:rPr>
            </w:pPr>
          </w:p>
          <w:p w14:paraId="0DF6E235">
            <w:pPr>
              <w:pStyle w:val="9"/>
              <w:rPr>
                <w:rFonts w:ascii="仿宋" w:hAnsi="仿宋" w:eastAsia="仿宋"/>
                <w:sz w:val="20"/>
              </w:rPr>
            </w:pPr>
          </w:p>
          <w:p w14:paraId="285C3F8A">
            <w:pPr>
              <w:pStyle w:val="9"/>
              <w:rPr>
                <w:rFonts w:ascii="仿宋" w:hAnsi="仿宋" w:eastAsia="仿宋"/>
                <w:sz w:val="20"/>
              </w:rPr>
            </w:pPr>
          </w:p>
          <w:p w14:paraId="65ABD8EC">
            <w:pPr>
              <w:pStyle w:val="9"/>
              <w:rPr>
                <w:rFonts w:ascii="仿宋" w:hAnsi="仿宋" w:eastAsia="仿宋"/>
                <w:sz w:val="20"/>
              </w:rPr>
            </w:pPr>
          </w:p>
          <w:p w14:paraId="188D3CA7">
            <w:pPr>
              <w:pStyle w:val="9"/>
              <w:rPr>
                <w:rFonts w:ascii="仿宋" w:hAnsi="仿宋" w:eastAsia="仿宋"/>
                <w:sz w:val="20"/>
              </w:rPr>
            </w:pPr>
          </w:p>
          <w:p w14:paraId="7CBAAF75">
            <w:pPr>
              <w:pStyle w:val="9"/>
              <w:rPr>
                <w:rFonts w:ascii="仿宋" w:hAnsi="仿宋" w:eastAsia="仿宋"/>
                <w:sz w:val="20"/>
              </w:rPr>
            </w:pPr>
          </w:p>
          <w:p w14:paraId="207D7CF1">
            <w:pPr>
              <w:pStyle w:val="9"/>
              <w:rPr>
                <w:rFonts w:ascii="仿宋" w:hAnsi="仿宋" w:eastAsia="仿宋"/>
                <w:sz w:val="20"/>
              </w:rPr>
            </w:pPr>
          </w:p>
          <w:p w14:paraId="6E91CDDE">
            <w:pPr>
              <w:pStyle w:val="9"/>
              <w:rPr>
                <w:rFonts w:ascii="仿宋" w:hAnsi="仿宋" w:eastAsia="仿宋"/>
                <w:sz w:val="20"/>
              </w:rPr>
            </w:pPr>
          </w:p>
          <w:p w14:paraId="209A60DA">
            <w:pPr>
              <w:pStyle w:val="9"/>
              <w:spacing w:before="1"/>
              <w:rPr>
                <w:rFonts w:ascii="仿宋" w:hAnsi="仿宋" w:eastAsia="仿宋"/>
                <w:sz w:val="16"/>
              </w:rPr>
            </w:pPr>
          </w:p>
          <w:p w14:paraId="527D0FA8">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4DB9CD5B">
            <w:pPr>
              <w:pStyle w:val="9"/>
              <w:spacing w:before="71" w:line="261" w:lineRule="auto"/>
              <w:ind w:left="57" w:right="-72"/>
              <w:jc w:val="both"/>
              <w:rPr>
                <w:rFonts w:ascii="仿宋" w:hAnsi="仿宋" w:eastAsia="仿宋"/>
                <w:sz w:val="21"/>
              </w:rPr>
            </w:pPr>
            <w:r>
              <w:rPr>
                <w:rFonts w:ascii="仿宋" w:hAnsi="仿宋" w:eastAsia="仿宋"/>
                <w:spacing w:val="-10"/>
                <w:sz w:val="21"/>
              </w:rPr>
              <w:t>《医疗器械监督管理条例》第八十一条 有下列情形之一的，由负责药品监督管理的部门没</w:t>
            </w:r>
            <w:r>
              <w:rPr>
                <w:rFonts w:ascii="仿宋" w:hAnsi="仿宋" w:eastAsia="仿宋"/>
                <w:spacing w:val="-12"/>
                <w:sz w:val="21"/>
              </w:rPr>
              <w:t>收违法所得、违法生产经营的医疗器械和用于违法生产经营的工具、设备、原材料等物品；</w:t>
            </w:r>
            <w:r>
              <w:rPr>
                <w:rFonts w:ascii="仿宋" w:hAnsi="仿宋" w:eastAsia="仿宋"/>
                <w:spacing w:val="-1"/>
                <w:w w:val="95"/>
                <w:sz w:val="21"/>
              </w:rPr>
              <w:t>违法生产经营的医疗器械货值金额不足</w:t>
            </w:r>
            <w:r>
              <w:rPr>
                <w:rFonts w:ascii="仿宋" w:hAnsi="仿宋" w:eastAsia="仿宋"/>
                <w:spacing w:val="-1"/>
                <w:w w:val="95"/>
                <w:position w:val="1"/>
                <w:sz w:val="21"/>
              </w:rPr>
              <w:t>1</w:t>
            </w:r>
            <w:r>
              <w:rPr>
                <w:rFonts w:ascii="仿宋" w:hAnsi="仿宋" w:eastAsia="仿宋"/>
                <w:spacing w:val="-20"/>
                <w:w w:val="95"/>
                <w:position w:val="1"/>
                <w:sz w:val="21"/>
              </w:rPr>
              <w:t xml:space="preserve"> </w:t>
            </w:r>
            <w:r>
              <w:rPr>
                <w:rFonts w:ascii="仿宋" w:hAnsi="仿宋" w:eastAsia="仿宋"/>
                <w:spacing w:val="-1"/>
                <w:w w:val="95"/>
                <w:sz w:val="21"/>
              </w:rPr>
              <w:t>万元的，并</w:t>
            </w:r>
            <w:r>
              <w:rPr>
                <w:rFonts w:ascii="仿宋" w:hAnsi="仿宋" w:eastAsia="仿宋"/>
                <w:spacing w:val="-11"/>
                <w:w w:val="95"/>
                <w:sz w:val="21"/>
              </w:rPr>
              <w:t xml:space="preserve">处 </w:t>
            </w:r>
            <w:r>
              <w:rPr>
                <w:rFonts w:ascii="仿宋" w:hAnsi="仿宋" w:eastAsia="仿宋"/>
                <w:spacing w:val="-1"/>
                <w:w w:val="95"/>
                <w:position w:val="1"/>
                <w:sz w:val="21"/>
              </w:rPr>
              <w:t>5</w:t>
            </w:r>
            <w:r>
              <w:rPr>
                <w:rFonts w:ascii="仿宋" w:hAnsi="仿宋" w:eastAsia="仿宋"/>
                <w:spacing w:val="-20"/>
                <w:w w:val="95"/>
                <w:position w:val="1"/>
                <w:sz w:val="21"/>
              </w:rPr>
              <w:t xml:space="preserve"> </w:t>
            </w:r>
            <w:r>
              <w:rPr>
                <w:rFonts w:ascii="仿宋" w:hAnsi="仿宋" w:eastAsia="仿宋"/>
                <w:spacing w:val="-5"/>
                <w:w w:val="95"/>
                <w:sz w:val="21"/>
              </w:rPr>
              <w:t xml:space="preserve">万元以上 </w:t>
            </w:r>
            <w:r>
              <w:rPr>
                <w:rFonts w:ascii="仿宋" w:hAnsi="仿宋" w:eastAsia="仿宋"/>
                <w:spacing w:val="-1"/>
                <w:w w:val="95"/>
                <w:position w:val="1"/>
                <w:sz w:val="21"/>
              </w:rPr>
              <w:t>15</w:t>
            </w:r>
            <w:r>
              <w:rPr>
                <w:rFonts w:ascii="仿宋" w:hAnsi="仿宋" w:eastAsia="仿宋"/>
                <w:spacing w:val="-20"/>
                <w:w w:val="95"/>
                <w:position w:val="1"/>
                <w:sz w:val="21"/>
              </w:rPr>
              <w:t xml:space="preserve"> </w:t>
            </w:r>
            <w:r>
              <w:rPr>
                <w:rFonts w:ascii="仿宋" w:hAnsi="仿宋" w:eastAsia="仿宋"/>
                <w:spacing w:val="-1"/>
                <w:w w:val="95"/>
                <w:sz w:val="21"/>
              </w:rPr>
              <w:t>万元以下罚款；货值金额</w:t>
            </w:r>
            <w:r>
              <w:rPr>
                <w:rFonts w:ascii="仿宋" w:hAnsi="仿宋" w:eastAsia="仿宋"/>
                <w:spacing w:val="-1"/>
                <w:w w:val="95"/>
                <w:position w:val="1"/>
                <w:sz w:val="21"/>
              </w:rPr>
              <w:t>1</w:t>
            </w:r>
            <w:r>
              <w:rPr>
                <w:rFonts w:ascii="仿宋" w:hAnsi="仿宋" w:eastAsia="仿宋"/>
                <w:spacing w:val="-20"/>
                <w:w w:val="95"/>
                <w:position w:val="1"/>
                <w:sz w:val="21"/>
              </w:rPr>
              <w:t xml:space="preserve"> </w:t>
            </w:r>
            <w:r>
              <w:rPr>
                <w:rFonts w:ascii="仿宋" w:hAnsi="仿宋" w:eastAsia="仿宋"/>
                <w:spacing w:val="-1"/>
                <w:w w:val="95"/>
                <w:sz w:val="21"/>
              </w:rPr>
              <w:t>万元以上的，并处货值</w:t>
            </w:r>
            <w:r>
              <w:rPr>
                <w:rFonts w:ascii="仿宋" w:hAnsi="仿宋" w:eastAsia="仿宋"/>
                <w:spacing w:val="-8"/>
                <w:w w:val="95"/>
                <w:sz w:val="21"/>
              </w:rPr>
              <w:t xml:space="preserve">金额 </w:t>
            </w:r>
            <w:r>
              <w:rPr>
                <w:rFonts w:ascii="仿宋" w:hAnsi="仿宋" w:eastAsia="仿宋"/>
                <w:spacing w:val="-1"/>
                <w:w w:val="95"/>
                <w:position w:val="1"/>
                <w:sz w:val="21"/>
              </w:rPr>
              <w:t>15</w:t>
            </w:r>
            <w:r>
              <w:rPr>
                <w:rFonts w:ascii="仿宋" w:hAnsi="仿宋" w:eastAsia="仿宋"/>
                <w:spacing w:val="-20"/>
                <w:w w:val="95"/>
                <w:position w:val="1"/>
                <w:sz w:val="21"/>
              </w:rPr>
              <w:t xml:space="preserve"> </w:t>
            </w:r>
            <w:r>
              <w:rPr>
                <w:rFonts w:ascii="仿宋" w:hAnsi="仿宋" w:eastAsia="仿宋"/>
                <w:spacing w:val="-1"/>
                <w:w w:val="95"/>
                <w:sz w:val="21"/>
              </w:rPr>
              <w:t>倍以上</w:t>
            </w:r>
            <w:r>
              <w:rPr>
                <w:rFonts w:ascii="仿宋" w:hAnsi="仿宋" w:eastAsia="仿宋"/>
                <w:spacing w:val="-1"/>
                <w:w w:val="95"/>
                <w:position w:val="1"/>
                <w:sz w:val="21"/>
              </w:rPr>
              <w:t>30</w:t>
            </w:r>
            <w:r>
              <w:rPr>
                <w:rFonts w:ascii="仿宋" w:hAnsi="仿宋" w:eastAsia="仿宋"/>
                <w:spacing w:val="-20"/>
                <w:w w:val="95"/>
                <w:position w:val="1"/>
                <w:sz w:val="21"/>
              </w:rPr>
              <w:t xml:space="preserve"> </w:t>
            </w:r>
            <w:r>
              <w:rPr>
                <w:rFonts w:ascii="仿宋" w:hAnsi="仿宋" w:eastAsia="仿宋"/>
                <w:spacing w:val="-1"/>
                <w:w w:val="95"/>
                <w:sz w:val="21"/>
              </w:rPr>
              <w:t xml:space="preserve">倍以下罚款；情节严重的，责令停产停业， </w:t>
            </w:r>
            <w:r>
              <w:rPr>
                <w:rFonts w:ascii="仿宋" w:hAnsi="仿宋" w:eastAsia="仿宋"/>
                <w:spacing w:val="-13"/>
                <w:position w:val="1"/>
                <w:sz w:val="21"/>
              </w:rPr>
              <w:t>10</w:t>
            </w:r>
            <w:r>
              <w:rPr>
                <w:rFonts w:ascii="仿宋" w:hAnsi="仿宋" w:eastAsia="仿宋"/>
                <w:spacing w:val="-14"/>
                <w:position w:val="1"/>
                <w:sz w:val="21"/>
              </w:rPr>
              <w:t xml:space="preserve"> </w:t>
            </w:r>
            <w:r>
              <w:rPr>
                <w:rFonts w:ascii="仿宋" w:hAnsi="仿宋" w:eastAsia="仿宋"/>
                <w:spacing w:val="-13"/>
                <w:sz w:val="21"/>
              </w:rPr>
              <w:t>年内不受理相关责任人以及单位提出的医疗器械许可申请，对违法单位的法定代表人、主</w:t>
            </w:r>
            <w:r>
              <w:rPr>
                <w:rFonts w:ascii="仿宋" w:hAnsi="仿宋" w:eastAsia="仿宋"/>
                <w:spacing w:val="-13"/>
                <w:w w:val="95"/>
                <w:sz w:val="21"/>
              </w:rPr>
              <w:t>要负责人、直接</w:t>
            </w:r>
            <w:r>
              <w:rPr>
                <w:rFonts w:ascii="仿宋" w:hAnsi="仿宋" w:eastAsia="仿宋"/>
                <w:spacing w:val="-4"/>
                <w:w w:val="95"/>
                <w:sz w:val="21"/>
              </w:rPr>
              <w:t>负责的主管人员和其他责任人员</w:t>
            </w:r>
            <w:r>
              <w:rPr>
                <w:rFonts w:ascii="仿宋" w:hAnsi="仿宋" w:eastAsia="仿宋"/>
                <w:spacing w:val="-22"/>
                <w:w w:val="95"/>
                <w:sz w:val="21"/>
              </w:rPr>
              <w:t>，没收</w:t>
            </w:r>
            <w:r>
              <w:rPr>
                <w:rFonts w:ascii="仿宋" w:hAnsi="仿宋" w:eastAsia="仿宋"/>
                <w:spacing w:val="-4"/>
                <w:w w:val="95"/>
                <w:sz w:val="21"/>
              </w:rPr>
              <w:t>违法行为发生期间自本单位所获收入，</w:t>
            </w:r>
            <w:r>
              <w:rPr>
                <w:rFonts w:ascii="仿宋" w:hAnsi="仿宋" w:eastAsia="仿宋"/>
                <w:spacing w:val="-7"/>
                <w:sz w:val="21"/>
              </w:rPr>
              <w:t>并处所获收入</w:t>
            </w:r>
            <w:r>
              <w:rPr>
                <w:rFonts w:ascii="仿宋" w:hAnsi="仿宋" w:eastAsia="仿宋"/>
                <w:spacing w:val="-7"/>
                <w:position w:val="1"/>
                <w:sz w:val="21"/>
              </w:rPr>
              <w:t>30%</w:t>
            </w:r>
            <w:r>
              <w:rPr>
                <w:rFonts w:ascii="仿宋" w:hAnsi="仿宋" w:eastAsia="仿宋"/>
                <w:spacing w:val="-7"/>
                <w:sz w:val="21"/>
              </w:rPr>
              <w:t>以上</w:t>
            </w:r>
            <w:r>
              <w:rPr>
                <w:rFonts w:ascii="仿宋" w:hAnsi="仿宋" w:eastAsia="仿宋"/>
                <w:spacing w:val="-7"/>
                <w:position w:val="1"/>
                <w:sz w:val="21"/>
              </w:rPr>
              <w:t>3</w:t>
            </w:r>
            <w:r>
              <w:rPr>
                <w:rFonts w:ascii="仿宋" w:hAnsi="仿宋" w:eastAsia="仿宋"/>
                <w:spacing w:val="-58"/>
                <w:position w:val="1"/>
                <w:sz w:val="21"/>
              </w:rPr>
              <w:t xml:space="preserve"> </w:t>
            </w:r>
            <w:r>
              <w:rPr>
                <w:rFonts w:ascii="仿宋" w:hAnsi="仿宋" w:eastAsia="仿宋"/>
                <w:spacing w:val="-7"/>
                <w:sz w:val="21"/>
              </w:rPr>
              <w:t>倍以下罚款，终身禁止其从事医疗器械生产经营活动：</w:t>
            </w:r>
          </w:p>
          <w:p w14:paraId="7B500285">
            <w:pPr>
              <w:pStyle w:val="9"/>
              <w:spacing w:before="7"/>
              <w:ind w:left="57"/>
              <w:rPr>
                <w:rFonts w:ascii="仿宋" w:hAnsi="仿宋" w:eastAsia="仿宋"/>
                <w:sz w:val="21"/>
              </w:rPr>
            </w:pPr>
            <w:r>
              <w:rPr>
                <w:rFonts w:ascii="仿宋" w:hAnsi="仿宋" w:eastAsia="仿宋"/>
                <w:spacing w:val="-2"/>
                <w:w w:val="95"/>
                <w:sz w:val="21"/>
              </w:rPr>
              <w:t>（一）生产、经营未取得医疗器械注册证的第二类、第三类医疗</w:t>
            </w:r>
            <w:r>
              <w:rPr>
                <w:rFonts w:ascii="仿宋" w:hAnsi="仿宋" w:eastAsia="仿宋"/>
                <w:spacing w:val="-5"/>
                <w:w w:val="95"/>
                <w:sz w:val="21"/>
              </w:rPr>
              <w:t>器械；</w:t>
            </w:r>
          </w:p>
          <w:p w14:paraId="4BB21C65">
            <w:pPr>
              <w:pStyle w:val="9"/>
              <w:spacing w:before="31"/>
              <w:ind w:left="57"/>
              <w:rPr>
                <w:rFonts w:ascii="仿宋" w:hAnsi="仿宋" w:eastAsia="仿宋"/>
                <w:sz w:val="21"/>
              </w:rPr>
            </w:pPr>
            <w:r>
              <w:rPr>
                <w:rFonts w:ascii="仿宋" w:hAnsi="仿宋" w:eastAsia="仿宋"/>
                <w:spacing w:val="-2"/>
                <w:w w:val="95"/>
                <w:sz w:val="21"/>
              </w:rPr>
              <w:t>（二）未经许可从事第二类、第三类医疗器械生产</w:t>
            </w:r>
            <w:r>
              <w:rPr>
                <w:rFonts w:ascii="仿宋" w:hAnsi="仿宋" w:eastAsia="仿宋"/>
                <w:spacing w:val="-5"/>
                <w:w w:val="95"/>
                <w:sz w:val="21"/>
              </w:rPr>
              <w:t>活动；</w:t>
            </w:r>
          </w:p>
          <w:p w14:paraId="3B544303">
            <w:pPr>
              <w:pStyle w:val="9"/>
              <w:spacing w:before="31"/>
              <w:ind w:left="57"/>
              <w:rPr>
                <w:rFonts w:ascii="仿宋" w:hAnsi="仿宋" w:eastAsia="仿宋"/>
                <w:sz w:val="21"/>
              </w:rPr>
            </w:pPr>
            <w:r>
              <w:rPr>
                <w:rFonts w:ascii="仿宋" w:hAnsi="仿宋" w:eastAsia="仿宋"/>
                <w:spacing w:val="-2"/>
                <w:w w:val="95"/>
                <w:sz w:val="21"/>
              </w:rPr>
              <w:t>（三）未经许可从事第三类医疗器械经营活</w:t>
            </w:r>
            <w:r>
              <w:rPr>
                <w:rFonts w:ascii="仿宋" w:hAnsi="仿宋" w:eastAsia="仿宋"/>
                <w:spacing w:val="-6"/>
                <w:w w:val="95"/>
                <w:sz w:val="21"/>
              </w:rPr>
              <w:t>动。</w:t>
            </w:r>
          </w:p>
          <w:p w14:paraId="2F9C39EC">
            <w:pPr>
              <w:pStyle w:val="9"/>
              <w:spacing w:before="31" w:line="266" w:lineRule="auto"/>
              <w:ind w:left="57" w:right="35"/>
              <w:rPr>
                <w:rFonts w:ascii="仿宋" w:hAnsi="仿宋" w:eastAsia="仿宋"/>
                <w:sz w:val="21"/>
              </w:rPr>
            </w:pPr>
            <w:r>
              <w:rPr>
                <w:rFonts w:ascii="仿宋" w:hAnsi="仿宋" w:eastAsia="仿宋"/>
                <w:spacing w:val="-2"/>
                <w:w w:val="95"/>
                <w:sz w:val="21"/>
              </w:rPr>
              <w:t>有前款第一项情形、情节严重的，由原发证部门吊销医疗器械生产许可证或者医疗器械经</w:t>
            </w:r>
            <w:r>
              <w:rPr>
                <w:rFonts w:ascii="仿宋" w:hAnsi="仿宋" w:eastAsia="仿宋"/>
                <w:spacing w:val="-2"/>
                <w:sz w:val="21"/>
              </w:rPr>
              <w:t>营许可证。</w:t>
            </w:r>
          </w:p>
          <w:p w14:paraId="08C06FFE">
            <w:pPr>
              <w:pStyle w:val="9"/>
              <w:spacing w:before="3" w:line="266" w:lineRule="auto"/>
              <w:ind w:left="57" w:right="37"/>
              <w:rPr>
                <w:rFonts w:ascii="仿宋" w:hAnsi="仿宋" w:eastAsia="仿宋"/>
                <w:sz w:val="21"/>
              </w:rPr>
            </w:pPr>
            <w:r>
              <w:rPr>
                <w:rFonts w:ascii="仿宋" w:hAnsi="仿宋" w:eastAsia="仿宋"/>
                <w:spacing w:val="-8"/>
                <w:sz w:val="21"/>
              </w:rPr>
              <w:t>《医疗器械生产监督管理办法》第七十</w:t>
            </w:r>
            <w:r>
              <w:rPr>
                <w:rFonts w:ascii="仿宋" w:hAnsi="仿宋" w:eastAsia="仿宋"/>
                <w:spacing w:val="4"/>
                <w:sz w:val="21"/>
              </w:rPr>
              <w:t>四条 有</w:t>
            </w:r>
            <w:r>
              <w:rPr>
                <w:rFonts w:ascii="仿宋" w:hAnsi="仿宋" w:eastAsia="仿宋"/>
                <w:spacing w:val="-8"/>
                <w:sz w:val="21"/>
              </w:rPr>
              <w:t>下列情形之一的，依照医疗器械监督管理</w:t>
            </w:r>
            <w:r>
              <w:rPr>
                <w:rFonts w:ascii="仿宋" w:hAnsi="仿宋" w:eastAsia="仿宋"/>
                <w:spacing w:val="-2"/>
                <w:sz w:val="21"/>
              </w:rPr>
              <w:t>条例第八十一条的规定处罚：</w:t>
            </w:r>
          </w:p>
          <w:p w14:paraId="3ED71B8E">
            <w:pPr>
              <w:pStyle w:val="9"/>
              <w:spacing w:before="3"/>
              <w:ind w:left="57"/>
              <w:rPr>
                <w:rFonts w:ascii="仿宋" w:hAnsi="仿宋" w:eastAsia="仿宋"/>
                <w:sz w:val="21"/>
              </w:rPr>
            </w:pPr>
            <w:r>
              <w:rPr>
                <w:rFonts w:ascii="仿宋" w:hAnsi="仿宋" w:eastAsia="仿宋"/>
                <w:spacing w:val="-2"/>
                <w:w w:val="95"/>
                <w:sz w:val="21"/>
              </w:rPr>
              <w:t>（一）超出医疗器械生产许可证载明的生产范围生产第二类、第三类医疗器械</w:t>
            </w:r>
            <w:r>
              <w:rPr>
                <w:rFonts w:ascii="仿宋" w:hAnsi="仿宋" w:eastAsia="仿宋"/>
                <w:spacing w:val="-10"/>
                <w:w w:val="95"/>
                <w:sz w:val="21"/>
              </w:rPr>
              <w:t>；</w:t>
            </w:r>
          </w:p>
          <w:p w14:paraId="0A3D5CA4">
            <w:pPr>
              <w:pStyle w:val="9"/>
              <w:spacing w:before="30"/>
              <w:ind w:left="57"/>
              <w:rPr>
                <w:rFonts w:ascii="仿宋" w:hAnsi="仿宋" w:eastAsia="仿宋"/>
                <w:sz w:val="21"/>
              </w:rPr>
            </w:pPr>
            <w:r>
              <w:rPr>
                <w:rFonts w:ascii="仿宋" w:hAnsi="仿宋" w:eastAsia="仿宋"/>
                <w:spacing w:val="-2"/>
                <w:w w:val="95"/>
                <w:sz w:val="21"/>
              </w:rPr>
              <w:t>（二）在未经许可的生产场地生产第二类、第三类医疗器</w:t>
            </w:r>
            <w:r>
              <w:rPr>
                <w:rFonts w:ascii="仿宋" w:hAnsi="仿宋" w:eastAsia="仿宋"/>
                <w:spacing w:val="-6"/>
                <w:w w:val="95"/>
                <w:sz w:val="21"/>
              </w:rPr>
              <w:t>械；</w:t>
            </w:r>
          </w:p>
          <w:p w14:paraId="6460CC25">
            <w:pPr>
              <w:pStyle w:val="9"/>
              <w:spacing w:before="31" w:line="266" w:lineRule="auto"/>
              <w:ind w:left="57" w:right="35"/>
              <w:rPr>
                <w:rFonts w:ascii="仿宋" w:hAnsi="仿宋" w:eastAsia="仿宋"/>
                <w:sz w:val="21"/>
              </w:rPr>
            </w:pPr>
            <w:r>
              <w:rPr>
                <w:rFonts w:ascii="仿宋" w:hAnsi="仿宋" w:eastAsia="仿宋"/>
                <w:spacing w:val="-2"/>
                <w:w w:val="95"/>
                <w:sz w:val="21"/>
              </w:rPr>
              <w:t>（三）医疗器械生产许可证有效期届满后，未依法办理延续手续，仍继续从事第二类、第</w:t>
            </w:r>
            <w:r>
              <w:rPr>
                <w:rFonts w:ascii="仿宋" w:hAnsi="仿宋" w:eastAsia="仿宋"/>
                <w:spacing w:val="-2"/>
                <w:sz w:val="21"/>
              </w:rPr>
              <w:t>三类医疗器械生产；</w:t>
            </w:r>
          </w:p>
          <w:p w14:paraId="504D6DFD">
            <w:pPr>
              <w:pStyle w:val="9"/>
              <w:spacing w:before="3"/>
              <w:ind w:left="57"/>
              <w:rPr>
                <w:rFonts w:ascii="仿宋" w:hAnsi="仿宋" w:eastAsia="仿宋"/>
                <w:sz w:val="21"/>
              </w:rPr>
            </w:pPr>
            <w:r>
              <w:rPr>
                <w:rFonts w:ascii="仿宋" w:hAnsi="仿宋" w:eastAsia="仿宋"/>
                <w:spacing w:val="-2"/>
                <w:w w:val="95"/>
                <w:sz w:val="21"/>
              </w:rPr>
              <w:t>（四）医疗器械生产企业增加生产产品品种，应当依法办理许可变更而未办理</w:t>
            </w:r>
            <w:r>
              <w:rPr>
                <w:rFonts w:ascii="仿宋" w:hAnsi="仿宋" w:eastAsia="仿宋"/>
                <w:spacing w:val="-6"/>
                <w:w w:val="95"/>
                <w:sz w:val="21"/>
              </w:rPr>
              <w:t>的。</w:t>
            </w:r>
          </w:p>
        </w:tc>
      </w:tr>
      <w:tr w14:paraId="4454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991" w:type="dxa"/>
          </w:tcPr>
          <w:p w14:paraId="4E1C5C5D">
            <w:pPr>
              <w:pStyle w:val="9"/>
              <w:rPr>
                <w:rFonts w:ascii="仿宋" w:hAnsi="仿宋" w:eastAsia="仿宋"/>
                <w:sz w:val="20"/>
              </w:rPr>
            </w:pPr>
          </w:p>
          <w:p w14:paraId="0FB336EC">
            <w:pPr>
              <w:pStyle w:val="9"/>
              <w:rPr>
                <w:rFonts w:ascii="仿宋" w:hAnsi="仿宋" w:eastAsia="仿宋"/>
                <w:sz w:val="20"/>
              </w:rPr>
            </w:pPr>
          </w:p>
          <w:p w14:paraId="1845160F">
            <w:pPr>
              <w:pStyle w:val="9"/>
              <w:rPr>
                <w:rFonts w:ascii="仿宋" w:hAnsi="仿宋" w:eastAsia="仿宋"/>
                <w:sz w:val="20"/>
              </w:rPr>
            </w:pPr>
          </w:p>
          <w:p w14:paraId="1AA8CCB8">
            <w:pPr>
              <w:pStyle w:val="9"/>
              <w:spacing w:before="12"/>
              <w:rPr>
                <w:rFonts w:ascii="仿宋" w:hAnsi="仿宋" w:eastAsia="仿宋"/>
                <w:sz w:val="14"/>
              </w:rPr>
            </w:pPr>
          </w:p>
          <w:p w14:paraId="457E0F7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7CF08B62">
            <w:pPr>
              <w:pStyle w:val="9"/>
              <w:spacing w:before="57" w:line="232" w:lineRule="auto"/>
              <w:ind w:left="57" w:right="6688"/>
              <w:jc w:val="both"/>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1DFA39B8">
            <w:pPr>
              <w:pStyle w:val="9"/>
              <w:spacing w:line="255" w:lineRule="exact"/>
              <w:ind w:left="57"/>
              <w:rPr>
                <w:rFonts w:ascii="仿宋" w:hAnsi="仿宋" w:eastAsia="仿宋"/>
                <w:sz w:val="21"/>
              </w:rPr>
            </w:pPr>
            <w:r>
              <w:rPr>
                <w:rFonts w:ascii="仿宋" w:hAnsi="仿宋" w:eastAsia="仿宋"/>
                <w:spacing w:val="-2"/>
                <w:w w:val="95"/>
                <w:sz w:val="21"/>
              </w:rPr>
              <w:t>责令停产</w:t>
            </w:r>
            <w:r>
              <w:rPr>
                <w:rFonts w:ascii="仿宋" w:hAnsi="仿宋" w:eastAsia="仿宋"/>
                <w:spacing w:val="-6"/>
                <w:w w:val="95"/>
                <w:sz w:val="21"/>
              </w:rPr>
              <w:t>停业</w:t>
            </w:r>
          </w:p>
          <w:p w14:paraId="5F0B8266">
            <w:pPr>
              <w:pStyle w:val="9"/>
              <w:spacing w:before="1" w:line="232" w:lineRule="auto"/>
              <w:ind w:left="57" w:right="5888"/>
              <w:rPr>
                <w:rFonts w:ascii="仿宋" w:hAnsi="仿宋" w:eastAsia="仿宋"/>
                <w:sz w:val="21"/>
              </w:rPr>
            </w:pPr>
            <w:r>
              <w:rPr>
                <w:rFonts w:ascii="仿宋" w:hAnsi="仿宋" w:eastAsia="仿宋"/>
                <w:spacing w:val="-10"/>
                <w:sz w:val="21"/>
              </w:rPr>
              <w:t>限制开展生产经营活动</w:t>
            </w:r>
            <w:r>
              <w:rPr>
                <w:rFonts w:ascii="仿宋" w:hAnsi="仿宋" w:eastAsia="仿宋"/>
                <w:spacing w:val="-4"/>
                <w:sz w:val="21"/>
              </w:rPr>
              <w:t>没收收入</w:t>
            </w:r>
          </w:p>
          <w:p w14:paraId="6C0F49A0">
            <w:pPr>
              <w:pStyle w:val="9"/>
              <w:spacing w:line="257" w:lineRule="exact"/>
              <w:ind w:left="57"/>
              <w:rPr>
                <w:rFonts w:ascii="仿宋" w:hAnsi="仿宋" w:eastAsia="仿宋"/>
                <w:sz w:val="21"/>
              </w:rPr>
            </w:pPr>
            <w:r>
              <w:rPr>
                <w:rFonts w:ascii="仿宋" w:hAnsi="仿宋" w:eastAsia="仿宋"/>
                <w:spacing w:val="-4"/>
                <w:w w:val="95"/>
                <w:sz w:val="21"/>
              </w:rPr>
              <w:t>限制从业</w:t>
            </w:r>
          </w:p>
          <w:p w14:paraId="320C910A">
            <w:pPr>
              <w:pStyle w:val="9"/>
              <w:spacing w:line="264" w:lineRule="exact"/>
              <w:ind w:left="57"/>
              <w:rPr>
                <w:rFonts w:ascii="仿宋" w:hAnsi="仿宋" w:eastAsia="仿宋"/>
                <w:sz w:val="21"/>
              </w:rPr>
            </w:pPr>
            <w:r>
              <w:rPr>
                <w:rFonts w:ascii="仿宋" w:hAnsi="仿宋" w:eastAsia="仿宋"/>
                <w:spacing w:val="-2"/>
                <w:w w:val="95"/>
                <w:sz w:val="21"/>
              </w:rPr>
              <w:t>吊销许可</w:t>
            </w:r>
            <w:r>
              <w:rPr>
                <w:rFonts w:ascii="仿宋" w:hAnsi="仿宋" w:eastAsia="仿宋"/>
                <w:spacing w:val="-6"/>
                <w:w w:val="95"/>
                <w:sz w:val="21"/>
              </w:rPr>
              <w:t>证件</w:t>
            </w:r>
          </w:p>
        </w:tc>
      </w:tr>
    </w:tbl>
    <w:p w14:paraId="0871AB4F">
      <w:pPr>
        <w:spacing w:line="264" w:lineRule="exact"/>
        <w:rPr>
          <w:rFonts w:ascii="仿宋" w:hAnsi="仿宋" w:eastAsia="仿宋"/>
          <w:sz w:val="21"/>
        </w:rPr>
        <w:sectPr>
          <w:pgSz w:w="11910" w:h="16840"/>
          <w:pgMar w:top="1580" w:right="1320" w:bottom="1440" w:left="1360" w:header="0" w:footer="1258" w:gutter="0"/>
          <w:cols w:space="720" w:num="1"/>
        </w:sectPr>
      </w:pPr>
    </w:p>
    <w:p w14:paraId="03E80AE9">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A2E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7553039F">
            <w:pPr>
              <w:pStyle w:val="9"/>
              <w:spacing w:before="5"/>
              <w:rPr>
                <w:rFonts w:ascii="仿宋" w:hAnsi="仿宋" w:eastAsia="仿宋"/>
                <w:sz w:val="16"/>
              </w:rPr>
            </w:pPr>
          </w:p>
          <w:p w14:paraId="580954D3">
            <w:pPr>
              <w:pStyle w:val="9"/>
              <w:ind w:right="74"/>
              <w:jc w:val="right"/>
              <w:rPr>
                <w:rFonts w:ascii="仿宋" w:hAnsi="仿宋" w:eastAsia="仿宋"/>
                <w:sz w:val="21"/>
              </w:rPr>
            </w:pPr>
            <w:r>
              <w:rPr>
                <w:rFonts w:ascii="仿宋" w:hAnsi="仿宋" w:eastAsia="仿宋"/>
                <w:spacing w:val="-4"/>
                <w:w w:val="95"/>
                <w:sz w:val="21"/>
              </w:rPr>
              <w:t>实施主体</w:t>
            </w:r>
          </w:p>
        </w:tc>
        <w:tc>
          <w:tcPr>
            <w:tcW w:w="7967" w:type="dxa"/>
            <w:gridSpan w:val="3"/>
          </w:tcPr>
          <w:p w14:paraId="020670D9">
            <w:pPr>
              <w:pStyle w:val="9"/>
              <w:spacing w:before="66"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原发证部门</w:t>
            </w:r>
          </w:p>
        </w:tc>
      </w:tr>
      <w:tr w14:paraId="299D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0FCE6018">
            <w:pPr>
              <w:pStyle w:val="9"/>
              <w:spacing w:before="7"/>
              <w:rPr>
                <w:rFonts w:ascii="仿宋" w:hAnsi="仿宋" w:eastAsia="仿宋"/>
                <w:sz w:val="27"/>
              </w:rPr>
            </w:pPr>
          </w:p>
          <w:p w14:paraId="43C8B936">
            <w:pPr>
              <w:pStyle w:val="9"/>
              <w:ind w:right="74"/>
              <w:jc w:val="right"/>
              <w:rPr>
                <w:rFonts w:ascii="仿宋" w:hAnsi="仿宋" w:eastAsia="仿宋"/>
                <w:sz w:val="21"/>
              </w:rPr>
            </w:pPr>
            <w:r>
              <w:rPr>
                <w:rFonts w:ascii="仿宋" w:hAnsi="仿宋" w:eastAsia="仿宋"/>
                <w:spacing w:val="-4"/>
                <w:w w:val="95"/>
                <w:sz w:val="21"/>
              </w:rPr>
              <w:t>裁量范围</w:t>
            </w:r>
          </w:p>
        </w:tc>
        <w:tc>
          <w:tcPr>
            <w:tcW w:w="7967" w:type="dxa"/>
            <w:gridSpan w:val="3"/>
          </w:tcPr>
          <w:p w14:paraId="5F9BED6B">
            <w:pPr>
              <w:pStyle w:val="9"/>
              <w:spacing w:before="55" w:line="256" w:lineRule="auto"/>
              <w:ind w:left="57" w:right="37"/>
              <w:rPr>
                <w:rFonts w:ascii="仿宋" w:hAnsi="仿宋" w:eastAsia="仿宋"/>
                <w:sz w:val="21"/>
              </w:rPr>
            </w:pPr>
            <w:r>
              <w:rPr>
                <w:rFonts w:ascii="仿宋" w:hAnsi="仿宋" w:eastAsia="仿宋"/>
                <w:w w:val="95"/>
                <w:sz w:val="21"/>
              </w:rPr>
              <w:t>违法生产经营的医疗器</w:t>
            </w:r>
            <w:r>
              <w:rPr>
                <w:rFonts w:ascii="仿宋" w:hAnsi="仿宋" w:eastAsia="仿宋"/>
                <w:spacing w:val="-5"/>
                <w:w w:val="95"/>
                <w:sz w:val="21"/>
              </w:rPr>
              <w:t xml:space="preserve">械货值金额不足 </w:t>
            </w:r>
            <w:r>
              <w:rPr>
                <w:rFonts w:ascii="仿宋" w:hAnsi="仿宋" w:eastAsia="仿宋"/>
                <w:w w:val="95"/>
                <w:position w:val="1"/>
                <w:sz w:val="21"/>
              </w:rPr>
              <w:t xml:space="preserve">1 </w:t>
            </w:r>
            <w:r>
              <w:rPr>
                <w:rFonts w:ascii="仿宋" w:hAnsi="仿宋" w:eastAsia="仿宋"/>
                <w:spacing w:val="-6"/>
                <w:w w:val="95"/>
                <w:sz w:val="21"/>
              </w:rPr>
              <w:t xml:space="preserve">万元的，并处 </w:t>
            </w:r>
            <w:r>
              <w:rPr>
                <w:rFonts w:ascii="仿宋" w:hAnsi="仿宋" w:eastAsia="仿宋"/>
                <w:w w:val="95"/>
                <w:position w:val="1"/>
                <w:sz w:val="21"/>
              </w:rPr>
              <w:t>5</w:t>
            </w:r>
            <w:r>
              <w:rPr>
                <w:rFonts w:ascii="仿宋" w:hAnsi="仿宋" w:eastAsia="仿宋"/>
                <w:spacing w:val="-39"/>
                <w:w w:val="95"/>
                <w:position w:val="1"/>
                <w:sz w:val="21"/>
              </w:rPr>
              <w:t xml:space="preserve"> </w:t>
            </w:r>
            <w:r>
              <w:rPr>
                <w:rFonts w:ascii="仿宋" w:hAnsi="仿宋" w:eastAsia="仿宋"/>
                <w:spacing w:val="-8"/>
                <w:w w:val="95"/>
                <w:sz w:val="21"/>
              </w:rPr>
              <w:t xml:space="preserve">万元以上 </w:t>
            </w:r>
            <w:r>
              <w:rPr>
                <w:rFonts w:ascii="仿宋" w:hAnsi="仿宋" w:eastAsia="仿宋"/>
                <w:spacing w:val="12"/>
                <w:w w:val="95"/>
                <w:position w:val="1"/>
                <w:sz w:val="21"/>
              </w:rPr>
              <w:t>15</w:t>
            </w:r>
            <w:r>
              <w:rPr>
                <w:rFonts w:ascii="仿宋" w:hAnsi="仿宋" w:eastAsia="仿宋"/>
                <w:spacing w:val="-39"/>
                <w:w w:val="95"/>
                <w:position w:val="1"/>
                <w:sz w:val="21"/>
              </w:rPr>
              <w:t xml:space="preserve"> </w:t>
            </w:r>
            <w:r>
              <w:rPr>
                <w:rFonts w:ascii="仿宋" w:hAnsi="仿宋" w:eastAsia="仿宋"/>
                <w:w w:val="95"/>
                <w:sz w:val="21"/>
              </w:rPr>
              <w:t>万元以下罚款；货</w:t>
            </w:r>
            <w:r>
              <w:rPr>
                <w:rFonts w:ascii="仿宋" w:hAnsi="仿宋" w:eastAsia="仿宋"/>
                <w:spacing w:val="-17"/>
                <w:sz w:val="21"/>
              </w:rPr>
              <w:t xml:space="preserve">值金额 </w:t>
            </w:r>
            <w:r>
              <w:rPr>
                <w:rFonts w:ascii="仿宋" w:hAnsi="仿宋" w:eastAsia="仿宋"/>
                <w:sz w:val="21"/>
              </w:rPr>
              <w:t>1</w:t>
            </w:r>
            <w:r>
              <w:rPr>
                <w:rFonts w:ascii="仿宋" w:hAnsi="仿宋" w:eastAsia="仿宋"/>
                <w:spacing w:val="-10"/>
                <w:sz w:val="21"/>
              </w:rPr>
              <w:t xml:space="preserve"> 万元</w:t>
            </w:r>
            <w:r>
              <w:rPr>
                <w:rFonts w:ascii="仿宋" w:hAnsi="仿宋" w:eastAsia="仿宋"/>
                <w:sz w:val="21"/>
              </w:rPr>
              <w:t>以上的，并处货值</w:t>
            </w:r>
            <w:r>
              <w:rPr>
                <w:rFonts w:ascii="仿宋" w:hAnsi="仿宋" w:eastAsia="仿宋"/>
                <w:spacing w:val="-23"/>
                <w:sz w:val="21"/>
              </w:rPr>
              <w:t xml:space="preserve">金额 </w:t>
            </w:r>
            <w:r>
              <w:rPr>
                <w:rFonts w:ascii="仿宋" w:hAnsi="仿宋" w:eastAsia="仿宋"/>
                <w:sz w:val="21"/>
              </w:rPr>
              <w:t>15</w:t>
            </w:r>
            <w:r>
              <w:rPr>
                <w:rFonts w:ascii="仿宋" w:hAnsi="仿宋" w:eastAsia="仿宋"/>
                <w:spacing w:val="-26"/>
                <w:sz w:val="21"/>
              </w:rPr>
              <w:t xml:space="preserve"> 倍以上 </w:t>
            </w:r>
            <w:r>
              <w:rPr>
                <w:rFonts w:ascii="仿宋" w:hAnsi="仿宋" w:eastAsia="仿宋"/>
                <w:sz w:val="21"/>
              </w:rPr>
              <w:t>30</w:t>
            </w:r>
            <w:r>
              <w:rPr>
                <w:rFonts w:ascii="仿宋" w:hAnsi="仿宋" w:eastAsia="仿宋"/>
                <w:spacing w:val="-22"/>
                <w:sz w:val="21"/>
              </w:rPr>
              <w:t xml:space="preserve"> 倍以</w:t>
            </w:r>
            <w:r>
              <w:rPr>
                <w:rFonts w:ascii="仿宋" w:hAnsi="仿宋" w:eastAsia="仿宋"/>
                <w:sz w:val="21"/>
              </w:rPr>
              <w:t>下罚款。</w:t>
            </w:r>
          </w:p>
          <w:p w14:paraId="3819CA50">
            <w:pPr>
              <w:pStyle w:val="9"/>
              <w:spacing w:line="272" w:lineRule="exact"/>
              <w:ind w:left="57"/>
              <w:rPr>
                <w:rFonts w:ascii="仿宋" w:hAnsi="仿宋" w:eastAsia="仿宋"/>
                <w:sz w:val="21"/>
              </w:rPr>
            </w:pPr>
            <w:r>
              <w:rPr>
                <w:rFonts w:ascii="仿宋" w:hAnsi="仿宋" w:eastAsia="仿宋"/>
                <w:spacing w:val="-2"/>
                <w:w w:val="95"/>
                <w:sz w:val="21"/>
              </w:rPr>
              <w:t>个人：处违法行为发生期间自本单位所获收</w:t>
            </w:r>
            <w:r>
              <w:rPr>
                <w:rFonts w:ascii="仿宋" w:hAnsi="仿宋" w:eastAsia="仿宋"/>
                <w:spacing w:val="-22"/>
                <w:w w:val="95"/>
                <w:sz w:val="21"/>
              </w:rPr>
              <w:t xml:space="preserve">入 </w:t>
            </w:r>
            <w:r>
              <w:rPr>
                <w:rFonts w:ascii="仿宋" w:hAnsi="仿宋" w:eastAsia="仿宋"/>
                <w:spacing w:val="-2"/>
                <w:w w:val="95"/>
                <w:position w:val="1"/>
                <w:sz w:val="21"/>
              </w:rPr>
              <w:t>30%</w:t>
            </w:r>
            <w:r>
              <w:rPr>
                <w:rFonts w:ascii="仿宋" w:hAnsi="仿宋" w:eastAsia="仿宋"/>
                <w:spacing w:val="-15"/>
                <w:w w:val="95"/>
                <w:sz w:val="21"/>
              </w:rPr>
              <w:t xml:space="preserve">以上 </w:t>
            </w:r>
            <w:r>
              <w:rPr>
                <w:rFonts w:ascii="仿宋" w:hAnsi="仿宋" w:eastAsia="仿宋"/>
                <w:spacing w:val="-2"/>
                <w:w w:val="95"/>
                <w:position w:val="1"/>
                <w:sz w:val="21"/>
              </w:rPr>
              <w:t>3</w:t>
            </w:r>
            <w:r>
              <w:rPr>
                <w:rFonts w:ascii="仿宋" w:hAnsi="仿宋" w:eastAsia="仿宋"/>
                <w:spacing w:val="-31"/>
                <w:w w:val="95"/>
                <w:position w:val="1"/>
                <w:sz w:val="21"/>
              </w:rPr>
              <w:t xml:space="preserve"> </w:t>
            </w:r>
            <w:r>
              <w:rPr>
                <w:rFonts w:ascii="仿宋" w:hAnsi="仿宋" w:eastAsia="仿宋"/>
                <w:spacing w:val="-2"/>
                <w:w w:val="95"/>
                <w:sz w:val="21"/>
              </w:rPr>
              <w:t>倍以下罚</w:t>
            </w:r>
            <w:r>
              <w:rPr>
                <w:rFonts w:ascii="仿宋" w:hAnsi="仿宋" w:eastAsia="仿宋"/>
                <w:spacing w:val="-6"/>
                <w:w w:val="95"/>
                <w:sz w:val="21"/>
              </w:rPr>
              <w:t>款。</w:t>
            </w:r>
          </w:p>
        </w:tc>
      </w:tr>
      <w:tr w14:paraId="7AE0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0FACFDA6">
            <w:pPr>
              <w:pStyle w:val="9"/>
              <w:rPr>
                <w:rFonts w:ascii="仿宋" w:hAnsi="仿宋" w:eastAsia="仿宋"/>
                <w:sz w:val="20"/>
              </w:rPr>
            </w:pPr>
          </w:p>
          <w:p w14:paraId="6F66A947">
            <w:pPr>
              <w:pStyle w:val="9"/>
              <w:rPr>
                <w:rFonts w:ascii="仿宋" w:hAnsi="仿宋" w:eastAsia="仿宋"/>
                <w:sz w:val="20"/>
              </w:rPr>
            </w:pPr>
          </w:p>
          <w:p w14:paraId="46181C1B">
            <w:pPr>
              <w:pStyle w:val="9"/>
              <w:rPr>
                <w:rFonts w:ascii="仿宋" w:hAnsi="仿宋" w:eastAsia="仿宋"/>
                <w:sz w:val="20"/>
              </w:rPr>
            </w:pPr>
          </w:p>
          <w:p w14:paraId="00DDEDC3">
            <w:pPr>
              <w:pStyle w:val="9"/>
              <w:rPr>
                <w:rFonts w:ascii="仿宋" w:hAnsi="仿宋" w:eastAsia="仿宋"/>
                <w:sz w:val="20"/>
              </w:rPr>
            </w:pPr>
          </w:p>
          <w:p w14:paraId="27D69DA7">
            <w:pPr>
              <w:pStyle w:val="9"/>
              <w:rPr>
                <w:rFonts w:ascii="仿宋" w:hAnsi="仿宋" w:eastAsia="仿宋"/>
                <w:sz w:val="20"/>
              </w:rPr>
            </w:pPr>
          </w:p>
          <w:p w14:paraId="0175CCDD">
            <w:pPr>
              <w:pStyle w:val="9"/>
              <w:rPr>
                <w:rFonts w:ascii="仿宋" w:hAnsi="仿宋" w:eastAsia="仿宋"/>
                <w:sz w:val="20"/>
              </w:rPr>
            </w:pPr>
          </w:p>
          <w:p w14:paraId="73139A96">
            <w:pPr>
              <w:pStyle w:val="9"/>
              <w:rPr>
                <w:rFonts w:ascii="仿宋" w:hAnsi="仿宋" w:eastAsia="仿宋"/>
                <w:sz w:val="20"/>
              </w:rPr>
            </w:pPr>
          </w:p>
          <w:p w14:paraId="243BC64C">
            <w:pPr>
              <w:pStyle w:val="9"/>
              <w:rPr>
                <w:rFonts w:ascii="仿宋" w:hAnsi="仿宋" w:eastAsia="仿宋"/>
                <w:sz w:val="20"/>
              </w:rPr>
            </w:pPr>
          </w:p>
          <w:p w14:paraId="6A9EED66">
            <w:pPr>
              <w:pStyle w:val="9"/>
              <w:rPr>
                <w:rFonts w:ascii="仿宋" w:hAnsi="仿宋" w:eastAsia="仿宋"/>
                <w:sz w:val="20"/>
              </w:rPr>
            </w:pPr>
          </w:p>
          <w:p w14:paraId="5D179860">
            <w:pPr>
              <w:pStyle w:val="9"/>
              <w:rPr>
                <w:rFonts w:ascii="仿宋" w:hAnsi="仿宋" w:eastAsia="仿宋"/>
                <w:sz w:val="20"/>
              </w:rPr>
            </w:pPr>
          </w:p>
          <w:p w14:paraId="62624E59">
            <w:pPr>
              <w:pStyle w:val="9"/>
              <w:rPr>
                <w:rFonts w:ascii="仿宋" w:hAnsi="仿宋" w:eastAsia="仿宋"/>
                <w:sz w:val="20"/>
              </w:rPr>
            </w:pPr>
          </w:p>
          <w:p w14:paraId="57A28402">
            <w:pPr>
              <w:pStyle w:val="9"/>
              <w:rPr>
                <w:rFonts w:ascii="仿宋" w:hAnsi="仿宋" w:eastAsia="仿宋"/>
                <w:sz w:val="20"/>
              </w:rPr>
            </w:pPr>
          </w:p>
          <w:p w14:paraId="51C746D6">
            <w:pPr>
              <w:pStyle w:val="9"/>
              <w:rPr>
                <w:rFonts w:ascii="仿宋" w:hAnsi="仿宋" w:eastAsia="仿宋"/>
                <w:sz w:val="20"/>
              </w:rPr>
            </w:pPr>
          </w:p>
          <w:p w14:paraId="4AC68B46">
            <w:pPr>
              <w:pStyle w:val="9"/>
              <w:spacing w:before="11"/>
              <w:rPr>
                <w:rFonts w:ascii="仿宋" w:hAnsi="仿宋" w:eastAsia="仿宋"/>
                <w:sz w:val="19"/>
              </w:rPr>
            </w:pPr>
          </w:p>
          <w:p w14:paraId="2EC7F7CB">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3A8CFEB6">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4CE34B33">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2C13D175">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39E9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991" w:type="dxa"/>
            <w:vMerge w:val="continue"/>
            <w:tcBorders>
              <w:top w:val="nil"/>
            </w:tcBorders>
          </w:tcPr>
          <w:p w14:paraId="139644D5">
            <w:pPr>
              <w:rPr>
                <w:rFonts w:ascii="仿宋" w:hAnsi="仿宋" w:eastAsia="仿宋"/>
                <w:sz w:val="2"/>
                <w:szCs w:val="2"/>
              </w:rPr>
            </w:pPr>
          </w:p>
        </w:tc>
        <w:tc>
          <w:tcPr>
            <w:tcW w:w="1066" w:type="dxa"/>
          </w:tcPr>
          <w:p w14:paraId="5474D5BB">
            <w:pPr>
              <w:pStyle w:val="9"/>
              <w:rPr>
                <w:rFonts w:ascii="仿宋" w:hAnsi="仿宋" w:eastAsia="仿宋"/>
                <w:sz w:val="20"/>
              </w:rPr>
            </w:pPr>
          </w:p>
          <w:p w14:paraId="12386A4B">
            <w:pPr>
              <w:pStyle w:val="9"/>
              <w:rPr>
                <w:rFonts w:ascii="仿宋" w:hAnsi="仿宋" w:eastAsia="仿宋"/>
                <w:sz w:val="20"/>
              </w:rPr>
            </w:pPr>
          </w:p>
          <w:p w14:paraId="41E8B22C">
            <w:pPr>
              <w:pStyle w:val="9"/>
              <w:spacing w:before="9"/>
              <w:rPr>
                <w:rFonts w:ascii="仿宋" w:hAnsi="仿宋" w:eastAsia="仿宋"/>
                <w:sz w:val="14"/>
              </w:rPr>
            </w:pPr>
          </w:p>
          <w:p w14:paraId="39650DDC">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45405A2">
            <w:pPr>
              <w:pStyle w:val="9"/>
              <w:rPr>
                <w:rFonts w:ascii="仿宋" w:hAnsi="仿宋" w:eastAsia="仿宋"/>
                <w:sz w:val="20"/>
              </w:rPr>
            </w:pPr>
          </w:p>
          <w:p w14:paraId="0B4EB3FE">
            <w:pPr>
              <w:pStyle w:val="9"/>
              <w:spacing w:before="6"/>
              <w:rPr>
                <w:rFonts w:ascii="仿宋" w:hAnsi="仿宋" w:eastAsia="仿宋"/>
                <w:sz w:val="23"/>
              </w:rPr>
            </w:pPr>
          </w:p>
          <w:p w14:paraId="52363435">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511A9C7C">
            <w:pPr>
              <w:pStyle w:val="9"/>
              <w:spacing w:before="47" w:line="232" w:lineRule="auto"/>
              <w:ind w:left="56" w:right="53"/>
              <w:rPr>
                <w:rFonts w:ascii="仿宋" w:hAnsi="仿宋" w:eastAsia="仿宋"/>
                <w:sz w:val="21"/>
              </w:rPr>
            </w:pPr>
            <w:r>
              <w:rPr>
                <w:rFonts w:ascii="仿宋" w:hAnsi="仿宋" w:eastAsia="仿宋"/>
                <w:spacing w:val="-6"/>
                <w:sz w:val="21"/>
              </w:rPr>
              <w:t>货值金额</w:t>
            </w:r>
            <w:r>
              <w:rPr>
                <w:rFonts w:ascii="仿宋" w:hAnsi="仿宋" w:eastAsia="仿宋"/>
                <w:spacing w:val="-26"/>
                <w:sz w:val="21"/>
              </w:rPr>
              <w:t xml:space="preserve">不足 </w:t>
            </w:r>
            <w:r>
              <w:rPr>
                <w:rFonts w:ascii="仿宋" w:hAnsi="仿宋" w:eastAsia="仿宋"/>
                <w:spacing w:val="-6"/>
                <w:position w:val="1"/>
                <w:sz w:val="21"/>
              </w:rPr>
              <w:t>1</w:t>
            </w:r>
            <w:r>
              <w:rPr>
                <w:rFonts w:ascii="仿宋" w:hAnsi="仿宋" w:eastAsia="仿宋"/>
                <w:spacing w:val="-30"/>
                <w:position w:val="1"/>
                <w:sz w:val="21"/>
              </w:rPr>
              <w:t xml:space="preserve"> </w:t>
            </w:r>
            <w:r>
              <w:rPr>
                <w:rFonts w:ascii="仿宋" w:hAnsi="仿宋" w:eastAsia="仿宋"/>
                <w:spacing w:val="-6"/>
                <w:sz w:val="21"/>
              </w:rPr>
              <w:t>万元的</w:t>
            </w:r>
            <w:r>
              <w:rPr>
                <w:rFonts w:ascii="仿宋" w:hAnsi="仿宋" w:eastAsia="仿宋"/>
                <w:spacing w:val="-26"/>
                <w:sz w:val="21"/>
              </w:rPr>
              <w:t xml:space="preserve">，处 </w:t>
            </w:r>
            <w:r>
              <w:rPr>
                <w:rFonts w:ascii="仿宋" w:hAnsi="仿宋" w:eastAsia="仿宋"/>
                <w:spacing w:val="-6"/>
                <w:position w:val="1"/>
                <w:sz w:val="21"/>
              </w:rPr>
              <w:t>8</w:t>
            </w:r>
            <w:r>
              <w:rPr>
                <w:rFonts w:ascii="仿宋" w:hAnsi="仿宋" w:eastAsia="仿宋"/>
                <w:spacing w:val="-56"/>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12</w:t>
            </w:r>
            <w:r>
              <w:rPr>
                <w:rFonts w:ascii="仿宋" w:hAnsi="仿宋" w:eastAsia="仿宋"/>
                <w:spacing w:val="-2"/>
                <w:sz w:val="21"/>
              </w:rPr>
              <w:t>万元以下罚款；</w:t>
            </w:r>
          </w:p>
          <w:p w14:paraId="2A2157F7">
            <w:pPr>
              <w:pStyle w:val="9"/>
              <w:spacing w:line="223" w:lineRule="auto"/>
              <w:ind w:left="56" w:right="38"/>
              <w:rPr>
                <w:rFonts w:ascii="仿宋" w:hAnsi="仿宋" w:eastAsia="仿宋"/>
                <w:sz w:val="21"/>
              </w:rPr>
            </w:pPr>
            <w:r>
              <w:rPr>
                <w:rFonts w:ascii="仿宋" w:hAnsi="仿宋" w:eastAsia="仿宋"/>
                <w:spacing w:val="-6"/>
                <w:sz w:val="21"/>
              </w:rPr>
              <w:t>货值金</w:t>
            </w:r>
            <w:r>
              <w:rPr>
                <w:rFonts w:ascii="仿宋" w:hAnsi="仿宋" w:eastAsia="仿宋"/>
                <w:spacing w:val="-33"/>
                <w:sz w:val="21"/>
              </w:rPr>
              <w:t xml:space="preserve">额 </w:t>
            </w:r>
            <w:r>
              <w:rPr>
                <w:rFonts w:ascii="仿宋" w:hAnsi="仿宋" w:eastAsia="仿宋"/>
                <w:spacing w:val="-6"/>
                <w:position w:val="1"/>
                <w:sz w:val="21"/>
              </w:rPr>
              <w:t>1</w:t>
            </w:r>
            <w:r>
              <w:rPr>
                <w:rFonts w:ascii="仿宋" w:hAnsi="仿宋" w:eastAsia="仿宋"/>
                <w:spacing w:val="-25"/>
                <w:position w:val="1"/>
                <w:sz w:val="21"/>
              </w:rPr>
              <w:t xml:space="preserve"> </w:t>
            </w:r>
            <w:r>
              <w:rPr>
                <w:rFonts w:ascii="仿宋" w:hAnsi="仿宋" w:eastAsia="仿宋"/>
                <w:spacing w:val="-6"/>
                <w:sz w:val="21"/>
              </w:rPr>
              <w:t>万元以上的，处货值金</w:t>
            </w:r>
            <w:r>
              <w:rPr>
                <w:rFonts w:ascii="仿宋" w:hAnsi="仿宋" w:eastAsia="仿宋"/>
                <w:spacing w:val="-33"/>
                <w:sz w:val="21"/>
              </w:rPr>
              <w:t xml:space="preserve">额 </w:t>
            </w:r>
            <w:r>
              <w:rPr>
                <w:rFonts w:ascii="仿宋" w:hAnsi="仿宋" w:eastAsia="仿宋"/>
                <w:spacing w:val="-6"/>
                <w:position w:val="1"/>
                <w:sz w:val="21"/>
              </w:rPr>
              <w:t>19.5</w:t>
            </w:r>
            <w:r>
              <w:rPr>
                <w:rFonts w:ascii="仿宋" w:hAnsi="仿宋" w:eastAsia="仿宋"/>
                <w:spacing w:val="-14"/>
                <w:sz w:val="21"/>
              </w:rPr>
              <w:t xml:space="preserve">倍以上 </w:t>
            </w:r>
            <w:r>
              <w:rPr>
                <w:rFonts w:ascii="仿宋" w:hAnsi="仿宋" w:eastAsia="仿宋"/>
                <w:position w:val="1"/>
                <w:sz w:val="21"/>
              </w:rPr>
              <w:t>25.5</w:t>
            </w:r>
            <w:r>
              <w:rPr>
                <w:rFonts w:ascii="仿宋" w:hAnsi="仿宋" w:eastAsia="仿宋"/>
                <w:spacing w:val="-53"/>
                <w:position w:val="1"/>
                <w:sz w:val="21"/>
              </w:rPr>
              <w:t xml:space="preserve"> </w:t>
            </w:r>
            <w:r>
              <w:rPr>
                <w:rFonts w:ascii="仿宋" w:hAnsi="仿宋" w:eastAsia="仿宋"/>
                <w:sz w:val="21"/>
              </w:rPr>
              <w:t>倍以下罚款；</w:t>
            </w:r>
          </w:p>
          <w:p w14:paraId="3B5B61AE">
            <w:pPr>
              <w:pStyle w:val="9"/>
              <w:spacing w:line="223" w:lineRule="auto"/>
              <w:ind w:left="56" w:right="98"/>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position w:val="1"/>
                <w:sz w:val="21"/>
              </w:rPr>
              <w:t>1</w:t>
            </w:r>
            <w:r>
              <w:rPr>
                <w:rFonts w:ascii="仿宋" w:hAnsi="仿宋" w:eastAsia="仿宋"/>
                <w:spacing w:val="-73"/>
                <w:w w:val="95"/>
                <w:position w:val="1"/>
                <w:sz w:val="21"/>
              </w:rPr>
              <w:t xml:space="preserve"> </w:t>
            </w:r>
            <w:r>
              <w:rPr>
                <w:rFonts w:ascii="仿宋" w:hAnsi="仿宋" w:eastAsia="仿宋"/>
                <w:spacing w:val="-2"/>
                <w:w w:val="95"/>
                <w:position w:val="1"/>
                <w:sz w:val="21"/>
              </w:rPr>
              <w:t>1</w:t>
            </w:r>
            <w:r>
              <w:rPr>
                <w:rFonts w:ascii="仿宋" w:hAnsi="仿宋" w:eastAsia="仿宋"/>
                <w:spacing w:val="-14"/>
                <w:sz w:val="21"/>
              </w:rPr>
              <w:t xml:space="preserve">倍以上 </w:t>
            </w:r>
            <w:r>
              <w:rPr>
                <w:rFonts w:ascii="仿宋" w:hAnsi="仿宋" w:eastAsia="仿宋"/>
                <w:position w:val="1"/>
                <w:sz w:val="21"/>
              </w:rPr>
              <w:t>2.1</w:t>
            </w:r>
            <w:r>
              <w:rPr>
                <w:rFonts w:ascii="仿宋" w:hAnsi="仿宋" w:eastAsia="仿宋"/>
                <w:spacing w:val="-71"/>
                <w:position w:val="1"/>
                <w:sz w:val="21"/>
              </w:rPr>
              <w:t xml:space="preserve"> </w:t>
            </w:r>
            <w:r>
              <w:rPr>
                <w:rFonts w:ascii="仿宋" w:hAnsi="仿宋" w:eastAsia="仿宋"/>
                <w:position w:val="1"/>
                <w:sz w:val="21"/>
              </w:rPr>
              <w:t>9</w:t>
            </w:r>
            <w:r>
              <w:rPr>
                <w:rFonts w:ascii="仿宋" w:hAnsi="仿宋" w:eastAsia="仿宋"/>
                <w:spacing w:val="-56"/>
                <w:position w:val="1"/>
                <w:sz w:val="21"/>
              </w:rPr>
              <w:t xml:space="preserve"> </w:t>
            </w:r>
            <w:r>
              <w:rPr>
                <w:rFonts w:ascii="仿宋" w:hAnsi="仿宋" w:eastAsia="仿宋"/>
                <w:sz w:val="21"/>
              </w:rPr>
              <w:t>倍以下罚款。</w:t>
            </w:r>
          </w:p>
        </w:tc>
      </w:tr>
      <w:tr w14:paraId="17D65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991" w:type="dxa"/>
            <w:vMerge w:val="continue"/>
            <w:tcBorders>
              <w:top w:val="nil"/>
            </w:tcBorders>
          </w:tcPr>
          <w:p w14:paraId="60D61AA1">
            <w:pPr>
              <w:rPr>
                <w:rFonts w:ascii="仿宋" w:hAnsi="仿宋" w:eastAsia="仿宋"/>
                <w:sz w:val="2"/>
                <w:szCs w:val="2"/>
              </w:rPr>
            </w:pPr>
          </w:p>
        </w:tc>
        <w:tc>
          <w:tcPr>
            <w:tcW w:w="1066" w:type="dxa"/>
          </w:tcPr>
          <w:p w14:paraId="4116F4CD">
            <w:pPr>
              <w:pStyle w:val="9"/>
              <w:rPr>
                <w:rFonts w:ascii="仿宋" w:hAnsi="仿宋" w:eastAsia="仿宋"/>
                <w:sz w:val="20"/>
              </w:rPr>
            </w:pPr>
          </w:p>
          <w:p w14:paraId="51C1EF4E">
            <w:pPr>
              <w:pStyle w:val="9"/>
              <w:spacing w:before="6"/>
              <w:rPr>
                <w:rFonts w:ascii="仿宋" w:hAnsi="仿宋" w:eastAsia="仿宋"/>
                <w:sz w:val="26"/>
              </w:rPr>
            </w:pPr>
          </w:p>
          <w:p w14:paraId="4844A415">
            <w:pPr>
              <w:pStyle w:val="9"/>
              <w:spacing w:before="1"/>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DC67E5B">
            <w:pPr>
              <w:pStyle w:val="9"/>
              <w:spacing w:before="84" w:line="232" w:lineRule="auto"/>
              <w:ind w:left="56" w:right="36"/>
              <w:jc w:val="both"/>
              <w:rPr>
                <w:rFonts w:ascii="仿宋" w:hAnsi="仿宋" w:eastAsia="仿宋"/>
                <w:sz w:val="21"/>
              </w:rPr>
            </w:pPr>
            <w:r>
              <w:rPr>
                <w:rFonts w:ascii="仿宋" w:hAnsi="仿宋" w:eastAsia="仿宋"/>
                <w:spacing w:val="-2"/>
                <w:sz w:val="21"/>
              </w:rPr>
              <w:t>对于第二类医疗器械注册证延续</w:t>
            </w:r>
            <w:r>
              <w:rPr>
                <w:rFonts w:ascii="仿宋" w:hAnsi="仿宋" w:eastAsia="仿宋"/>
                <w:spacing w:val="-10"/>
                <w:sz w:val="21"/>
              </w:rPr>
              <w:t>注册或者生产经营许可</w:t>
            </w:r>
            <w:r>
              <w:rPr>
                <w:rFonts w:ascii="仿宋" w:hAnsi="仿宋" w:eastAsia="仿宋"/>
                <w:spacing w:val="-22"/>
                <w:sz w:val="21"/>
              </w:rPr>
              <w:t>延期，在案</w:t>
            </w:r>
            <w:r>
              <w:rPr>
                <w:rFonts w:ascii="仿宋" w:hAnsi="仿宋" w:eastAsia="仿宋"/>
                <w:spacing w:val="-10"/>
                <w:sz w:val="21"/>
              </w:rPr>
              <w:t>发时已经提出相关申请并受理</w:t>
            </w:r>
            <w:r>
              <w:rPr>
                <w:rFonts w:ascii="仿宋" w:hAnsi="仿宋" w:eastAsia="仿宋"/>
                <w:spacing w:val="-37"/>
                <w:sz w:val="21"/>
              </w:rPr>
              <w:t>、接</w:t>
            </w:r>
            <w:r>
              <w:rPr>
                <w:rFonts w:ascii="仿宋" w:hAnsi="仿宋" w:eastAsia="仿宋"/>
                <w:spacing w:val="-10"/>
                <w:sz w:val="21"/>
              </w:rPr>
              <w:t>受并通过</w:t>
            </w:r>
            <w:r>
              <w:rPr>
                <w:rFonts w:ascii="仿宋" w:hAnsi="仿宋" w:eastAsia="仿宋"/>
                <w:spacing w:val="-22"/>
                <w:sz w:val="21"/>
              </w:rPr>
              <w:t>检查，相关</w:t>
            </w:r>
            <w:r>
              <w:rPr>
                <w:rFonts w:ascii="仿宋" w:hAnsi="仿宋" w:eastAsia="仿宋"/>
                <w:spacing w:val="-10"/>
                <w:sz w:val="21"/>
              </w:rPr>
              <w:t>注册或许可事</w:t>
            </w:r>
            <w:r>
              <w:rPr>
                <w:rFonts w:ascii="仿宋" w:hAnsi="仿宋" w:eastAsia="仿宋"/>
                <w:spacing w:val="-2"/>
                <w:sz w:val="21"/>
              </w:rPr>
              <w:t>项暂未下发。</w:t>
            </w:r>
          </w:p>
        </w:tc>
        <w:tc>
          <w:tcPr>
            <w:tcW w:w="3841" w:type="dxa"/>
          </w:tcPr>
          <w:p w14:paraId="430A1E48">
            <w:pPr>
              <w:pStyle w:val="9"/>
              <w:spacing w:before="154" w:line="256" w:lineRule="auto"/>
              <w:ind w:left="56" w:right="37"/>
              <w:rPr>
                <w:rFonts w:ascii="仿宋" w:hAnsi="仿宋" w:eastAsia="仿宋"/>
                <w:sz w:val="21"/>
              </w:rPr>
            </w:pPr>
            <w:r>
              <w:rPr>
                <w:rFonts w:ascii="仿宋" w:hAnsi="仿宋" w:eastAsia="仿宋"/>
                <w:spacing w:val="-4"/>
                <w:sz w:val="21"/>
              </w:rPr>
              <w:t>货值金额不</w:t>
            </w:r>
            <w:r>
              <w:rPr>
                <w:rFonts w:ascii="仿宋" w:hAnsi="仿宋" w:eastAsia="仿宋"/>
                <w:spacing w:val="-32"/>
                <w:sz w:val="21"/>
              </w:rPr>
              <w:t xml:space="preserve">足 </w:t>
            </w:r>
            <w:r>
              <w:rPr>
                <w:rFonts w:ascii="仿宋" w:hAnsi="仿宋" w:eastAsia="仿宋"/>
                <w:spacing w:val="-4"/>
                <w:position w:val="1"/>
                <w:sz w:val="21"/>
              </w:rPr>
              <w:t>1</w:t>
            </w:r>
            <w:r>
              <w:rPr>
                <w:rFonts w:ascii="仿宋" w:hAnsi="仿宋" w:eastAsia="仿宋"/>
                <w:spacing w:val="-23"/>
                <w:position w:val="1"/>
                <w:sz w:val="21"/>
              </w:rPr>
              <w:t xml:space="preserve"> </w:t>
            </w:r>
            <w:r>
              <w:rPr>
                <w:rFonts w:ascii="仿宋" w:hAnsi="仿宋" w:eastAsia="仿宋"/>
                <w:spacing w:val="-4"/>
                <w:sz w:val="21"/>
              </w:rPr>
              <w:t>万元</w:t>
            </w:r>
            <w:r>
              <w:rPr>
                <w:rFonts w:ascii="仿宋" w:hAnsi="仿宋" w:eastAsia="仿宋"/>
                <w:spacing w:val="-18"/>
                <w:sz w:val="21"/>
              </w:rPr>
              <w:t xml:space="preserve">的，处 </w:t>
            </w:r>
            <w:r>
              <w:rPr>
                <w:rFonts w:ascii="仿宋" w:hAnsi="仿宋" w:eastAsia="仿宋"/>
                <w:spacing w:val="-4"/>
                <w:position w:val="1"/>
                <w:sz w:val="21"/>
              </w:rPr>
              <w:t>5</w:t>
            </w:r>
            <w:r>
              <w:rPr>
                <w:rFonts w:ascii="仿宋" w:hAnsi="仿宋" w:eastAsia="仿宋"/>
                <w:spacing w:val="-56"/>
                <w:position w:val="1"/>
                <w:sz w:val="21"/>
              </w:rPr>
              <w:t xml:space="preserve"> </w:t>
            </w:r>
            <w:r>
              <w:rPr>
                <w:rFonts w:ascii="仿宋" w:hAnsi="仿宋" w:eastAsia="仿宋"/>
                <w:spacing w:val="-4"/>
                <w:sz w:val="21"/>
              </w:rPr>
              <w:t>万元以下罚</w:t>
            </w:r>
            <w:r>
              <w:rPr>
                <w:rFonts w:ascii="仿宋" w:hAnsi="仿宋" w:eastAsia="仿宋"/>
                <w:spacing w:val="-6"/>
                <w:sz w:val="21"/>
              </w:rPr>
              <w:t>款；</w:t>
            </w:r>
          </w:p>
          <w:p w14:paraId="31C205B9">
            <w:pPr>
              <w:pStyle w:val="9"/>
              <w:spacing w:line="256" w:lineRule="auto"/>
              <w:ind w:left="56" w:right="35"/>
              <w:rPr>
                <w:rFonts w:ascii="仿宋" w:hAnsi="仿宋" w:eastAsia="仿宋"/>
                <w:sz w:val="21"/>
              </w:rPr>
            </w:pPr>
            <w:r>
              <w:rPr>
                <w:rFonts w:ascii="仿宋" w:hAnsi="仿宋" w:eastAsia="仿宋"/>
                <w:spacing w:val="-20"/>
                <w:sz w:val="21"/>
              </w:rPr>
              <w:t xml:space="preserve">货值金额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万元以上的，处货值金</w:t>
            </w:r>
            <w:r>
              <w:rPr>
                <w:rFonts w:ascii="仿宋" w:hAnsi="仿宋" w:eastAsia="仿宋"/>
                <w:spacing w:val="-35"/>
                <w:sz w:val="21"/>
              </w:rPr>
              <w:t xml:space="preserve">额 </w:t>
            </w:r>
            <w:r>
              <w:rPr>
                <w:rFonts w:ascii="仿宋" w:hAnsi="仿宋" w:eastAsia="仿宋"/>
                <w:spacing w:val="-8"/>
                <w:position w:val="1"/>
                <w:sz w:val="21"/>
              </w:rPr>
              <w:t>15</w:t>
            </w:r>
            <w:r>
              <w:rPr>
                <w:rFonts w:ascii="仿宋" w:hAnsi="仿宋" w:eastAsia="仿宋"/>
                <w:spacing w:val="-61"/>
                <w:position w:val="1"/>
                <w:sz w:val="21"/>
              </w:rPr>
              <w:t xml:space="preserve"> </w:t>
            </w:r>
            <w:r>
              <w:rPr>
                <w:rFonts w:ascii="仿宋" w:hAnsi="仿宋" w:eastAsia="仿宋"/>
                <w:spacing w:val="-8"/>
                <w:sz w:val="21"/>
              </w:rPr>
              <w:t>倍</w:t>
            </w:r>
            <w:r>
              <w:rPr>
                <w:rFonts w:ascii="仿宋" w:hAnsi="仿宋" w:eastAsia="仿宋"/>
                <w:spacing w:val="-2"/>
                <w:sz w:val="21"/>
              </w:rPr>
              <w:t>以下罚款。</w:t>
            </w:r>
          </w:p>
        </w:tc>
      </w:tr>
      <w:tr w14:paraId="32C0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0" w:hRule="atLeast"/>
        </w:trPr>
        <w:tc>
          <w:tcPr>
            <w:tcW w:w="991" w:type="dxa"/>
            <w:vMerge w:val="continue"/>
            <w:tcBorders>
              <w:top w:val="nil"/>
            </w:tcBorders>
          </w:tcPr>
          <w:p w14:paraId="3BF2B78A">
            <w:pPr>
              <w:rPr>
                <w:rFonts w:ascii="仿宋" w:hAnsi="仿宋" w:eastAsia="仿宋"/>
                <w:sz w:val="2"/>
                <w:szCs w:val="2"/>
              </w:rPr>
            </w:pPr>
          </w:p>
        </w:tc>
        <w:tc>
          <w:tcPr>
            <w:tcW w:w="1066" w:type="dxa"/>
          </w:tcPr>
          <w:p w14:paraId="7E2986D8">
            <w:pPr>
              <w:pStyle w:val="9"/>
              <w:rPr>
                <w:rFonts w:ascii="仿宋" w:hAnsi="仿宋" w:eastAsia="仿宋"/>
                <w:sz w:val="20"/>
              </w:rPr>
            </w:pPr>
          </w:p>
          <w:p w14:paraId="44EF3CE9">
            <w:pPr>
              <w:pStyle w:val="9"/>
              <w:rPr>
                <w:rFonts w:ascii="仿宋" w:hAnsi="仿宋" w:eastAsia="仿宋"/>
                <w:sz w:val="20"/>
              </w:rPr>
            </w:pPr>
          </w:p>
          <w:p w14:paraId="2D683A7A">
            <w:pPr>
              <w:pStyle w:val="9"/>
              <w:rPr>
                <w:rFonts w:ascii="仿宋" w:hAnsi="仿宋" w:eastAsia="仿宋"/>
                <w:sz w:val="20"/>
              </w:rPr>
            </w:pPr>
          </w:p>
          <w:p w14:paraId="79AD5005">
            <w:pPr>
              <w:pStyle w:val="9"/>
              <w:rPr>
                <w:rFonts w:ascii="仿宋" w:hAnsi="仿宋" w:eastAsia="仿宋"/>
                <w:sz w:val="20"/>
              </w:rPr>
            </w:pPr>
          </w:p>
          <w:p w14:paraId="16C557F5">
            <w:pPr>
              <w:pStyle w:val="9"/>
              <w:rPr>
                <w:rFonts w:ascii="仿宋" w:hAnsi="仿宋" w:eastAsia="仿宋"/>
                <w:sz w:val="20"/>
              </w:rPr>
            </w:pPr>
          </w:p>
          <w:p w14:paraId="2D47BEAC">
            <w:pPr>
              <w:pStyle w:val="9"/>
              <w:rPr>
                <w:rFonts w:ascii="仿宋" w:hAnsi="仿宋" w:eastAsia="仿宋"/>
                <w:sz w:val="20"/>
              </w:rPr>
            </w:pPr>
          </w:p>
          <w:p w14:paraId="2AA42662">
            <w:pPr>
              <w:pStyle w:val="9"/>
              <w:spacing w:before="5"/>
              <w:rPr>
                <w:rFonts w:ascii="仿宋" w:hAnsi="仿宋" w:eastAsia="仿宋"/>
                <w:sz w:val="20"/>
              </w:rPr>
            </w:pPr>
          </w:p>
          <w:p w14:paraId="0E47F033">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2F6585C">
            <w:pPr>
              <w:pStyle w:val="9"/>
              <w:spacing w:before="56" w:line="256" w:lineRule="auto"/>
              <w:ind w:left="56" w:right="-29"/>
              <w:jc w:val="both"/>
              <w:rPr>
                <w:rFonts w:ascii="仿宋" w:hAnsi="仿宋" w:eastAsia="仿宋"/>
                <w:sz w:val="21"/>
              </w:rPr>
            </w:pPr>
            <w:r>
              <w:rPr>
                <w:rFonts w:ascii="仿宋" w:hAnsi="仿宋" w:eastAsia="仿宋"/>
                <w:spacing w:val="-2"/>
                <w:position w:val="1"/>
                <w:sz w:val="21"/>
              </w:rPr>
              <w:t>1</w:t>
            </w:r>
            <w:r>
              <w:rPr>
                <w:rFonts w:ascii="仿宋" w:hAnsi="仿宋" w:eastAsia="仿宋"/>
                <w:spacing w:val="-14"/>
                <w:position w:val="1"/>
                <w:sz w:val="21"/>
              </w:rPr>
              <w:t xml:space="preserve"> .</w:t>
            </w:r>
            <w:r>
              <w:rPr>
                <w:rFonts w:ascii="仿宋" w:hAnsi="仿宋" w:eastAsia="仿宋"/>
                <w:spacing w:val="-2"/>
                <w:sz w:val="21"/>
              </w:rPr>
              <w:t>对于第二类医疗器械生产地址</w:t>
            </w:r>
            <w:r>
              <w:rPr>
                <w:rFonts w:ascii="仿宋" w:hAnsi="仿宋" w:eastAsia="仿宋"/>
                <w:spacing w:val="-10"/>
                <w:sz w:val="21"/>
              </w:rPr>
              <w:t>变更、增加生产产品品种，在案发</w:t>
            </w:r>
            <w:r>
              <w:rPr>
                <w:rFonts w:ascii="仿宋" w:hAnsi="仿宋" w:eastAsia="仿宋"/>
                <w:spacing w:val="-11"/>
                <w:sz w:val="21"/>
              </w:rPr>
              <w:t>时已经提出相关申请并受理、接受</w:t>
            </w:r>
            <w:r>
              <w:rPr>
                <w:rFonts w:ascii="仿宋" w:hAnsi="仿宋" w:eastAsia="仿宋"/>
                <w:spacing w:val="-10"/>
                <w:sz w:val="21"/>
              </w:rPr>
              <w:t xml:space="preserve">并通过检查，相关决定暂未下发。 </w:t>
            </w:r>
            <w:r>
              <w:rPr>
                <w:rFonts w:ascii="仿宋" w:hAnsi="仿宋" w:eastAsia="仿宋"/>
                <w:spacing w:val="-2"/>
                <w:position w:val="1"/>
                <w:sz w:val="21"/>
              </w:rPr>
              <w:t>2.</w:t>
            </w:r>
            <w:r>
              <w:rPr>
                <w:rFonts w:ascii="仿宋" w:hAnsi="仿宋" w:eastAsia="仿宋"/>
                <w:spacing w:val="-2"/>
                <w:sz w:val="21"/>
              </w:rPr>
              <w:t>已注册的医疗器械产品发生实</w:t>
            </w:r>
            <w:r>
              <w:rPr>
                <w:rFonts w:ascii="仿宋" w:hAnsi="仿宋" w:eastAsia="仿宋"/>
                <w:spacing w:val="-14"/>
                <w:sz w:val="21"/>
              </w:rPr>
              <w:t>质性变化，案发时已经提出相关申</w:t>
            </w:r>
            <w:r>
              <w:rPr>
                <w:rFonts w:ascii="仿宋" w:hAnsi="仿宋" w:eastAsia="仿宋"/>
                <w:spacing w:val="-10"/>
                <w:sz w:val="21"/>
              </w:rPr>
              <w:t xml:space="preserve">请并受理、接受并通过检查，有关新证暂未下发而生产医疗器械的。 </w:t>
            </w:r>
            <w:r>
              <w:rPr>
                <w:rFonts w:ascii="仿宋" w:hAnsi="仿宋" w:eastAsia="仿宋"/>
                <w:spacing w:val="-10"/>
                <w:position w:val="1"/>
                <w:sz w:val="21"/>
              </w:rPr>
              <w:t>3.</w:t>
            </w:r>
            <w:r>
              <w:rPr>
                <w:rFonts w:ascii="仿宋" w:hAnsi="仿宋" w:eastAsia="仿宋"/>
                <w:spacing w:val="-10"/>
                <w:sz w:val="21"/>
              </w:rPr>
              <w:t>增加生产产品，属原生产范围，</w:t>
            </w:r>
            <w:r>
              <w:rPr>
                <w:rFonts w:ascii="仿宋" w:hAnsi="仿宋" w:eastAsia="仿宋"/>
                <w:spacing w:val="-2"/>
                <w:sz w:val="21"/>
              </w:rPr>
              <w:t>并且与原许可证生产产品的生产</w:t>
            </w:r>
            <w:r>
              <w:rPr>
                <w:rFonts w:ascii="仿宋" w:hAnsi="仿宋" w:eastAsia="仿宋"/>
                <w:spacing w:val="-11"/>
                <w:sz w:val="21"/>
              </w:rPr>
              <w:t>工艺和生产条件等要求相似，未按</w:t>
            </w:r>
            <w:r>
              <w:rPr>
                <w:rFonts w:ascii="仿宋" w:hAnsi="仿宋" w:eastAsia="仿宋"/>
                <w:spacing w:val="-2"/>
                <w:sz w:val="21"/>
              </w:rPr>
              <w:t>规定提出变更申请生产第二类医疗器械的。</w:t>
            </w:r>
          </w:p>
        </w:tc>
        <w:tc>
          <w:tcPr>
            <w:tcW w:w="3841" w:type="dxa"/>
          </w:tcPr>
          <w:p w14:paraId="78A309ED">
            <w:pPr>
              <w:pStyle w:val="9"/>
              <w:rPr>
                <w:rFonts w:ascii="仿宋" w:hAnsi="仿宋" w:eastAsia="仿宋"/>
                <w:sz w:val="20"/>
              </w:rPr>
            </w:pPr>
          </w:p>
          <w:p w14:paraId="7D98FD87">
            <w:pPr>
              <w:pStyle w:val="9"/>
              <w:rPr>
                <w:rFonts w:ascii="仿宋" w:hAnsi="仿宋" w:eastAsia="仿宋"/>
                <w:sz w:val="20"/>
              </w:rPr>
            </w:pPr>
          </w:p>
          <w:p w14:paraId="07D0397D">
            <w:pPr>
              <w:pStyle w:val="9"/>
              <w:rPr>
                <w:rFonts w:ascii="仿宋" w:hAnsi="仿宋" w:eastAsia="仿宋"/>
                <w:sz w:val="20"/>
              </w:rPr>
            </w:pPr>
          </w:p>
          <w:p w14:paraId="4FEF13C8">
            <w:pPr>
              <w:pStyle w:val="9"/>
              <w:spacing w:before="3"/>
              <w:rPr>
                <w:rFonts w:ascii="仿宋" w:hAnsi="仿宋" w:eastAsia="仿宋"/>
                <w:sz w:val="23"/>
              </w:rPr>
            </w:pPr>
          </w:p>
          <w:p w14:paraId="52CF7D92">
            <w:pPr>
              <w:pStyle w:val="9"/>
              <w:spacing w:line="256" w:lineRule="auto"/>
              <w:ind w:left="56" w:right="43"/>
              <w:rPr>
                <w:rFonts w:ascii="仿宋" w:hAnsi="仿宋" w:eastAsia="仿宋"/>
                <w:sz w:val="21"/>
              </w:rPr>
            </w:pPr>
            <w:r>
              <w:rPr>
                <w:rFonts w:ascii="仿宋" w:hAnsi="仿宋" w:eastAsia="仿宋"/>
                <w:spacing w:val="-2"/>
                <w:sz w:val="21"/>
              </w:rPr>
              <w:t>货值金额不</w:t>
            </w:r>
            <w:r>
              <w:rPr>
                <w:rFonts w:ascii="仿宋" w:hAnsi="仿宋" w:eastAsia="仿宋"/>
                <w:spacing w:val="-30"/>
                <w:sz w:val="21"/>
              </w:rPr>
              <w:t xml:space="preserve">足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万元的</w:t>
            </w:r>
            <w:r>
              <w:rPr>
                <w:rFonts w:ascii="仿宋" w:hAnsi="仿宋" w:eastAsia="仿宋"/>
                <w:spacing w:val="-21"/>
                <w:sz w:val="21"/>
              </w:rPr>
              <w:t xml:space="preserve">，处 </w:t>
            </w:r>
            <w:r>
              <w:rPr>
                <w:rFonts w:ascii="仿宋" w:hAnsi="仿宋" w:eastAsia="仿宋"/>
                <w:spacing w:val="-2"/>
                <w:position w:val="1"/>
                <w:sz w:val="21"/>
              </w:rPr>
              <w:t>5</w:t>
            </w:r>
            <w:r>
              <w:rPr>
                <w:rFonts w:ascii="仿宋" w:hAnsi="仿宋" w:eastAsia="仿宋"/>
                <w:spacing w:val="-54"/>
                <w:position w:val="1"/>
                <w:sz w:val="21"/>
              </w:rPr>
              <w:t xml:space="preserve"> </w:t>
            </w:r>
            <w:r>
              <w:rPr>
                <w:rFonts w:ascii="仿宋" w:hAnsi="仿宋" w:eastAsia="仿宋"/>
                <w:spacing w:val="-2"/>
                <w:sz w:val="21"/>
              </w:rPr>
              <w:t>万元以</w:t>
            </w:r>
            <w:r>
              <w:rPr>
                <w:rFonts w:ascii="仿宋" w:hAnsi="仿宋" w:eastAsia="仿宋"/>
                <w:spacing w:val="-29"/>
                <w:sz w:val="21"/>
              </w:rPr>
              <w:t xml:space="preserve">上 </w:t>
            </w:r>
            <w:r>
              <w:rPr>
                <w:rFonts w:ascii="仿宋" w:hAnsi="仿宋" w:eastAsia="仿宋"/>
                <w:spacing w:val="-2"/>
                <w:position w:val="1"/>
                <w:sz w:val="21"/>
              </w:rPr>
              <w:t>8</w:t>
            </w:r>
            <w:r>
              <w:rPr>
                <w:rFonts w:ascii="仿宋" w:hAnsi="仿宋" w:eastAsia="仿宋"/>
                <w:spacing w:val="-2"/>
                <w:sz w:val="21"/>
              </w:rPr>
              <w:t>万元以下罚款；</w:t>
            </w:r>
          </w:p>
          <w:p w14:paraId="1806ABAA">
            <w:pPr>
              <w:pStyle w:val="9"/>
              <w:spacing w:line="247" w:lineRule="auto"/>
              <w:ind w:left="56" w:right="35"/>
              <w:rPr>
                <w:rFonts w:ascii="仿宋" w:hAnsi="仿宋" w:eastAsia="仿宋"/>
                <w:sz w:val="21"/>
              </w:rPr>
            </w:pPr>
            <w:r>
              <w:rPr>
                <w:rFonts w:ascii="仿宋" w:hAnsi="仿宋" w:eastAsia="仿宋"/>
                <w:spacing w:val="-20"/>
                <w:sz w:val="21"/>
              </w:rPr>
              <w:t xml:space="preserve">货值金额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万元以上的，处货值金</w:t>
            </w:r>
            <w:r>
              <w:rPr>
                <w:rFonts w:ascii="仿宋" w:hAnsi="仿宋" w:eastAsia="仿宋"/>
                <w:spacing w:val="-35"/>
                <w:sz w:val="21"/>
              </w:rPr>
              <w:t xml:space="preserve">额 </w:t>
            </w:r>
            <w:r>
              <w:rPr>
                <w:rFonts w:ascii="仿宋" w:hAnsi="仿宋" w:eastAsia="仿宋"/>
                <w:spacing w:val="-8"/>
                <w:position w:val="1"/>
                <w:sz w:val="21"/>
              </w:rPr>
              <w:t>15</w:t>
            </w:r>
            <w:r>
              <w:rPr>
                <w:rFonts w:ascii="仿宋" w:hAnsi="仿宋" w:eastAsia="仿宋"/>
                <w:spacing w:val="-61"/>
                <w:position w:val="1"/>
                <w:sz w:val="21"/>
              </w:rPr>
              <w:t xml:space="preserve"> </w:t>
            </w:r>
            <w:r>
              <w:rPr>
                <w:rFonts w:ascii="仿宋" w:hAnsi="仿宋" w:eastAsia="仿宋"/>
                <w:spacing w:val="-8"/>
                <w:sz w:val="21"/>
              </w:rPr>
              <w:t>倍</w:t>
            </w:r>
            <w:r>
              <w:rPr>
                <w:rFonts w:ascii="仿宋" w:hAnsi="仿宋" w:eastAsia="仿宋"/>
                <w:spacing w:val="-15"/>
                <w:sz w:val="21"/>
              </w:rPr>
              <w:t xml:space="preserve">以上 </w:t>
            </w:r>
            <w:r>
              <w:rPr>
                <w:rFonts w:ascii="仿宋" w:hAnsi="仿宋" w:eastAsia="仿宋"/>
                <w:position w:val="1"/>
                <w:sz w:val="21"/>
              </w:rPr>
              <w:t>19.5</w:t>
            </w:r>
            <w:r>
              <w:rPr>
                <w:rFonts w:ascii="仿宋" w:hAnsi="仿宋" w:eastAsia="仿宋"/>
                <w:spacing w:val="-39"/>
                <w:position w:val="1"/>
                <w:sz w:val="21"/>
              </w:rPr>
              <w:t xml:space="preserve"> </w:t>
            </w:r>
            <w:r>
              <w:rPr>
                <w:rFonts w:ascii="仿宋" w:hAnsi="仿宋" w:eastAsia="仿宋"/>
                <w:sz w:val="21"/>
              </w:rPr>
              <w:t>倍以下罚款；</w:t>
            </w:r>
          </w:p>
          <w:p w14:paraId="6F98147C">
            <w:pPr>
              <w:pStyle w:val="9"/>
              <w:spacing w:before="4" w:line="249" w:lineRule="auto"/>
              <w:ind w:left="56" w:right="35"/>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sz w:val="21"/>
              </w:rPr>
              <w:t>30%以</w:t>
            </w:r>
            <w:r>
              <w:rPr>
                <w:rFonts w:ascii="仿宋" w:hAnsi="仿宋" w:eastAsia="仿宋"/>
                <w:sz w:val="21"/>
              </w:rPr>
              <w:t>上</w:t>
            </w:r>
            <w:r>
              <w:rPr>
                <w:rFonts w:ascii="仿宋" w:hAnsi="仿宋" w:eastAsia="仿宋"/>
                <w:spacing w:val="-52"/>
                <w:sz w:val="21"/>
              </w:rPr>
              <w:t xml:space="preserve"> </w:t>
            </w:r>
            <w:r>
              <w:rPr>
                <w:rFonts w:ascii="仿宋" w:hAnsi="仿宋" w:eastAsia="仿宋"/>
                <w:position w:val="1"/>
                <w:sz w:val="21"/>
              </w:rPr>
              <w:t>1</w:t>
            </w:r>
            <w:r>
              <w:rPr>
                <w:rFonts w:ascii="仿宋" w:hAnsi="仿宋" w:eastAsia="仿宋"/>
                <w:spacing w:val="-36"/>
                <w:position w:val="1"/>
                <w:sz w:val="21"/>
              </w:rPr>
              <w:t xml:space="preserve"> .</w:t>
            </w:r>
            <w:r>
              <w:rPr>
                <w:rFonts w:ascii="仿宋" w:hAnsi="仿宋" w:eastAsia="仿宋"/>
                <w:position w:val="1"/>
                <w:sz w:val="21"/>
              </w:rPr>
              <w:t>1</w:t>
            </w:r>
            <w:r>
              <w:rPr>
                <w:rFonts w:ascii="仿宋" w:hAnsi="仿宋" w:eastAsia="仿宋"/>
                <w:spacing w:val="-72"/>
                <w:position w:val="1"/>
                <w:sz w:val="21"/>
              </w:rPr>
              <w:t xml:space="preserve"> </w:t>
            </w:r>
            <w:r>
              <w:rPr>
                <w:rFonts w:ascii="仿宋" w:hAnsi="仿宋" w:eastAsia="仿宋"/>
                <w:position w:val="1"/>
                <w:sz w:val="21"/>
              </w:rPr>
              <w:t>1</w:t>
            </w:r>
            <w:r>
              <w:rPr>
                <w:rFonts w:ascii="仿宋" w:hAnsi="仿宋" w:eastAsia="仿宋"/>
                <w:spacing w:val="-2"/>
                <w:position w:val="1"/>
                <w:sz w:val="21"/>
              </w:rPr>
              <w:t xml:space="preserve"> </w:t>
            </w:r>
            <w:r>
              <w:rPr>
                <w:rFonts w:ascii="仿宋" w:hAnsi="仿宋" w:eastAsia="仿宋"/>
                <w:sz w:val="21"/>
              </w:rPr>
              <w:t>倍以下罚款。</w:t>
            </w:r>
          </w:p>
        </w:tc>
      </w:tr>
      <w:tr w14:paraId="4D7C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4" w:hRule="atLeast"/>
        </w:trPr>
        <w:tc>
          <w:tcPr>
            <w:tcW w:w="991" w:type="dxa"/>
          </w:tcPr>
          <w:p w14:paraId="41719DB9">
            <w:pPr>
              <w:pStyle w:val="9"/>
              <w:rPr>
                <w:rFonts w:ascii="仿宋" w:hAnsi="仿宋" w:eastAsia="仿宋"/>
                <w:sz w:val="20"/>
              </w:rPr>
            </w:pPr>
          </w:p>
          <w:p w14:paraId="6FD1F88D">
            <w:pPr>
              <w:pStyle w:val="9"/>
              <w:rPr>
                <w:rFonts w:ascii="仿宋" w:hAnsi="仿宋" w:eastAsia="仿宋"/>
                <w:sz w:val="20"/>
              </w:rPr>
            </w:pPr>
          </w:p>
          <w:p w14:paraId="46447582">
            <w:pPr>
              <w:pStyle w:val="9"/>
              <w:rPr>
                <w:rFonts w:ascii="仿宋" w:hAnsi="仿宋" w:eastAsia="仿宋"/>
                <w:sz w:val="20"/>
              </w:rPr>
            </w:pPr>
          </w:p>
          <w:p w14:paraId="2EE56069">
            <w:pPr>
              <w:pStyle w:val="9"/>
              <w:rPr>
                <w:rFonts w:ascii="仿宋" w:hAnsi="仿宋" w:eastAsia="仿宋"/>
                <w:sz w:val="20"/>
              </w:rPr>
            </w:pPr>
          </w:p>
          <w:p w14:paraId="39A72712">
            <w:pPr>
              <w:pStyle w:val="9"/>
              <w:rPr>
                <w:rFonts w:ascii="仿宋" w:hAnsi="仿宋" w:eastAsia="仿宋"/>
                <w:sz w:val="20"/>
              </w:rPr>
            </w:pPr>
          </w:p>
          <w:p w14:paraId="778E5CC6">
            <w:pPr>
              <w:pStyle w:val="9"/>
              <w:rPr>
                <w:rFonts w:ascii="仿宋" w:hAnsi="仿宋" w:eastAsia="仿宋"/>
                <w:sz w:val="20"/>
              </w:rPr>
            </w:pPr>
          </w:p>
          <w:p w14:paraId="4FE3CB59">
            <w:pPr>
              <w:pStyle w:val="9"/>
              <w:rPr>
                <w:rFonts w:ascii="仿宋" w:hAnsi="仿宋" w:eastAsia="仿宋"/>
                <w:sz w:val="26"/>
              </w:rPr>
            </w:pPr>
          </w:p>
          <w:p w14:paraId="495AD1FE">
            <w:pPr>
              <w:pStyle w:val="9"/>
              <w:ind w:right="74"/>
              <w:jc w:val="right"/>
              <w:rPr>
                <w:rFonts w:ascii="仿宋" w:hAnsi="仿宋" w:eastAsia="仿宋"/>
                <w:sz w:val="21"/>
              </w:rPr>
            </w:pPr>
            <w:r>
              <w:rPr>
                <w:rFonts w:ascii="仿宋" w:hAnsi="仿宋" w:eastAsia="仿宋"/>
                <w:spacing w:val="-4"/>
                <w:w w:val="95"/>
                <w:sz w:val="21"/>
              </w:rPr>
              <w:t>处罚标准</w:t>
            </w:r>
          </w:p>
        </w:tc>
        <w:tc>
          <w:tcPr>
            <w:tcW w:w="1066" w:type="dxa"/>
          </w:tcPr>
          <w:p w14:paraId="65618956">
            <w:pPr>
              <w:pStyle w:val="9"/>
              <w:rPr>
                <w:rFonts w:ascii="仿宋" w:hAnsi="仿宋" w:eastAsia="仿宋"/>
                <w:sz w:val="20"/>
              </w:rPr>
            </w:pPr>
          </w:p>
          <w:p w14:paraId="7A8919E1">
            <w:pPr>
              <w:pStyle w:val="9"/>
              <w:rPr>
                <w:rFonts w:ascii="仿宋" w:hAnsi="仿宋" w:eastAsia="仿宋"/>
                <w:sz w:val="20"/>
              </w:rPr>
            </w:pPr>
          </w:p>
          <w:p w14:paraId="4C85628C">
            <w:pPr>
              <w:pStyle w:val="9"/>
              <w:rPr>
                <w:rFonts w:ascii="仿宋" w:hAnsi="仿宋" w:eastAsia="仿宋"/>
                <w:sz w:val="20"/>
              </w:rPr>
            </w:pPr>
          </w:p>
          <w:p w14:paraId="7F54BF0A">
            <w:pPr>
              <w:pStyle w:val="9"/>
              <w:rPr>
                <w:rFonts w:ascii="仿宋" w:hAnsi="仿宋" w:eastAsia="仿宋"/>
                <w:sz w:val="20"/>
              </w:rPr>
            </w:pPr>
          </w:p>
          <w:p w14:paraId="6B32C7D6">
            <w:pPr>
              <w:pStyle w:val="9"/>
              <w:rPr>
                <w:rFonts w:ascii="仿宋" w:hAnsi="仿宋" w:eastAsia="仿宋"/>
                <w:sz w:val="20"/>
              </w:rPr>
            </w:pPr>
          </w:p>
          <w:p w14:paraId="1EBDE069">
            <w:pPr>
              <w:pStyle w:val="9"/>
              <w:rPr>
                <w:rFonts w:ascii="仿宋" w:hAnsi="仿宋" w:eastAsia="仿宋"/>
                <w:sz w:val="20"/>
              </w:rPr>
            </w:pPr>
          </w:p>
          <w:p w14:paraId="07EF170D">
            <w:pPr>
              <w:pStyle w:val="9"/>
              <w:rPr>
                <w:rFonts w:ascii="仿宋" w:hAnsi="仿宋" w:eastAsia="仿宋"/>
                <w:sz w:val="26"/>
              </w:rPr>
            </w:pPr>
          </w:p>
          <w:p w14:paraId="77DF6A94">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0C8A5C73">
            <w:pPr>
              <w:pStyle w:val="9"/>
              <w:spacing w:before="50" w:line="230" w:lineRule="auto"/>
              <w:ind w:left="56" w:right="31"/>
              <w:jc w:val="both"/>
              <w:rPr>
                <w:rFonts w:ascii="仿宋" w:hAnsi="仿宋" w:eastAsia="仿宋"/>
                <w:sz w:val="21"/>
              </w:rPr>
            </w:pPr>
            <w:r>
              <w:rPr>
                <w:rFonts w:ascii="仿宋" w:hAnsi="仿宋" w:eastAsia="仿宋"/>
                <w:spacing w:val="-8"/>
                <w:w w:val="95"/>
                <w:position w:val="1"/>
                <w:sz w:val="21"/>
              </w:rPr>
              <w:t>1</w:t>
            </w:r>
            <w:r>
              <w:rPr>
                <w:rFonts w:ascii="仿宋" w:hAnsi="仿宋" w:eastAsia="仿宋"/>
                <w:spacing w:val="-11"/>
                <w:w w:val="95"/>
                <w:position w:val="1"/>
                <w:sz w:val="21"/>
              </w:rPr>
              <w:t xml:space="preserve"> .</w:t>
            </w:r>
            <w:r>
              <w:rPr>
                <w:rFonts w:ascii="仿宋" w:hAnsi="仿宋" w:eastAsia="仿宋"/>
                <w:spacing w:val="-8"/>
                <w:w w:val="95"/>
                <w:sz w:val="21"/>
              </w:rPr>
              <w:t>生产未取得医疗器械注册证的医</w:t>
            </w:r>
            <w:r>
              <w:rPr>
                <w:rFonts w:ascii="仿宋" w:hAnsi="仿宋" w:eastAsia="仿宋"/>
                <w:spacing w:val="-14"/>
                <w:sz w:val="21"/>
              </w:rPr>
              <w:t xml:space="preserve">疗器械并掺杂使假、偷工减料的。 </w:t>
            </w:r>
            <w:r>
              <w:rPr>
                <w:rFonts w:ascii="仿宋" w:hAnsi="仿宋" w:eastAsia="仿宋"/>
                <w:spacing w:val="-2"/>
                <w:sz w:val="21"/>
              </w:rPr>
              <w:t>2.涉及第三类医疗器械的。</w:t>
            </w:r>
          </w:p>
          <w:p w14:paraId="79861088">
            <w:pPr>
              <w:pStyle w:val="9"/>
              <w:numPr>
                <w:ilvl w:val="0"/>
                <w:numId w:val="38"/>
              </w:numPr>
              <w:tabs>
                <w:tab w:val="left" w:pos="264"/>
              </w:tabs>
              <w:spacing w:line="230" w:lineRule="auto"/>
              <w:ind w:right="36" w:firstLine="0"/>
              <w:jc w:val="both"/>
              <w:rPr>
                <w:rFonts w:ascii="仿宋" w:hAnsi="仿宋" w:eastAsia="仿宋"/>
                <w:sz w:val="21"/>
              </w:rPr>
            </w:pPr>
            <w:r>
              <w:rPr>
                <w:rFonts w:ascii="仿宋" w:hAnsi="仿宋" w:eastAsia="仿宋"/>
                <w:spacing w:val="4"/>
                <w:w w:val="99"/>
                <w:sz w:val="21"/>
              </w:rPr>
              <w:t>未经许可从事第三类医疗器</w:t>
            </w:r>
            <w:r>
              <w:rPr>
                <w:rFonts w:ascii="仿宋" w:hAnsi="仿宋" w:eastAsia="仿宋"/>
                <w:spacing w:val="-2"/>
                <w:w w:val="99"/>
                <w:sz w:val="21"/>
              </w:rPr>
              <w:t>械经营活动，且持续时间</w:t>
            </w:r>
            <w:r>
              <w:rPr>
                <w:rFonts w:ascii="仿宋" w:hAnsi="仿宋" w:eastAsia="仿宋"/>
                <w:spacing w:val="-55"/>
                <w:sz w:val="21"/>
              </w:rPr>
              <w:t xml:space="preserve"> </w:t>
            </w:r>
            <w:r>
              <w:rPr>
                <w:rFonts w:ascii="仿宋" w:hAnsi="仿宋" w:eastAsia="仿宋"/>
                <w:w w:val="99"/>
                <w:position w:val="1"/>
                <w:sz w:val="21"/>
              </w:rPr>
              <w:t>2</w:t>
            </w:r>
            <w:r>
              <w:rPr>
                <w:rFonts w:ascii="仿宋" w:hAnsi="仿宋" w:eastAsia="仿宋"/>
                <w:spacing w:val="-49"/>
                <w:position w:val="1"/>
                <w:sz w:val="21"/>
              </w:rPr>
              <w:t xml:space="preserve"> </w:t>
            </w:r>
            <w:r>
              <w:rPr>
                <w:rFonts w:ascii="仿宋" w:hAnsi="仿宋" w:eastAsia="仿宋"/>
                <w:spacing w:val="2"/>
                <w:w w:val="99"/>
                <w:sz w:val="21"/>
              </w:rPr>
              <w:t>年以</w:t>
            </w:r>
            <w:r>
              <w:rPr>
                <w:rFonts w:ascii="仿宋" w:hAnsi="仿宋" w:eastAsia="仿宋"/>
                <w:spacing w:val="-18"/>
                <w:w w:val="99"/>
                <w:sz w:val="21"/>
              </w:rPr>
              <w:t>上的；或经营第三类医疗器械不符</w:t>
            </w:r>
            <w:r>
              <w:rPr>
                <w:rFonts w:ascii="仿宋" w:hAnsi="仿宋" w:eastAsia="仿宋"/>
                <w:spacing w:val="-17"/>
                <w:w w:val="99"/>
                <w:sz w:val="21"/>
              </w:rPr>
              <w:t>合国家标准、行业标准或经注册或</w:t>
            </w:r>
            <w:r>
              <w:rPr>
                <w:rFonts w:ascii="仿宋" w:hAnsi="仿宋" w:eastAsia="仿宋"/>
                <w:spacing w:val="-10"/>
                <w:w w:val="99"/>
                <w:sz w:val="21"/>
              </w:rPr>
              <w:t>备案的产品技术要求的。</w:t>
            </w:r>
          </w:p>
          <w:p w14:paraId="1B72E1EE">
            <w:pPr>
              <w:pStyle w:val="9"/>
              <w:numPr>
                <w:ilvl w:val="0"/>
                <w:numId w:val="38"/>
              </w:numPr>
              <w:tabs>
                <w:tab w:val="left" w:pos="271"/>
              </w:tabs>
              <w:spacing w:line="232" w:lineRule="auto"/>
              <w:ind w:right="36" w:firstLine="0"/>
              <w:jc w:val="both"/>
              <w:rPr>
                <w:rFonts w:ascii="仿宋" w:hAnsi="仿宋" w:eastAsia="仿宋"/>
                <w:sz w:val="21"/>
              </w:rPr>
            </w:pPr>
            <w:r>
              <w:rPr>
                <w:rFonts w:ascii="仿宋" w:hAnsi="仿宋" w:eastAsia="仿宋"/>
                <w:spacing w:val="4"/>
                <w:w w:val="99"/>
                <w:sz w:val="21"/>
              </w:rPr>
              <w:t>未经许可从事第三类医疗器</w:t>
            </w:r>
            <w:r>
              <w:rPr>
                <w:rFonts w:ascii="仿宋" w:hAnsi="仿宋" w:eastAsia="仿宋"/>
                <w:spacing w:val="-15"/>
                <w:w w:val="99"/>
                <w:sz w:val="21"/>
              </w:rPr>
              <w:t>械经营活动，且经营过期、失效、</w:t>
            </w:r>
            <w:r>
              <w:rPr>
                <w:rFonts w:ascii="仿宋" w:hAnsi="仿宋" w:eastAsia="仿宋"/>
                <w:spacing w:val="-9"/>
                <w:w w:val="99"/>
                <w:sz w:val="21"/>
              </w:rPr>
              <w:t>淘汰医疗器械的。</w:t>
            </w:r>
          </w:p>
          <w:p w14:paraId="7496FE21">
            <w:pPr>
              <w:pStyle w:val="9"/>
              <w:numPr>
                <w:ilvl w:val="0"/>
                <w:numId w:val="38"/>
              </w:numPr>
              <w:tabs>
                <w:tab w:val="left" w:pos="259"/>
              </w:tabs>
              <w:spacing w:line="232" w:lineRule="auto"/>
              <w:ind w:right="36" w:firstLine="0"/>
              <w:rPr>
                <w:rFonts w:ascii="仿宋" w:hAnsi="仿宋" w:eastAsia="仿宋"/>
                <w:sz w:val="21"/>
              </w:rPr>
            </w:pPr>
            <w:r>
              <w:rPr>
                <w:rFonts w:ascii="仿宋" w:hAnsi="仿宋" w:eastAsia="仿宋"/>
                <w:spacing w:val="4"/>
                <w:w w:val="99"/>
                <w:sz w:val="21"/>
              </w:rPr>
              <w:t>变造伪造《医疗器械经营许</w:t>
            </w:r>
            <w:r>
              <w:rPr>
                <w:rFonts w:ascii="仿宋" w:hAnsi="仿宋" w:eastAsia="仿宋"/>
                <w:spacing w:val="-10"/>
                <w:w w:val="99"/>
                <w:sz w:val="21"/>
              </w:rPr>
              <w:t>可证》经营第三类医疗器械的。</w:t>
            </w:r>
          </w:p>
          <w:p w14:paraId="5EA98014">
            <w:pPr>
              <w:pStyle w:val="9"/>
              <w:numPr>
                <w:ilvl w:val="0"/>
                <w:numId w:val="38"/>
              </w:numPr>
              <w:tabs>
                <w:tab w:val="left" w:pos="256"/>
              </w:tabs>
              <w:spacing w:line="230"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tc>
        <w:tc>
          <w:tcPr>
            <w:tcW w:w="3841" w:type="dxa"/>
          </w:tcPr>
          <w:p w14:paraId="0C1B9AEF">
            <w:pPr>
              <w:pStyle w:val="9"/>
              <w:rPr>
                <w:rFonts w:ascii="仿宋" w:hAnsi="仿宋" w:eastAsia="仿宋"/>
              </w:rPr>
            </w:pPr>
          </w:p>
          <w:p w14:paraId="76FFE464">
            <w:pPr>
              <w:pStyle w:val="9"/>
              <w:rPr>
                <w:rFonts w:ascii="仿宋" w:hAnsi="仿宋" w:eastAsia="仿宋"/>
              </w:rPr>
            </w:pPr>
          </w:p>
          <w:p w14:paraId="259FA1BD">
            <w:pPr>
              <w:pStyle w:val="9"/>
              <w:rPr>
                <w:rFonts w:ascii="仿宋" w:hAnsi="仿宋" w:eastAsia="仿宋"/>
              </w:rPr>
            </w:pPr>
          </w:p>
          <w:p w14:paraId="4008DE58">
            <w:pPr>
              <w:pStyle w:val="9"/>
              <w:spacing w:before="10"/>
              <w:rPr>
                <w:rFonts w:ascii="仿宋" w:hAnsi="仿宋" w:eastAsia="仿宋"/>
              </w:rPr>
            </w:pPr>
          </w:p>
          <w:p w14:paraId="555371EC">
            <w:pPr>
              <w:pStyle w:val="9"/>
              <w:spacing w:before="1" w:line="247" w:lineRule="auto"/>
              <w:ind w:left="56" w:right="35"/>
              <w:rPr>
                <w:rFonts w:ascii="仿宋" w:hAnsi="仿宋" w:eastAsia="仿宋"/>
                <w:sz w:val="21"/>
              </w:rPr>
            </w:pPr>
            <w:r>
              <w:rPr>
                <w:rFonts w:ascii="仿宋" w:hAnsi="仿宋" w:eastAsia="仿宋"/>
                <w:sz w:val="21"/>
              </w:rPr>
              <w:t>货值金额不</w:t>
            </w:r>
            <w:r>
              <w:rPr>
                <w:rFonts w:ascii="仿宋" w:hAnsi="仿宋" w:eastAsia="仿宋"/>
                <w:spacing w:val="-28"/>
                <w:sz w:val="21"/>
              </w:rPr>
              <w:t xml:space="preserve">足 </w:t>
            </w:r>
            <w:r>
              <w:rPr>
                <w:rFonts w:ascii="仿宋" w:hAnsi="仿宋" w:eastAsia="仿宋"/>
                <w:position w:val="1"/>
                <w:sz w:val="21"/>
              </w:rPr>
              <w:t>1</w:t>
            </w:r>
            <w:r>
              <w:rPr>
                <w:rFonts w:ascii="仿宋" w:hAnsi="仿宋" w:eastAsia="仿宋"/>
                <w:spacing w:val="-27"/>
                <w:position w:val="1"/>
                <w:sz w:val="21"/>
              </w:rPr>
              <w:t xml:space="preserve"> </w:t>
            </w:r>
            <w:r>
              <w:rPr>
                <w:rFonts w:ascii="仿宋" w:hAnsi="仿宋" w:eastAsia="仿宋"/>
                <w:sz w:val="21"/>
              </w:rPr>
              <w:t>万元的</w:t>
            </w:r>
            <w:r>
              <w:rPr>
                <w:rFonts w:ascii="仿宋" w:hAnsi="仿宋" w:eastAsia="仿宋"/>
                <w:spacing w:val="-18"/>
                <w:sz w:val="21"/>
              </w:rPr>
              <w:t xml:space="preserve">，处 </w:t>
            </w:r>
            <w:r>
              <w:rPr>
                <w:rFonts w:ascii="仿宋" w:hAnsi="仿宋" w:eastAsia="仿宋"/>
                <w:spacing w:val="12"/>
                <w:position w:val="1"/>
                <w:sz w:val="21"/>
              </w:rPr>
              <w:t>12</w:t>
            </w:r>
            <w:r>
              <w:rPr>
                <w:rFonts w:ascii="仿宋" w:hAnsi="仿宋" w:eastAsia="仿宋"/>
                <w:spacing w:val="-52"/>
                <w:position w:val="1"/>
                <w:sz w:val="21"/>
              </w:rPr>
              <w:t xml:space="preserve"> </w:t>
            </w:r>
            <w:r>
              <w:rPr>
                <w:rFonts w:ascii="仿宋" w:hAnsi="仿宋" w:eastAsia="仿宋"/>
                <w:sz w:val="21"/>
              </w:rPr>
              <w:t xml:space="preserve">万元以上 </w:t>
            </w:r>
            <w:r>
              <w:rPr>
                <w:rFonts w:ascii="仿宋" w:hAnsi="仿宋" w:eastAsia="仿宋"/>
                <w:spacing w:val="12"/>
                <w:position w:val="1"/>
                <w:sz w:val="21"/>
              </w:rPr>
              <w:t>15</w:t>
            </w:r>
            <w:r>
              <w:rPr>
                <w:rFonts w:ascii="仿宋" w:hAnsi="仿宋" w:eastAsia="仿宋"/>
                <w:spacing w:val="-64"/>
                <w:position w:val="1"/>
                <w:sz w:val="21"/>
              </w:rPr>
              <w:t xml:space="preserve"> </w:t>
            </w:r>
            <w:r>
              <w:rPr>
                <w:rFonts w:ascii="仿宋" w:hAnsi="仿宋" w:eastAsia="仿宋"/>
                <w:sz w:val="21"/>
              </w:rPr>
              <w:t>万元以下罚款；</w:t>
            </w:r>
          </w:p>
          <w:p w14:paraId="0CCA1060">
            <w:pPr>
              <w:pStyle w:val="9"/>
              <w:spacing w:before="4" w:line="247" w:lineRule="auto"/>
              <w:ind w:left="56" w:right="38"/>
              <w:rPr>
                <w:rFonts w:ascii="仿宋" w:hAnsi="仿宋" w:eastAsia="仿宋"/>
                <w:sz w:val="21"/>
              </w:rPr>
            </w:pPr>
            <w:r>
              <w:rPr>
                <w:rFonts w:ascii="仿宋" w:hAnsi="仿宋" w:eastAsia="仿宋"/>
                <w:w w:val="95"/>
                <w:sz w:val="21"/>
              </w:rPr>
              <w:t>货值金</w:t>
            </w:r>
            <w:r>
              <w:rPr>
                <w:rFonts w:ascii="仿宋" w:hAnsi="仿宋" w:eastAsia="仿宋"/>
                <w:spacing w:val="-23"/>
                <w:w w:val="95"/>
                <w:sz w:val="21"/>
              </w:rPr>
              <w:t xml:space="preserve">额 </w:t>
            </w:r>
            <w:r>
              <w:rPr>
                <w:rFonts w:ascii="仿宋" w:hAnsi="仿宋" w:eastAsia="仿宋"/>
                <w:w w:val="95"/>
                <w:position w:val="1"/>
                <w:sz w:val="21"/>
              </w:rPr>
              <w:t>1</w:t>
            </w:r>
            <w:r>
              <w:rPr>
                <w:rFonts w:ascii="仿宋" w:hAnsi="仿宋" w:eastAsia="仿宋"/>
                <w:spacing w:val="-2"/>
                <w:w w:val="95"/>
                <w:position w:val="1"/>
                <w:sz w:val="21"/>
              </w:rPr>
              <w:t xml:space="preserve"> </w:t>
            </w:r>
            <w:r>
              <w:rPr>
                <w:rFonts w:ascii="仿宋" w:hAnsi="仿宋" w:eastAsia="仿宋"/>
                <w:w w:val="95"/>
                <w:sz w:val="21"/>
              </w:rPr>
              <w:t>万元以上的，处货值金</w:t>
            </w:r>
            <w:r>
              <w:rPr>
                <w:rFonts w:ascii="仿宋" w:hAnsi="仿宋" w:eastAsia="仿宋"/>
                <w:spacing w:val="-23"/>
                <w:w w:val="95"/>
                <w:sz w:val="21"/>
              </w:rPr>
              <w:t xml:space="preserve">额 </w:t>
            </w:r>
            <w:r>
              <w:rPr>
                <w:rFonts w:ascii="仿宋" w:hAnsi="仿宋" w:eastAsia="仿宋"/>
                <w:w w:val="95"/>
                <w:position w:val="1"/>
                <w:sz w:val="21"/>
              </w:rPr>
              <w:t>25.5</w:t>
            </w:r>
            <w:r>
              <w:rPr>
                <w:rFonts w:ascii="仿宋" w:hAnsi="仿宋" w:eastAsia="仿宋"/>
                <w:spacing w:val="-12"/>
                <w:sz w:val="21"/>
              </w:rPr>
              <w:t xml:space="preserve">倍以上 </w:t>
            </w:r>
            <w:r>
              <w:rPr>
                <w:rFonts w:ascii="仿宋" w:hAnsi="仿宋" w:eastAsia="仿宋"/>
                <w:position w:val="1"/>
                <w:sz w:val="21"/>
              </w:rPr>
              <w:t>30</w:t>
            </w:r>
            <w:r>
              <w:rPr>
                <w:rFonts w:ascii="仿宋" w:hAnsi="仿宋" w:eastAsia="仿宋"/>
                <w:spacing w:val="-44"/>
                <w:position w:val="1"/>
                <w:sz w:val="21"/>
              </w:rPr>
              <w:t xml:space="preserve"> </w:t>
            </w:r>
            <w:r>
              <w:rPr>
                <w:rFonts w:ascii="仿宋" w:hAnsi="仿宋" w:eastAsia="仿宋"/>
                <w:sz w:val="21"/>
              </w:rPr>
              <w:t>倍以下罚款；</w:t>
            </w:r>
          </w:p>
          <w:p w14:paraId="531F3EA0">
            <w:pPr>
              <w:pStyle w:val="9"/>
              <w:spacing w:before="4" w:line="256" w:lineRule="auto"/>
              <w:ind w:left="56" w:right="35"/>
              <w:rPr>
                <w:rFonts w:ascii="仿宋" w:hAnsi="仿宋" w:eastAsia="仿宋"/>
                <w:sz w:val="21"/>
              </w:rPr>
            </w:pPr>
            <w:r>
              <w:rPr>
                <w:rFonts w:ascii="仿宋" w:hAnsi="仿宋" w:eastAsia="仿宋"/>
                <w:spacing w:val="-15"/>
                <w:sz w:val="21"/>
              </w:rPr>
              <w:t xml:space="preserve">对人员处所获收入 </w:t>
            </w:r>
            <w:r>
              <w:rPr>
                <w:rFonts w:ascii="仿宋" w:hAnsi="仿宋" w:eastAsia="仿宋"/>
                <w:spacing w:val="-8"/>
                <w:position w:val="1"/>
                <w:sz w:val="21"/>
              </w:rPr>
              <w:t>2.1</w:t>
            </w:r>
            <w:r>
              <w:rPr>
                <w:rFonts w:ascii="仿宋" w:hAnsi="仿宋" w:eastAsia="仿宋"/>
                <w:spacing w:val="-80"/>
                <w:position w:val="1"/>
                <w:sz w:val="21"/>
              </w:rPr>
              <w:t xml:space="preserve"> </w:t>
            </w:r>
            <w:r>
              <w:rPr>
                <w:rFonts w:ascii="仿宋" w:hAnsi="仿宋" w:eastAsia="仿宋"/>
                <w:spacing w:val="-8"/>
                <w:position w:val="1"/>
                <w:sz w:val="21"/>
              </w:rPr>
              <w:t>9</w:t>
            </w:r>
            <w:r>
              <w:rPr>
                <w:rFonts w:ascii="仿宋" w:hAnsi="仿宋" w:eastAsia="仿宋"/>
                <w:spacing w:val="-61"/>
                <w:position w:val="1"/>
                <w:sz w:val="21"/>
              </w:rPr>
              <w:t xml:space="preserve"> </w:t>
            </w:r>
            <w:r>
              <w:rPr>
                <w:rFonts w:ascii="仿宋" w:hAnsi="仿宋" w:eastAsia="仿宋"/>
                <w:spacing w:val="-21"/>
                <w:sz w:val="21"/>
              </w:rPr>
              <w:t xml:space="preserve">倍以上 </w:t>
            </w:r>
            <w:r>
              <w:rPr>
                <w:rFonts w:ascii="仿宋" w:hAnsi="仿宋" w:eastAsia="仿宋"/>
                <w:spacing w:val="-8"/>
                <w:position w:val="1"/>
                <w:sz w:val="21"/>
              </w:rPr>
              <w:t>3</w:t>
            </w:r>
            <w:r>
              <w:rPr>
                <w:rFonts w:ascii="仿宋" w:hAnsi="仿宋" w:eastAsia="仿宋"/>
                <w:spacing w:val="-56"/>
                <w:position w:val="1"/>
                <w:sz w:val="21"/>
              </w:rPr>
              <w:t xml:space="preserve"> </w:t>
            </w:r>
            <w:r>
              <w:rPr>
                <w:rFonts w:ascii="仿宋" w:hAnsi="仿宋" w:eastAsia="仿宋"/>
                <w:spacing w:val="-8"/>
                <w:sz w:val="21"/>
              </w:rPr>
              <w:t>倍以下罚</w:t>
            </w:r>
            <w:r>
              <w:rPr>
                <w:rFonts w:ascii="仿宋" w:hAnsi="仿宋" w:eastAsia="仿宋"/>
                <w:spacing w:val="-6"/>
                <w:sz w:val="21"/>
              </w:rPr>
              <w:t>款，</w:t>
            </w:r>
          </w:p>
        </w:tc>
      </w:tr>
    </w:tbl>
    <w:p w14:paraId="4B4B7CFE">
      <w:pPr>
        <w:spacing w:line="256" w:lineRule="auto"/>
        <w:rPr>
          <w:rFonts w:ascii="仿宋" w:hAnsi="仿宋" w:eastAsia="仿宋"/>
          <w:sz w:val="21"/>
        </w:rPr>
        <w:sectPr>
          <w:pgSz w:w="11910" w:h="16840"/>
          <w:pgMar w:top="1580" w:right="1320" w:bottom="1300" w:left="1360" w:header="0" w:footer="1102" w:gutter="0"/>
          <w:cols w:space="720" w:num="1"/>
        </w:sectPr>
      </w:pPr>
    </w:p>
    <w:p w14:paraId="2FCBAD60">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1198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DC6AF56">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9C6A54A">
            <w:pPr>
              <w:pStyle w:val="9"/>
              <w:spacing w:before="62"/>
              <w:ind w:left="4"/>
              <w:jc w:val="center"/>
              <w:rPr>
                <w:rFonts w:ascii="仿宋" w:hAnsi="仿宋" w:eastAsia="仿宋"/>
                <w:sz w:val="21"/>
              </w:rPr>
            </w:pPr>
            <w:r>
              <w:rPr>
                <w:rFonts w:ascii="仿宋" w:hAnsi="仿宋" w:eastAsia="仿宋"/>
                <w:w w:val="99"/>
                <w:sz w:val="21"/>
              </w:rPr>
              <w:t>2</w:t>
            </w:r>
          </w:p>
        </w:tc>
      </w:tr>
      <w:tr w14:paraId="1D11A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8217D7B">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8E7A979">
            <w:pPr>
              <w:pStyle w:val="9"/>
              <w:spacing w:before="64"/>
              <w:ind w:left="57"/>
              <w:rPr>
                <w:rFonts w:ascii="仿宋" w:hAnsi="仿宋" w:eastAsia="仿宋"/>
                <w:sz w:val="21"/>
              </w:rPr>
            </w:pPr>
            <w:r>
              <w:rPr>
                <w:rFonts w:ascii="仿宋" w:hAnsi="仿宋" w:eastAsia="仿宋"/>
                <w:spacing w:val="-2"/>
                <w:w w:val="95"/>
                <w:sz w:val="21"/>
              </w:rPr>
              <w:t>申请医疗器械行政许可时提供虚假资料或者采取其他欺骗手段的</w:t>
            </w:r>
            <w:r>
              <w:rPr>
                <w:rFonts w:ascii="仿宋" w:hAnsi="仿宋" w:eastAsia="仿宋"/>
                <w:spacing w:val="-10"/>
                <w:w w:val="95"/>
                <w:sz w:val="21"/>
              </w:rPr>
              <w:t>。</w:t>
            </w:r>
          </w:p>
        </w:tc>
      </w:tr>
      <w:tr w14:paraId="487E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991" w:type="dxa"/>
          </w:tcPr>
          <w:p w14:paraId="794BD9CC">
            <w:pPr>
              <w:pStyle w:val="9"/>
              <w:rPr>
                <w:rFonts w:ascii="仿宋" w:hAnsi="仿宋" w:eastAsia="仿宋"/>
                <w:sz w:val="20"/>
              </w:rPr>
            </w:pPr>
          </w:p>
          <w:p w14:paraId="5703EA41">
            <w:pPr>
              <w:pStyle w:val="9"/>
              <w:rPr>
                <w:rFonts w:ascii="仿宋" w:hAnsi="仿宋" w:eastAsia="仿宋"/>
                <w:sz w:val="20"/>
              </w:rPr>
            </w:pPr>
          </w:p>
          <w:p w14:paraId="5A042F7F">
            <w:pPr>
              <w:pStyle w:val="9"/>
              <w:rPr>
                <w:rFonts w:ascii="仿宋" w:hAnsi="仿宋" w:eastAsia="仿宋"/>
                <w:sz w:val="20"/>
              </w:rPr>
            </w:pPr>
          </w:p>
          <w:p w14:paraId="66BD824A">
            <w:pPr>
              <w:pStyle w:val="9"/>
              <w:spacing w:before="5"/>
              <w:rPr>
                <w:rFonts w:ascii="仿宋" w:hAnsi="仿宋" w:eastAsia="仿宋"/>
                <w:sz w:val="24"/>
              </w:rPr>
            </w:pPr>
          </w:p>
          <w:p w14:paraId="5A2AFBD4">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0363B65">
            <w:pPr>
              <w:pStyle w:val="9"/>
              <w:spacing w:before="69" w:line="252" w:lineRule="auto"/>
              <w:ind w:left="57" w:right="-15"/>
              <w:jc w:val="both"/>
              <w:rPr>
                <w:rFonts w:ascii="仿宋" w:hAnsi="仿宋" w:eastAsia="仿宋"/>
                <w:sz w:val="21"/>
              </w:rPr>
            </w:pPr>
            <w:r>
              <w:rPr>
                <w:rFonts w:ascii="仿宋" w:hAnsi="仿宋" w:eastAsia="仿宋"/>
                <w:spacing w:val="-6"/>
                <w:sz w:val="21"/>
              </w:rPr>
              <w:t>《医疗器械监督管理条例》第八十三条第一款 在申请医疗器械行政许可时提供虚假资料</w:t>
            </w:r>
            <w:r>
              <w:rPr>
                <w:rFonts w:ascii="仿宋" w:hAnsi="仿宋" w:eastAsia="仿宋"/>
                <w:spacing w:val="-8"/>
                <w:sz w:val="21"/>
              </w:rPr>
              <w:t>或者采取其他欺骗手段的，不予行政许可，已经取得行政许可的，由作出行政许可决定的</w:t>
            </w:r>
            <w:r>
              <w:rPr>
                <w:rFonts w:ascii="仿宋" w:hAnsi="仿宋" w:eastAsia="仿宋"/>
                <w:w w:val="95"/>
                <w:sz w:val="21"/>
              </w:rPr>
              <w:t>部门撤销行政许可，没收违法所得、违法生产经营使用的医疗器械，</w:t>
            </w:r>
            <w:r>
              <w:rPr>
                <w:rFonts w:ascii="仿宋" w:hAnsi="仿宋" w:eastAsia="仿宋"/>
                <w:w w:val="95"/>
                <w:position w:val="1"/>
                <w:sz w:val="21"/>
              </w:rPr>
              <w:t>10</w:t>
            </w:r>
            <w:r>
              <w:rPr>
                <w:rFonts w:ascii="仿宋" w:hAnsi="仿宋" w:eastAsia="仿宋"/>
                <w:spacing w:val="-6"/>
                <w:w w:val="95"/>
                <w:position w:val="1"/>
                <w:sz w:val="21"/>
              </w:rPr>
              <w:t xml:space="preserve"> </w:t>
            </w:r>
            <w:r>
              <w:rPr>
                <w:rFonts w:ascii="仿宋" w:hAnsi="仿宋" w:eastAsia="仿宋"/>
                <w:w w:val="95"/>
                <w:sz w:val="21"/>
              </w:rPr>
              <w:t>年内不受理相关责任人以及单位提出的医疗器械许可申请；违法生产经营使用的医疗器</w:t>
            </w:r>
            <w:r>
              <w:rPr>
                <w:rFonts w:ascii="仿宋" w:hAnsi="仿宋" w:eastAsia="仿宋"/>
                <w:spacing w:val="-3"/>
                <w:w w:val="95"/>
                <w:sz w:val="21"/>
              </w:rPr>
              <w:t xml:space="preserve">械货值金额不足 </w:t>
            </w:r>
            <w:r>
              <w:rPr>
                <w:rFonts w:ascii="仿宋" w:hAnsi="仿宋" w:eastAsia="仿宋"/>
                <w:w w:val="95"/>
                <w:position w:val="1"/>
                <w:sz w:val="21"/>
              </w:rPr>
              <w:t>1</w:t>
            </w:r>
            <w:r>
              <w:rPr>
                <w:rFonts w:ascii="仿宋" w:hAnsi="仿宋" w:eastAsia="仿宋"/>
                <w:position w:val="1"/>
                <w:sz w:val="21"/>
              </w:rPr>
              <w:t xml:space="preserve"> </w:t>
            </w:r>
            <w:r>
              <w:rPr>
                <w:rFonts w:ascii="仿宋" w:hAnsi="仿宋" w:eastAsia="仿宋"/>
                <w:w w:val="95"/>
                <w:sz w:val="21"/>
              </w:rPr>
              <w:t>万</w:t>
            </w:r>
            <w:r>
              <w:rPr>
                <w:rFonts w:ascii="仿宋" w:hAnsi="仿宋" w:eastAsia="仿宋"/>
                <w:spacing w:val="-4"/>
                <w:w w:val="95"/>
                <w:sz w:val="21"/>
              </w:rPr>
              <w:t>元的</w:t>
            </w:r>
            <w:r>
              <w:rPr>
                <w:rFonts w:ascii="仿宋" w:hAnsi="仿宋" w:eastAsia="仿宋"/>
                <w:spacing w:val="-8"/>
                <w:w w:val="95"/>
                <w:sz w:val="21"/>
              </w:rPr>
              <w:t xml:space="preserve">，并处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15</w:t>
            </w:r>
            <w:r>
              <w:rPr>
                <w:rFonts w:ascii="仿宋" w:hAnsi="仿宋" w:eastAsia="仿宋"/>
                <w:spacing w:val="-17"/>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 xml:space="preserve">罚款；货值金额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sz w:val="21"/>
              </w:rPr>
              <w:t>万元以上的，并处货值</w:t>
            </w:r>
            <w:r>
              <w:rPr>
                <w:rFonts w:ascii="仿宋" w:hAnsi="仿宋" w:eastAsia="仿宋"/>
                <w:spacing w:val="-9"/>
                <w:w w:val="95"/>
                <w:sz w:val="21"/>
              </w:rPr>
              <w:t xml:space="preserve">金额 </w:t>
            </w:r>
            <w:r>
              <w:rPr>
                <w:rFonts w:ascii="仿宋" w:hAnsi="仿宋" w:eastAsia="仿宋"/>
                <w:spacing w:val="-4"/>
                <w:w w:val="95"/>
                <w:position w:val="1"/>
                <w:sz w:val="21"/>
              </w:rPr>
              <w:t>15</w:t>
            </w:r>
            <w:r>
              <w:rPr>
                <w:rFonts w:ascii="仿宋" w:hAnsi="仿宋" w:eastAsia="仿宋"/>
                <w:spacing w:val="-17"/>
                <w:w w:val="95"/>
                <w:position w:val="1"/>
                <w:sz w:val="21"/>
              </w:rPr>
              <w:t xml:space="preserve"> </w:t>
            </w:r>
            <w:r>
              <w:rPr>
                <w:rFonts w:ascii="仿宋" w:hAnsi="仿宋" w:eastAsia="仿宋"/>
                <w:spacing w:val="-4"/>
                <w:w w:val="95"/>
                <w:sz w:val="21"/>
              </w:rPr>
              <w:t>倍以</w:t>
            </w:r>
            <w:r>
              <w:rPr>
                <w:rFonts w:ascii="仿宋" w:hAnsi="仿宋" w:eastAsia="仿宋"/>
                <w:spacing w:val="-2"/>
                <w:w w:val="95"/>
                <w:sz w:val="21"/>
              </w:rPr>
              <w:t>上</w:t>
            </w:r>
            <w:r>
              <w:rPr>
                <w:rFonts w:ascii="仿宋" w:hAnsi="仿宋" w:eastAsia="仿宋"/>
                <w:spacing w:val="-14"/>
                <w:w w:val="95"/>
                <w:sz w:val="21"/>
              </w:rPr>
              <w:t xml:space="preserve"> </w:t>
            </w:r>
            <w:r>
              <w:rPr>
                <w:rFonts w:ascii="仿宋" w:hAnsi="仿宋" w:eastAsia="仿宋"/>
                <w:spacing w:val="-2"/>
                <w:w w:val="95"/>
                <w:position w:val="1"/>
                <w:sz w:val="21"/>
              </w:rPr>
              <w:t>30</w:t>
            </w:r>
            <w:r>
              <w:rPr>
                <w:rFonts w:ascii="仿宋" w:hAnsi="仿宋" w:eastAsia="仿宋"/>
                <w:spacing w:val="-12"/>
                <w:w w:val="95"/>
                <w:position w:val="1"/>
                <w:sz w:val="21"/>
              </w:rPr>
              <w:t xml:space="preserve"> </w:t>
            </w:r>
            <w:r>
              <w:rPr>
                <w:rFonts w:ascii="仿宋" w:hAnsi="仿宋" w:eastAsia="仿宋"/>
                <w:spacing w:val="-2"/>
                <w:w w:val="95"/>
                <w:sz w:val="21"/>
              </w:rPr>
              <w:t>倍以下罚款；情节严重的，责令停产停业，对违法单位的法定代表人、主要负责人、</w:t>
            </w:r>
            <w:r>
              <w:rPr>
                <w:rFonts w:ascii="仿宋" w:hAnsi="仿宋" w:eastAsia="仿宋"/>
                <w:spacing w:val="-8"/>
                <w:sz w:val="21"/>
              </w:rPr>
              <w:t>直接负责的主管人员和其他责任人员，没收违法行为发生期间自本单位所获收入，并处所</w:t>
            </w:r>
            <w:r>
              <w:rPr>
                <w:rFonts w:ascii="仿宋" w:hAnsi="仿宋" w:eastAsia="仿宋"/>
                <w:spacing w:val="-19"/>
                <w:sz w:val="21"/>
              </w:rPr>
              <w:t xml:space="preserve">获收入 </w:t>
            </w:r>
            <w:r>
              <w:rPr>
                <w:rFonts w:ascii="仿宋" w:hAnsi="仿宋" w:eastAsia="仿宋"/>
                <w:spacing w:val="-4"/>
                <w:position w:val="1"/>
                <w:sz w:val="21"/>
              </w:rPr>
              <w:t>30%</w:t>
            </w:r>
            <w:r>
              <w:rPr>
                <w:rFonts w:ascii="仿宋" w:hAnsi="仿宋" w:eastAsia="仿宋"/>
                <w:spacing w:val="-23"/>
                <w:sz w:val="21"/>
              </w:rPr>
              <w:t xml:space="preserve">以上 </w:t>
            </w:r>
            <w:r>
              <w:rPr>
                <w:rFonts w:ascii="仿宋" w:hAnsi="仿宋" w:eastAsia="仿宋"/>
                <w:spacing w:val="-4"/>
                <w:position w:val="1"/>
                <w:sz w:val="21"/>
              </w:rPr>
              <w:t>3</w:t>
            </w:r>
            <w:r>
              <w:rPr>
                <w:rFonts w:ascii="仿宋" w:hAnsi="仿宋" w:eastAsia="仿宋"/>
                <w:spacing w:val="-57"/>
                <w:position w:val="1"/>
                <w:sz w:val="21"/>
              </w:rPr>
              <w:t xml:space="preserve"> </w:t>
            </w:r>
            <w:r>
              <w:rPr>
                <w:rFonts w:ascii="仿宋" w:hAnsi="仿宋" w:eastAsia="仿宋"/>
                <w:spacing w:val="-4"/>
                <w:sz w:val="21"/>
              </w:rPr>
              <w:t>倍以下罚款，终身禁止其从事医疗器械生产经营活动。</w:t>
            </w:r>
          </w:p>
        </w:tc>
      </w:tr>
      <w:tr w14:paraId="03DD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991" w:type="dxa"/>
          </w:tcPr>
          <w:p w14:paraId="13B2A0EF">
            <w:pPr>
              <w:pStyle w:val="9"/>
              <w:rPr>
                <w:rFonts w:ascii="仿宋" w:hAnsi="仿宋" w:eastAsia="仿宋"/>
                <w:sz w:val="20"/>
              </w:rPr>
            </w:pPr>
          </w:p>
          <w:p w14:paraId="06D00544">
            <w:pPr>
              <w:pStyle w:val="9"/>
              <w:rPr>
                <w:rFonts w:ascii="仿宋" w:hAnsi="仿宋" w:eastAsia="仿宋"/>
                <w:sz w:val="20"/>
              </w:rPr>
            </w:pPr>
          </w:p>
          <w:p w14:paraId="598FCEF4">
            <w:pPr>
              <w:pStyle w:val="9"/>
              <w:rPr>
                <w:rFonts w:ascii="仿宋" w:hAnsi="仿宋" w:eastAsia="仿宋"/>
                <w:sz w:val="20"/>
              </w:rPr>
            </w:pPr>
          </w:p>
          <w:p w14:paraId="07F24015">
            <w:pPr>
              <w:pStyle w:val="9"/>
              <w:spacing w:before="12"/>
              <w:rPr>
                <w:rFonts w:ascii="仿宋" w:hAnsi="仿宋" w:eastAsia="仿宋"/>
                <w:sz w:val="14"/>
              </w:rPr>
            </w:pPr>
          </w:p>
          <w:p w14:paraId="5591B94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F824A5F">
            <w:pPr>
              <w:pStyle w:val="9"/>
              <w:spacing w:before="57" w:line="232" w:lineRule="auto"/>
              <w:ind w:left="57" w:right="6688"/>
              <w:jc w:val="both"/>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04BA7FA6">
            <w:pPr>
              <w:pStyle w:val="9"/>
              <w:spacing w:line="255" w:lineRule="exact"/>
              <w:ind w:left="57"/>
              <w:rPr>
                <w:rFonts w:ascii="仿宋" w:hAnsi="仿宋" w:eastAsia="仿宋"/>
                <w:sz w:val="21"/>
              </w:rPr>
            </w:pPr>
            <w:r>
              <w:rPr>
                <w:rFonts w:ascii="仿宋" w:hAnsi="仿宋" w:eastAsia="仿宋"/>
                <w:spacing w:val="-2"/>
                <w:w w:val="95"/>
                <w:sz w:val="21"/>
              </w:rPr>
              <w:t>责令停产</w:t>
            </w:r>
            <w:r>
              <w:rPr>
                <w:rFonts w:ascii="仿宋" w:hAnsi="仿宋" w:eastAsia="仿宋"/>
                <w:spacing w:val="-6"/>
                <w:w w:val="95"/>
                <w:sz w:val="21"/>
              </w:rPr>
              <w:t>停业</w:t>
            </w:r>
          </w:p>
          <w:p w14:paraId="554CB0CB">
            <w:pPr>
              <w:pStyle w:val="9"/>
              <w:spacing w:before="1" w:line="232" w:lineRule="auto"/>
              <w:ind w:left="57" w:right="5888"/>
              <w:rPr>
                <w:rFonts w:ascii="仿宋" w:hAnsi="仿宋" w:eastAsia="仿宋"/>
                <w:sz w:val="21"/>
              </w:rPr>
            </w:pPr>
            <w:r>
              <w:rPr>
                <w:rFonts w:ascii="仿宋" w:hAnsi="仿宋" w:eastAsia="仿宋"/>
                <w:spacing w:val="-10"/>
                <w:sz w:val="21"/>
              </w:rPr>
              <w:t>限制开展生产经营活动</w:t>
            </w:r>
            <w:r>
              <w:rPr>
                <w:rFonts w:ascii="仿宋" w:hAnsi="仿宋" w:eastAsia="仿宋"/>
                <w:spacing w:val="-4"/>
                <w:sz w:val="21"/>
              </w:rPr>
              <w:t>没收收入</w:t>
            </w:r>
          </w:p>
          <w:p w14:paraId="36D4C771">
            <w:pPr>
              <w:pStyle w:val="9"/>
              <w:spacing w:line="257" w:lineRule="exact"/>
              <w:ind w:left="57"/>
              <w:rPr>
                <w:rFonts w:ascii="仿宋" w:hAnsi="仿宋" w:eastAsia="仿宋"/>
                <w:sz w:val="21"/>
              </w:rPr>
            </w:pPr>
            <w:r>
              <w:rPr>
                <w:rFonts w:ascii="仿宋" w:hAnsi="仿宋" w:eastAsia="仿宋"/>
                <w:spacing w:val="-4"/>
                <w:w w:val="95"/>
                <w:sz w:val="21"/>
              </w:rPr>
              <w:t>限制从业</w:t>
            </w:r>
          </w:p>
          <w:p w14:paraId="4CC1CED6">
            <w:pPr>
              <w:pStyle w:val="9"/>
              <w:spacing w:line="264" w:lineRule="exact"/>
              <w:ind w:left="57"/>
              <w:rPr>
                <w:rFonts w:ascii="仿宋" w:hAnsi="仿宋" w:eastAsia="仿宋"/>
                <w:sz w:val="21"/>
              </w:rPr>
            </w:pPr>
            <w:r>
              <w:rPr>
                <w:rFonts w:ascii="仿宋" w:hAnsi="仿宋" w:eastAsia="仿宋"/>
                <w:spacing w:val="-2"/>
                <w:w w:val="95"/>
                <w:sz w:val="21"/>
              </w:rPr>
              <w:t>吊销许可</w:t>
            </w:r>
            <w:r>
              <w:rPr>
                <w:rFonts w:ascii="仿宋" w:hAnsi="仿宋" w:eastAsia="仿宋"/>
                <w:spacing w:val="-6"/>
                <w:w w:val="95"/>
                <w:sz w:val="21"/>
              </w:rPr>
              <w:t>证件</w:t>
            </w:r>
          </w:p>
        </w:tc>
      </w:tr>
      <w:tr w14:paraId="080EB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91" w:type="dxa"/>
          </w:tcPr>
          <w:p w14:paraId="51D0DD1D">
            <w:pPr>
              <w:pStyle w:val="9"/>
              <w:spacing w:before="117"/>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275A61D0">
            <w:pPr>
              <w:pStyle w:val="9"/>
              <w:spacing w:before="117"/>
              <w:ind w:left="57"/>
              <w:rPr>
                <w:rFonts w:ascii="仿宋" w:hAnsi="仿宋" w:eastAsia="仿宋"/>
                <w:sz w:val="21"/>
              </w:rPr>
            </w:pPr>
            <w:r>
              <w:rPr>
                <w:rFonts w:ascii="仿宋" w:hAnsi="仿宋" w:eastAsia="仿宋"/>
                <w:spacing w:val="-2"/>
                <w:w w:val="95"/>
                <w:sz w:val="21"/>
              </w:rPr>
              <w:t>作出行政许可决定的部</w:t>
            </w:r>
            <w:r>
              <w:rPr>
                <w:rFonts w:ascii="仿宋" w:hAnsi="仿宋" w:eastAsia="仿宋"/>
                <w:spacing w:val="-10"/>
                <w:w w:val="95"/>
                <w:sz w:val="21"/>
              </w:rPr>
              <w:t>门</w:t>
            </w:r>
          </w:p>
        </w:tc>
      </w:tr>
      <w:tr w14:paraId="12F5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91" w:type="dxa"/>
          </w:tcPr>
          <w:p w14:paraId="537F1E7F">
            <w:pPr>
              <w:pStyle w:val="9"/>
              <w:rPr>
                <w:rFonts w:ascii="仿宋" w:hAnsi="仿宋" w:eastAsia="仿宋"/>
                <w:sz w:val="20"/>
              </w:rPr>
            </w:pPr>
          </w:p>
          <w:p w14:paraId="30813A70">
            <w:pPr>
              <w:pStyle w:val="9"/>
              <w:spacing w:before="13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0B36FF7">
            <w:pPr>
              <w:pStyle w:val="9"/>
              <w:spacing w:before="97" w:line="247" w:lineRule="auto"/>
              <w:ind w:left="57" w:right="-72"/>
              <w:rPr>
                <w:rFonts w:ascii="仿宋" w:hAnsi="仿宋" w:eastAsia="仿宋"/>
                <w:sz w:val="21"/>
              </w:rPr>
            </w:pPr>
            <w:r>
              <w:rPr>
                <w:rFonts w:ascii="仿宋" w:hAnsi="仿宋" w:eastAsia="仿宋"/>
                <w:w w:val="95"/>
                <w:sz w:val="21"/>
              </w:rPr>
              <w:t>违法生产经营使用的医疗器械货值金</w:t>
            </w:r>
            <w:r>
              <w:rPr>
                <w:rFonts w:ascii="仿宋" w:hAnsi="仿宋" w:eastAsia="仿宋"/>
                <w:spacing w:val="-14"/>
                <w:w w:val="95"/>
                <w:sz w:val="21"/>
              </w:rPr>
              <w:t xml:space="preserve">额不足 </w:t>
            </w:r>
            <w:r>
              <w:rPr>
                <w:rFonts w:ascii="仿宋" w:hAnsi="仿宋" w:eastAsia="仿宋"/>
                <w:w w:val="95"/>
                <w:position w:val="1"/>
                <w:sz w:val="21"/>
              </w:rPr>
              <w:t>1</w:t>
            </w:r>
            <w:r>
              <w:rPr>
                <w:rFonts w:ascii="仿宋" w:hAnsi="仿宋" w:eastAsia="仿宋"/>
                <w:spacing w:val="-13"/>
                <w:w w:val="95"/>
                <w:position w:val="1"/>
                <w:sz w:val="21"/>
              </w:rPr>
              <w:t xml:space="preserve"> </w:t>
            </w:r>
            <w:r>
              <w:rPr>
                <w:rFonts w:ascii="仿宋" w:hAnsi="仿宋" w:eastAsia="仿宋"/>
                <w:w w:val="95"/>
                <w:sz w:val="21"/>
              </w:rPr>
              <w:t>万元的，并</w:t>
            </w:r>
            <w:r>
              <w:rPr>
                <w:rFonts w:ascii="仿宋" w:hAnsi="仿宋" w:eastAsia="仿宋"/>
                <w:spacing w:val="-27"/>
                <w:w w:val="95"/>
                <w:sz w:val="21"/>
              </w:rPr>
              <w:t xml:space="preserve">处 </w:t>
            </w:r>
            <w:r>
              <w:rPr>
                <w:rFonts w:ascii="仿宋" w:hAnsi="仿宋" w:eastAsia="仿宋"/>
                <w:w w:val="95"/>
                <w:position w:val="1"/>
                <w:sz w:val="21"/>
              </w:rPr>
              <w:t>5</w:t>
            </w:r>
            <w:r>
              <w:rPr>
                <w:rFonts w:ascii="仿宋" w:hAnsi="仿宋" w:eastAsia="仿宋"/>
                <w:spacing w:val="-52"/>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15</w:t>
            </w:r>
            <w:r>
              <w:rPr>
                <w:rFonts w:ascii="仿宋" w:hAnsi="仿宋" w:eastAsia="仿宋"/>
                <w:spacing w:val="-49"/>
                <w:w w:val="95"/>
                <w:position w:val="1"/>
                <w:sz w:val="21"/>
              </w:rPr>
              <w:t xml:space="preserve"> </w:t>
            </w:r>
            <w:r>
              <w:rPr>
                <w:rFonts w:ascii="仿宋" w:hAnsi="仿宋" w:eastAsia="仿宋"/>
                <w:w w:val="95"/>
                <w:sz w:val="21"/>
              </w:rPr>
              <w:t>万元以下罚款；</w:t>
            </w:r>
            <w:r>
              <w:rPr>
                <w:rFonts w:ascii="仿宋" w:hAnsi="仿宋" w:eastAsia="仿宋"/>
                <w:spacing w:val="-15"/>
                <w:sz w:val="21"/>
              </w:rPr>
              <w:t xml:space="preserve">货值金额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万元以上的，并处货值</w:t>
            </w:r>
            <w:r>
              <w:rPr>
                <w:rFonts w:ascii="仿宋" w:hAnsi="仿宋" w:eastAsia="仿宋"/>
                <w:spacing w:val="-23"/>
                <w:sz w:val="21"/>
              </w:rPr>
              <w:t xml:space="preserve">金额 </w:t>
            </w:r>
            <w:r>
              <w:rPr>
                <w:rFonts w:ascii="仿宋" w:hAnsi="仿宋" w:eastAsia="仿宋"/>
                <w:spacing w:val="-2"/>
                <w:position w:val="1"/>
                <w:sz w:val="21"/>
              </w:rPr>
              <w:t>15</w:t>
            </w:r>
            <w:r>
              <w:rPr>
                <w:rFonts w:ascii="仿宋" w:hAnsi="仿宋" w:eastAsia="仿宋"/>
                <w:spacing w:val="-62"/>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30</w:t>
            </w:r>
            <w:r>
              <w:rPr>
                <w:rFonts w:ascii="仿宋" w:hAnsi="仿宋" w:eastAsia="仿宋"/>
                <w:spacing w:val="-62"/>
                <w:position w:val="1"/>
                <w:sz w:val="21"/>
              </w:rPr>
              <w:t xml:space="preserve"> </w:t>
            </w:r>
            <w:r>
              <w:rPr>
                <w:rFonts w:ascii="仿宋" w:hAnsi="仿宋" w:eastAsia="仿宋"/>
                <w:spacing w:val="-2"/>
                <w:sz w:val="21"/>
              </w:rPr>
              <w:t>倍以下罚款。</w:t>
            </w:r>
          </w:p>
          <w:p w14:paraId="6E0F969E">
            <w:pPr>
              <w:pStyle w:val="9"/>
              <w:spacing w:before="4"/>
              <w:ind w:left="57"/>
              <w:rPr>
                <w:rFonts w:ascii="仿宋" w:hAnsi="仿宋" w:eastAsia="仿宋"/>
                <w:sz w:val="21"/>
              </w:rPr>
            </w:pPr>
            <w:r>
              <w:rPr>
                <w:rFonts w:ascii="仿宋" w:hAnsi="仿宋" w:eastAsia="仿宋"/>
                <w:w w:val="95"/>
                <w:sz w:val="21"/>
              </w:rPr>
              <w:t>个人：并处所获</w:t>
            </w:r>
            <w:r>
              <w:rPr>
                <w:rFonts w:ascii="仿宋" w:hAnsi="仿宋" w:eastAsia="仿宋"/>
                <w:spacing w:val="-20"/>
                <w:w w:val="95"/>
                <w:sz w:val="21"/>
              </w:rPr>
              <w:t xml:space="preserve">收入 </w:t>
            </w:r>
            <w:r>
              <w:rPr>
                <w:rFonts w:ascii="仿宋" w:hAnsi="仿宋" w:eastAsia="仿宋"/>
                <w:w w:val="95"/>
                <w:position w:val="1"/>
                <w:sz w:val="21"/>
              </w:rPr>
              <w:t>30%</w:t>
            </w:r>
            <w:r>
              <w:rPr>
                <w:rFonts w:ascii="仿宋" w:hAnsi="仿宋" w:eastAsia="仿宋"/>
                <w:spacing w:val="-18"/>
                <w:w w:val="95"/>
                <w:sz w:val="21"/>
              </w:rPr>
              <w:t xml:space="preserve">以上 </w:t>
            </w:r>
            <w:r>
              <w:rPr>
                <w:rFonts w:ascii="仿宋" w:hAnsi="仿宋" w:eastAsia="仿宋"/>
                <w:w w:val="95"/>
                <w:position w:val="1"/>
                <w:sz w:val="21"/>
              </w:rPr>
              <w:t>3</w:t>
            </w:r>
            <w:r>
              <w:rPr>
                <w:rFonts w:ascii="仿宋" w:hAnsi="仿宋" w:eastAsia="仿宋"/>
                <w:spacing w:val="-51"/>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r w14:paraId="7304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2BECB989">
            <w:pPr>
              <w:pStyle w:val="9"/>
              <w:rPr>
                <w:rFonts w:ascii="仿宋" w:hAnsi="仿宋" w:eastAsia="仿宋"/>
                <w:sz w:val="20"/>
              </w:rPr>
            </w:pPr>
          </w:p>
          <w:p w14:paraId="40D7CA11">
            <w:pPr>
              <w:pStyle w:val="9"/>
              <w:rPr>
                <w:rFonts w:ascii="仿宋" w:hAnsi="仿宋" w:eastAsia="仿宋"/>
                <w:sz w:val="20"/>
              </w:rPr>
            </w:pPr>
          </w:p>
          <w:p w14:paraId="24CC12B7">
            <w:pPr>
              <w:pStyle w:val="9"/>
              <w:rPr>
                <w:rFonts w:ascii="仿宋" w:hAnsi="仿宋" w:eastAsia="仿宋"/>
                <w:sz w:val="20"/>
              </w:rPr>
            </w:pPr>
          </w:p>
          <w:p w14:paraId="476A5642">
            <w:pPr>
              <w:pStyle w:val="9"/>
              <w:rPr>
                <w:rFonts w:ascii="仿宋" w:hAnsi="仿宋" w:eastAsia="仿宋"/>
                <w:sz w:val="20"/>
              </w:rPr>
            </w:pPr>
          </w:p>
          <w:p w14:paraId="1891A2F0">
            <w:pPr>
              <w:pStyle w:val="9"/>
              <w:rPr>
                <w:rFonts w:ascii="仿宋" w:hAnsi="仿宋" w:eastAsia="仿宋"/>
                <w:sz w:val="20"/>
              </w:rPr>
            </w:pPr>
          </w:p>
          <w:p w14:paraId="1F2036DD">
            <w:pPr>
              <w:pStyle w:val="9"/>
              <w:rPr>
                <w:rFonts w:ascii="仿宋" w:hAnsi="仿宋" w:eastAsia="仿宋"/>
                <w:sz w:val="20"/>
              </w:rPr>
            </w:pPr>
          </w:p>
          <w:p w14:paraId="39CAC694">
            <w:pPr>
              <w:pStyle w:val="9"/>
              <w:rPr>
                <w:rFonts w:ascii="仿宋" w:hAnsi="仿宋" w:eastAsia="仿宋"/>
                <w:sz w:val="20"/>
              </w:rPr>
            </w:pPr>
          </w:p>
          <w:p w14:paraId="4EEE1D3D">
            <w:pPr>
              <w:pStyle w:val="9"/>
              <w:spacing w:before="11"/>
              <w:rPr>
                <w:rFonts w:ascii="仿宋" w:hAnsi="仿宋" w:eastAsia="仿宋"/>
                <w:sz w:val="23"/>
              </w:rPr>
            </w:pPr>
          </w:p>
          <w:p w14:paraId="771D23DD">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636E0D6">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A679EE6">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1F76ECD1">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1227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991" w:type="dxa"/>
            <w:vMerge w:val="continue"/>
            <w:tcBorders>
              <w:top w:val="nil"/>
            </w:tcBorders>
          </w:tcPr>
          <w:p w14:paraId="71E8844C">
            <w:pPr>
              <w:rPr>
                <w:rFonts w:ascii="仿宋" w:hAnsi="仿宋" w:eastAsia="仿宋"/>
                <w:sz w:val="2"/>
                <w:szCs w:val="2"/>
              </w:rPr>
            </w:pPr>
          </w:p>
        </w:tc>
        <w:tc>
          <w:tcPr>
            <w:tcW w:w="1066" w:type="dxa"/>
          </w:tcPr>
          <w:p w14:paraId="5B009987">
            <w:pPr>
              <w:pStyle w:val="9"/>
              <w:rPr>
                <w:rFonts w:ascii="仿宋" w:hAnsi="仿宋" w:eastAsia="仿宋"/>
                <w:sz w:val="20"/>
              </w:rPr>
            </w:pPr>
          </w:p>
          <w:p w14:paraId="1B9EAA97">
            <w:pPr>
              <w:pStyle w:val="9"/>
              <w:rPr>
                <w:rFonts w:ascii="仿宋" w:hAnsi="仿宋" w:eastAsia="仿宋"/>
                <w:sz w:val="20"/>
              </w:rPr>
            </w:pPr>
          </w:p>
          <w:p w14:paraId="5B9AB3A6">
            <w:pPr>
              <w:pStyle w:val="9"/>
              <w:spacing w:before="8"/>
              <w:rPr>
                <w:rFonts w:ascii="仿宋" w:hAnsi="仿宋" w:eastAsia="仿宋"/>
                <w:sz w:val="14"/>
              </w:rPr>
            </w:pPr>
          </w:p>
          <w:p w14:paraId="4484BFA6">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281C2751">
            <w:pPr>
              <w:pStyle w:val="9"/>
              <w:rPr>
                <w:rFonts w:ascii="仿宋" w:hAnsi="仿宋" w:eastAsia="仿宋"/>
                <w:sz w:val="20"/>
              </w:rPr>
            </w:pPr>
          </w:p>
          <w:p w14:paraId="48EB7A7E">
            <w:pPr>
              <w:pStyle w:val="9"/>
              <w:spacing w:before="5"/>
              <w:rPr>
                <w:rFonts w:ascii="仿宋" w:hAnsi="仿宋" w:eastAsia="仿宋"/>
                <w:sz w:val="23"/>
              </w:rPr>
            </w:pPr>
          </w:p>
          <w:p w14:paraId="07715389">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34D1B566">
            <w:pPr>
              <w:pStyle w:val="9"/>
              <w:spacing w:before="62" w:line="225" w:lineRule="auto"/>
              <w:ind w:left="56" w:right="35"/>
              <w:rPr>
                <w:rFonts w:ascii="仿宋" w:hAnsi="仿宋" w:eastAsia="仿宋"/>
                <w:sz w:val="21"/>
              </w:rPr>
            </w:pPr>
            <w:r>
              <w:rPr>
                <w:rFonts w:ascii="仿宋" w:hAnsi="仿宋" w:eastAsia="仿宋"/>
                <w:spacing w:val="-12"/>
                <w:sz w:val="21"/>
              </w:rPr>
              <w:t xml:space="preserve">货值金额不足 </w:t>
            </w:r>
            <w:r>
              <w:rPr>
                <w:rFonts w:ascii="仿宋" w:hAnsi="仿宋" w:eastAsia="仿宋"/>
                <w:spacing w:val="-4"/>
                <w:sz w:val="21"/>
              </w:rPr>
              <w:t>1</w:t>
            </w:r>
            <w:r>
              <w:rPr>
                <w:rFonts w:ascii="仿宋" w:hAnsi="仿宋" w:eastAsia="仿宋"/>
                <w:spacing w:val="-16"/>
                <w:sz w:val="21"/>
              </w:rPr>
              <w:t xml:space="preserve"> 万元的，并处 </w:t>
            </w:r>
            <w:r>
              <w:rPr>
                <w:rFonts w:ascii="仿宋" w:hAnsi="仿宋" w:eastAsia="仿宋"/>
                <w:spacing w:val="-4"/>
                <w:sz w:val="21"/>
              </w:rPr>
              <w:t>8</w:t>
            </w:r>
            <w:r>
              <w:rPr>
                <w:rFonts w:ascii="仿宋" w:hAnsi="仿宋" w:eastAsia="仿宋"/>
                <w:spacing w:val="-14"/>
                <w:sz w:val="21"/>
              </w:rPr>
              <w:t xml:space="preserve"> 万元以上</w:t>
            </w:r>
            <w:r>
              <w:rPr>
                <w:rFonts w:ascii="仿宋" w:hAnsi="仿宋" w:eastAsia="仿宋"/>
                <w:spacing w:val="-4"/>
                <w:sz w:val="21"/>
              </w:rPr>
              <w:t xml:space="preserve"> </w:t>
            </w:r>
            <w:r>
              <w:rPr>
                <w:rFonts w:ascii="仿宋" w:hAnsi="仿宋" w:eastAsia="仿宋"/>
                <w:spacing w:val="12"/>
                <w:position w:val="1"/>
                <w:sz w:val="21"/>
              </w:rPr>
              <w:t>12</w:t>
            </w:r>
            <w:r>
              <w:rPr>
                <w:rFonts w:ascii="仿宋" w:hAnsi="仿宋" w:eastAsia="仿宋"/>
                <w:spacing w:val="-58"/>
                <w:position w:val="1"/>
                <w:sz w:val="21"/>
              </w:rPr>
              <w:t xml:space="preserve"> </w:t>
            </w:r>
            <w:r>
              <w:rPr>
                <w:rFonts w:ascii="仿宋" w:hAnsi="仿宋" w:eastAsia="仿宋"/>
                <w:sz w:val="21"/>
              </w:rPr>
              <w:t>万元以下罚款；</w:t>
            </w:r>
          </w:p>
          <w:p w14:paraId="4A1180FF">
            <w:pPr>
              <w:pStyle w:val="9"/>
              <w:spacing w:line="230" w:lineRule="auto"/>
              <w:ind w:left="56" w:right="38"/>
              <w:rPr>
                <w:rFonts w:ascii="仿宋" w:hAnsi="仿宋" w:eastAsia="仿宋"/>
                <w:sz w:val="21"/>
              </w:rPr>
            </w:pPr>
            <w:r>
              <w:rPr>
                <w:rFonts w:ascii="仿宋" w:hAnsi="仿宋" w:eastAsia="仿宋"/>
                <w:spacing w:val="-7"/>
                <w:sz w:val="21"/>
              </w:rPr>
              <w:t>货值金额</w:t>
            </w:r>
            <w:r>
              <w:rPr>
                <w:rFonts w:ascii="仿宋" w:hAnsi="仿宋" w:eastAsia="仿宋"/>
                <w:spacing w:val="-7"/>
                <w:position w:val="1"/>
                <w:sz w:val="21"/>
              </w:rPr>
              <w:t>1</w:t>
            </w:r>
            <w:r>
              <w:rPr>
                <w:rFonts w:ascii="仿宋" w:hAnsi="仿宋" w:eastAsia="仿宋"/>
                <w:spacing w:val="-42"/>
                <w:position w:val="1"/>
                <w:sz w:val="21"/>
              </w:rPr>
              <w:t xml:space="preserve"> </w:t>
            </w:r>
            <w:r>
              <w:rPr>
                <w:rFonts w:ascii="仿宋" w:hAnsi="仿宋" w:eastAsia="仿宋"/>
                <w:spacing w:val="-7"/>
                <w:sz w:val="21"/>
              </w:rPr>
              <w:t>万元以上</w:t>
            </w:r>
            <w:r>
              <w:rPr>
                <w:rFonts w:ascii="仿宋" w:hAnsi="仿宋" w:eastAsia="仿宋"/>
                <w:spacing w:val="-34"/>
                <w:sz w:val="21"/>
              </w:rPr>
              <w:t>的，并处</w:t>
            </w:r>
            <w:r>
              <w:rPr>
                <w:rFonts w:ascii="仿宋" w:hAnsi="仿宋" w:eastAsia="仿宋"/>
                <w:spacing w:val="-7"/>
                <w:sz w:val="21"/>
              </w:rPr>
              <w:t>货值金额</w:t>
            </w:r>
            <w:r>
              <w:rPr>
                <w:rFonts w:ascii="仿宋" w:hAnsi="仿宋" w:eastAsia="仿宋"/>
                <w:spacing w:val="-7"/>
                <w:position w:val="1"/>
                <w:sz w:val="21"/>
              </w:rPr>
              <w:t>1</w:t>
            </w:r>
            <w:r>
              <w:rPr>
                <w:rFonts w:ascii="仿宋" w:hAnsi="仿宋" w:eastAsia="仿宋"/>
                <w:spacing w:val="-80"/>
                <w:position w:val="1"/>
                <w:sz w:val="21"/>
              </w:rPr>
              <w:t xml:space="preserve"> </w:t>
            </w:r>
            <w:r>
              <w:rPr>
                <w:rFonts w:ascii="仿宋" w:hAnsi="仿宋" w:eastAsia="仿宋"/>
                <w:spacing w:val="-7"/>
                <w:position w:val="1"/>
                <w:sz w:val="21"/>
              </w:rPr>
              <w:t>9.5</w:t>
            </w:r>
            <w:r>
              <w:rPr>
                <w:rFonts w:ascii="仿宋" w:hAnsi="仿宋" w:eastAsia="仿宋"/>
                <w:spacing w:val="-14"/>
                <w:sz w:val="21"/>
              </w:rPr>
              <w:t xml:space="preserve">倍以上 </w:t>
            </w:r>
            <w:r>
              <w:rPr>
                <w:rFonts w:ascii="仿宋" w:hAnsi="仿宋" w:eastAsia="仿宋"/>
                <w:sz w:val="21"/>
              </w:rPr>
              <w:t>25.5</w:t>
            </w:r>
            <w:r>
              <w:rPr>
                <w:rFonts w:ascii="仿宋" w:hAnsi="仿宋" w:eastAsia="仿宋"/>
                <w:spacing w:val="-18"/>
                <w:sz w:val="21"/>
              </w:rPr>
              <w:t xml:space="preserve"> 倍以</w:t>
            </w:r>
            <w:r>
              <w:rPr>
                <w:rFonts w:ascii="仿宋" w:hAnsi="仿宋" w:eastAsia="仿宋"/>
                <w:sz w:val="21"/>
              </w:rPr>
              <w:t>下罚款；</w:t>
            </w:r>
          </w:p>
          <w:p w14:paraId="723E9201">
            <w:pPr>
              <w:pStyle w:val="9"/>
              <w:spacing w:line="223" w:lineRule="auto"/>
              <w:ind w:left="56" w:right="98"/>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position w:val="1"/>
                <w:sz w:val="21"/>
              </w:rPr>
              <w:t>1</w:t>
            </w:r>
            <w:r>
              <w:rPr>
                <w:rFonts w:ascii="仿宋" w:hAnsi="仿宋" w:eastAsia="仿宋"/>
                <w:spacing w:val="-73"/>
                <w:w w:val="95"/>
                <w:position w:val="1"/>
                <w:sz w:val="21"/>
              </w:rPr>
              <w:t xml:space="preserve"> </w:t>
            </w:r>
            <w:r>
              <w:rPr>
                <w:rFonts w:ascii="仿宋" w:hAnsi="仿宋" w:eastAsia="仿宋"/>
                <w:spacing w:val="-2"/>
                <w:w w:val="95"/>
                <w:position w:val="1"/>
                <w:sz w:val="21"/>
              </w:rPr>
              <w:t>1</w:t>
            </w:r>
            <w:r>
              <w:rPr>
                <w:rFonts w:ascii="仿宋" w:hAnsi="仿宋" w:eastAsia="仿宋"/>
                <w:spacing w:val="-14"/>
                <w:sz w:val="21"/>
              </w:rPr>
              <w:t xml:space="preserve">倍以上 </w:t>
            </w:r>
            <w:r>
              <w:rPr>
                <w:rFonts w:ascii="仿宋" w:hAnsi="仿宋" w:eastAsia="仿宋"/>
                <w:position w:val="1"/>
                <w:sz w:val="21"/>
              </w:rPr>
              <w:t>2.1</w:t>
            </w:r>
            <w:r>
              <w:rPr>
                <w:rFonts w:ascii="仿宋" w:hAnsi="仿宋" w:eastAsia="仿宋"/>
                <w:spacing w:val="-71"/>
                <w:position w:val="1"/>
                <w:sz w:val="21"/>
              </w:rPr>
              <w:t xml:space="preserve"> </w:t>
            </w:r>
            <w:r>
              <w:rPr>
                <w:rFonts w:ascii="仿宋" w:hAnsi="仿宋" w:eastAsia="仿宋"/>
                <w:position w:val="1"/>
                <w:sz w:val="21"/>
              </w:rPr>
              <w:t>9</w:t>
            </w:r>
            <w:r>
              <w:rPr>
                <w:rFonts w:ascii="仿宋" w:hAnsi="仿宋" w:eastAsia="仿宋"/>
                <w:spacing w:val="-56"/>
                <w:position w:val="1"/>
                <w:sz w:val="21"/>
              </w:rPr>
              <w:t xml:space="preserve"> </w:t>
            </w:r>
            <w:r>
              <w:rPr>
                <w:rFonts w:ascii="仿宋" w:hAnsi="仿宋" w:eastAsia="仿宋"/>
                <w:sz w:val="21"/>
              </w:rPr>
              <w:t>倍以下罚款。</w:t>
            </w:r>
          </w:p>
        </w:tc>
      </w:tr>
      <w:tr w14:paraId="564B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0F7C683">
            <w:pPr>
              <w:rPr>
                <w:rFonts w:ascii="仿宋" w:hAnsi="仿宋" w:eastAsia="仿宋"/>
                <w:sz w:val="2"/>
                <w:szCs w:val="2"/>
              </w:rPr>
            </w:pPr>
          </w:p>
        </w:tc>
        <w:tc>
          <w:tcPr>
            <w:tcW w:w="1066" w:type="dxa"/>
          </w:tcPr>
          <w:p w14:paraId="69AB87DE">
            <w:pPr>
              <w:pStyle w:val="9"/>
              <w:spacing w:before="4"/>
              <w:rPr>
                <w:rFonts w:ascii="仿宋" w:hAnsi="仿宋" w:eastAsia="仿宋"/>
                <w:sz w:val="16"/>
              </w:rPr>
            </w:pPr>
          </w:p>
          <w:p w14:paraId="69858E53">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7A002E39">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6D6715F0">
            <w:pPr>
              <w:pStyle w:val="9"/>
              <w:spacing w:before="4"/>
              <w:rPr>
                <w:rFonts w:ascii="仿宋" w:hAnsi="仿宋" w:eastAsia="仿宋"/>
                <w:sz w:val="16"/>
              </w:rPr>
            </w:pPr>
          </w:p>
          <w:p w14:paraId="36EEC8C0">
            <w:pPr>
              <w:pStyle w:val="9"/>
              <w:ind w:left="56"/>
              <w:rPr>
                <w:rFonts w:ascii="仿宋" w:hAnsi="仿宋" w:eastAsia="仿宋"/>
                <w:sz w:val="21"/>
              </w:rPr>
            </w:pPr>
            <w:r>
              <w:rPr>
                <w:rFonts w:ascii="仿宋" w:hAnsi="仿宋" w:eastAsia="仿宋"/>
                <w:spacing w:val="-4"/>
                <w:w w:val="95"/>
                <w:sz w:val="21"/>
              </w:rPr>
              <w:t>不适用。</w:t>
            </w:r>
          </w:p>
        </w:tc>
      </w:tr>
      <w:tr w14:paraId="3671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991" w:type="dxa"/>
            <w:vMerge w:val="continue"/>
            <w:tcBorders>
              <w:top w:val="nil"/>
            </w:tcBorders>
          </w:tcPr>
          <w:p w14:paraId="09D31453">
            <w:pPr>
              <w:rPr>
                <w:rFonts w:ascii="仿宋" w:hAnsi="仿宋" w:eastAsia="仿宋"/>
                <w:sz w:val="2"/>
                <w:szCs w:val="2"/>
              </w:rPr>
            </w:pPr>
          </w:p>
        </w:tc>
        <w:tc>
          <w:tcPr>
            <w:tcW w:w="1066" w:type="dxa"/>
          </w:tcPr>
          <w:p w14:paraId="247AF0C4">
            <w:pPr>
              <w:pStyle w:val="9"/>
              <w:rPr>
                <w:rFonts w:ascii="仿宋" w:hAnsi="仿宋" w:eastAsia="仿宋"/>
                <w:sz w:val="20"/>
              </w:rPr>
            </w:pPr>
          </w:p>
          <w:p w14:paraId="63B83DD5">
            <w:pPr>
              <w:pStyle w:val="9"/>
              <w:rPr>
                <w:rFonts w:ascii="仿宋" w:hAnsi="仿宋" w:eastAsia="仿宋"/>
                <w:sz w:val="20"/>
              </w:rPr>
            </w:pPr>
          </w:p>
          <w:p w14:paraId="223B4C51">
            <w:pPr>
              <w:pStyle w:val="9"/>
              <w:spacing w:before="8"/>
              <w:rPr>
                <w:rFonts w:ascii="仿宋" w:hAnsi="仿宋" w:eastAsia="仿宋"/>
                <w:sz w:val="14"/>
              </w:rPr>
            </w:pPr>
          </w:p>
          <w:p w14:paraId="360A55E5">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42EE9EB0">
            <w:pPr>
              <w:pStyle w:val="9"/>
              <w:rPr>
                <w:rFonts w:ascii="仿宋" w:hAnsi="仿宋" w:eastAsia="仿宋"/>
                <w:sz w:val="20"/>
              </w:rPr>
            </w:pPr>
          </w:p>
          <w:p w14:paraId="5277B7C5">
            <w:pPr>
              <w:pStyle w:val="9"/>
              <w:spacing w:before="5"/>
              <w:rPr>
                <w:rFonts w:ascii="仿宋" w:hAnsi="仿宋" w:eastAsia="仿宋"/>
                <w:sz w:val="23"/>
              </w:rPr>
            </w:pPr>
          </w:p>
          <w:p w14:paraId="62C5B086">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15325E0E">
            <w:pPr>
              <w:pStyle w:val="9"/>
              <w:spacing w:before="50" w:line="230" w:lineRule="auto"/>
              <w:ind w:left="56" w:right="46"/>
              <w:rPr>
                <w:rFonts w:ascii="仿宋" w:hAnsi="仿宋" w:eastAsia="仿宋"/>
                <w:sz w:val="21"/>
              </w:rPr>
            </w:pPr>
            <w:r>
              <w:rPr>
                <w:rFonts w:ascii="仿宋" w:hAnsi="仿宋" w:eastAsia="仿宋"/>
                <w:w w:val="95"/>
                <w:sz w:val="21"/>
              </w:rPr>
              <w:t>货值金额</w:t>
            </w:r>
            <w:r>
              <w:rPr>
                <w:rFonts w:ascii="仿宋" w:hAnsi="仿宋" w:eastAsia="仿宋"/>
                <w:spacing w:val="-19"/>
                <w:w w:val="95"/>
                <w:sz w:val="21"/>
              </w:rPr>
              <w:t xml:space="preserve">不足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8"/>
                <w:w w:val="95"/>
                <w:sz w:val="21"/>
              </w:rPr>
              <w:t xml:space="preserve">万元的，并处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8</w:t>
            </w:r>
            <w:r>
              <w:rPr>
                <w:rFonts w:ascii="仿宋" w:hAnsi="仿宋" w:eastAsia="仿宋"/>
                <w:spacing w:val="-2"/>
                <w:sz w:val="21"/>
              </w:rPr>
              <w:t>万元以下罚款；</w:t>
            </w:r>
          </w:p>
          <w:p w14:paraId="0286FD35">
            <w:pPr>
              <w:pStyle w:val="9"/>
              <w:spacing w:line="225" w:lineRule="auto"/>
              <w:ind w:left="56" w:right="58"/>
              <w:rPr>
                <w:rFonts w:ascii="仿宋" w:hAnsi="仿宋" w:eastAsia="仿宋"/>
                <w:sz w:val="21"/>
              </w:rPr>
            </w:pPr>
            <w:r>
              <w:rPr>
                <w:rFonts w:ascii="仿宋" w:hAnsi="仿宋" w:eastAsia="仿宋"/>
                <w:spacing w:val="-20"/>
                <w:sz w:val="21"/>
              </w:rPr>
              <w:t xml:space="preserve">货值金额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万元以上的，并处货值</w:t>
            </w:r>
            <w:r>
              <w:rPr>
                <w:rFonts w:ascii="仿宋" w:hAnsi="仿宋" w:eastAsia="仿宋"/>
                <w:spacing w:val="-27"/>
                <w:sz w:val="21"/>
              </w:rPr>
              <w:t xml:space="preserve">金额 </w:t>
            </w:r>
            <w:r>
              <w:rPr>
                <w:rFonts w:ascii="仿宋" w:hAnsi="仿宋" w:eastAsia="仿宋"/>
                <w:spacing w:val="-8"/>
                <w:position w:val="1"/>
                <w:sz w:val="21"/>
              </w:rPr>
              <w:t>15</w:t>
            </w:r>
            <w:r>
              <w:rPr>
                <w:rFonts w:ascii="仿宋" w:hAnsi="仿宋" w:eastAsia="仿宋"/>
                <w:spacing w:val="-12"/>
                <w:sz w:val="21"/>
              </w:rPr>
              <w:t xml:space="preserve">倍以上 </w:t>
            </w:r>
            <w:r>
              <w:rPr>
                <w:rFonts w:ascii="仿宋" w:hAnsi="仿宋" w:eastAsia="仿宋"/>
                <w:position w:val="1"/>
                <w:sz w:val="21"/>
              </w:rPr>
              <w:t>19.5</w:t>
            </w:r>
            <w:r>
              <w:rPr>
                <w:rFonts w:ascii="仿宋" w:hAnsi="仿宋" w:eastAsia="仿宋"/>
                <w:spacing w:val="-39"/>
                <w:position w:val="1"/>
                <w:sz w:val="21"/>
              </w:rPr>
              <w:t xml:space="preserve"> </w:t>
            </w:r>
            <w:r>
              <w:rPr>
                <w:rFonts w:ascii="仿宋" w:hAnsi="仿宋" w:eastAsia="仿宋"/>
                <w:sz w:val="21"/>
              </w:rPr>
              <w:t>倍以下罚款；</w:t>
            </w:r>
          </w:p>
          <w:p w14:paraId="373F8C47">
            <w:pPr>
              <w:pStyle w:val="9"/>
              <w:spacing w:line="223" w:lineRule="auto"/>
              <w:ind w:left="56" w:right="35"/>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30%</w:t>
            </w:r>
            <w:r>
              <w:rPr>
                <w:rFonts w:ascii="仿宋" w:hAnsi="仿宋" w:eastAsia="仿宋"/>
                <w:spacing w:val="-2"/>
                <w:w w:val="95"/>
                <w:sz w:val="21"/>
              </w:rPr>
              <w:t>以</w:t>
            </w:r>
            <w:r>
              <w:rPr>
                <w:rFonts w:ascii="仿宋" w:hAnsi="仿宋" w:eastAsia="仿宋"/>
                <w:sz w:val="21"/>
              </w:rPr>
              <w:t>上</w:t>
            </w:r>
            <w:r>
              <w:rPr>
                <w:rFonts w:ascii="仿宋" w:hAnsi="仿宋" w:eastAsia="仿宋"/>
                <w:spacing w:val="-52"/>
                <w:sz w:val="21"/>
              </w:rPr>
              <w:t xml:space="preserve"> </w:t>
            </w:r>
            <w:r>
              <w:rPr>
                <w:rFonts w:ascii="仿宋" w:hAnsi="仿宋" w:eastAsia="仿宋"/>
                <w:position w:val="1"/>
                <w:sz w:val="21"/>
              </w:rPr>
              <w:t>1</w:t>
            </w:r>
            <w:r>
              <w:rPr>
                <w:rFonts w:ascii="仿宋" w:hAnsi="仿宋" w:eastAsia="仿宋"/>
                <w:spacing w:val="-36"/>
                <w:position w:val="1"/>
                <w:sz w:val="21"/>
              </w:rPr>
              <w:t xml:space="preserve"> .</w:t>
            </w:r>
            <w:r>
              <w:rPr>
                <w:rFonts w:ascii="仿宋" w:hAnsi="仿宋" w:eastAsia="仿宋"/>
                <w:position w:val="1"/>
                <w:sz w:val="21"/>
              </w:rPr>
              <w:t>1</w:t>
            </w:r>
            <w:r>
              <w:rPr>
                <w:rFonts w:ascii="仿宋" w:hAnsi="仿宋" w:eastAsia="仿宋"/>
                <w:spacing w:val="-72"/>
                <w:position w:val="1"/>
                <w:sz w:val="21"/>
              </w:rPr>
              <w:t xml:space="preserve"> </w:t>
            </w:r>
            <w:r>
              <w:rPr>
                <w:rFonts w:ascii="仿宋" w:hAnsi="仿宋" w:eastAsia="仿宋"/>
                <w:position w:val="1"/>
                <w:sz w:val="21"/>
              </w:rPr>
              <w:t>1</w:t>
            </w:r>
            <w:r>
              <w:rPr>
                <w:rFonts w:ascii="仿宋" w:hAnsi="仿宋" w:eastAsia="仿宋"/>
                <w:spacing w:val="-2"/>
                <w:position w:val="1"/>
                <w:sz w:val="21"/>
              </w:rPr>
              <w:t xml:space="preserve"> </w:t>
            </w:r>
            <w:r>
              <w:rPr>
                <w:rFonts w:ascii="仿宋" w:hAnsi="仿宋" w:eastAsia="仿宋"/>
                <w:sz w:val="21"/>
              </w:rPr>
              <w:t>倍以下罚款。</w:t>
            </w:r>
          </w:p>
        </w:tc>
      </w:tr>
      <w:tr w14:paraId="12AAA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991" w:type="dxa"/>
          </w:tcPr>
          <w:p w14:paraId="6C5218CD">
            <w:pPr>
              <w:pStyle w:val="9"/>
              <w:rPr>
                <w:rFonts w:ascii="仿宋" w:hAnsi="仿宋" w:eastAsia="仿宋"/>
                <w:sz w:val="20"/>
              </w:rPr>
            </w:pPr>
          </w:p>
          <w:p w14:paraId="1A9775E5">
            <w:pPr>
              <w:pStyle w:val="9"/>
              <w:rPr>
                <w:rFonts w:ascii="仿宋" w:hAnsi="仿宋" w:eastAsia="仿宋"/>
                <w:sz w:val="20"/>
              </w:rPr>
            </w:pPr>
          </w:p>
          <w:p w14:paraId="02B20E9C">
            <w:pPr>
              <w:pStyle w:val="9"/>
              <w:spacing w:before="8"/>
              <w:rPr>
                <w:rFonts w:ascii="仿宋" w:hAnsi="仿宋" w:eastAsia="仿宋"/>
                <w:sz w:val="14"/>
              </w:rPr>
            </w:pPr>
          </w:p>
          <w:p w14:paraId="40BBEC6B">
            <w:pPr>
              <w:pStyle w:val="9"/>
              <w:spacing w:before="1"/>
              <w:ind w:left="88" w:right="70"/>
              <w:jc w:val="center"/>
              <w:rPr>
                <w:rFonts w:ascii="仿宋" w:hAnsi="仿宋" w:eastAsia="仿宋"/>
                <w:sz w:val="21"/>
              </w:rPr>
            </w:pPr>
            <w:r>
              <w:rPr>
                <w:rFonts w:ascii="仿宋" w:hAnsi="仿宋" w:eastAsia="仿宋"/>
                <w:spacing w:val="-4"/>
                <w:w w:val="95"/>
                <w:sz w:val="21"/>
              </w:rPr>
              <w:t>处罚标准</w:t>
            </w:r>
          </w:p>
        </w:tc>
        <w:tc>
          <w:tcPr>
            <w:tcW w:w="1066" w:type="dxa"/>
          </w:tcPr>
          <w:p w14:paraId="3977E5CB">
            <w:pPr>
              <w:pStyle w:val="9"/>
              <w:rPr>
                <w:rFonts w:ascii="仿宋" w:hAnsi="仿宋" w:eastAsia="仿宋"/>
                <w:sz w:val="20"/>
              </w:rPr>
            </w:pPr>
          </w:p>
          <w:p w14:paraId="08AAF21B">
            <w:pPr>
              <w:pStyle w:val="9"/>
              <w:rPr>
                <w:rFonts w:ascii="仿宋" w:hAnsi="仿宋" w:eastAsia="仿宋"/>
                <w:sz w:val="20"/>
              </w:rPr>
            </w:pPr>
          </w:p>
          <w:p w14:paraId="7F075DFD">
            <w:pPr>
              <w:pStyle w:val="9"/>
              <w:spacing w:before="8"/>
              <w:rPr>
                <w:rFonts w:ascii="仿宋" w:hAnsi="仿宋" w:eastAsia="仿宋"/>
                <w:sz w:val="14"/>
              </w:rPr>
            </w:pPr>
          </w:p>
          <w:p w14:paraId="2DC30D5B">
            <w:pPr>
              <w:pStyle w:val="9"/>
              <w:spacing w:before="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8FD9D4E">
            <w:pPr>
              <w:pStyle w:val="9"/>
              <w:rPr>
                <w:rFonts w:ascii="仿宋" w:hAnsi="仿宋" w:eastAsia="仿宋"/>
                <w:sz w:val="20"/>
              </w:rPr>
            </w:pPr>
          </w:p>
          <w:p w14:paraId="46B4EF9B">
            <w:pPr>
              <w:pStyle w:val="9"/>
              <w:spacing w:before="5"/>
              <w:rPr>
                <w:rFonts w:ascii="仿宋" w:hAnsi="仿宋" w:eastAsia="仿宋"/>
                <w:sz w:val="23"/>
              </w:rPr>
            </w:pPr>
          </w:p>
          <w:p w14:paraId="2FB33338">
            <w:pPr>
              <w:pStyle w:val="9"/>
              <w:spacing w:before="1"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裁量适用规则》中的从重情形。</w:t>
            </w:r>
          </w:p>
        </w:tc>
        <w:tc>
          <w:tcPr>
            <w:tcW w:w="3841" w:type="dxa"/>
          </w:tcPr>
          <w:p w14:paraId="2ABFA372">
            <w:pPr>
              <w:pStyle w:val="9"/>
              <w:spacing w:before="53" w:line="225" w:lineRule="auto"/>
              <w:ind w:left="56" w:right="35"/>
              <w:rPr>
                <w:rFonts w:ascii="仿宋" w:hAnsi="仿宋" w:eastAsia="仿宋"/>
                <w:sz w:val="21"/>
              </w:rPr>
            </w:pPr>
            <w:r>
              <w:rPr>
                <w:rFonts w:ascii="仿宋" w:hAnsi="仿宋" w:eastAsia="仿宋"/>
                <w:sz w:val="21"/>
              </w:rPr>
              <w:t>货值金额不</w:t>
            </w:r>
            <w:r>
              <w:rPr>
                <w:rFonts w:ascii="仿宋" w:hAnsi="仿宋" w:eastAsia="仿宋"/>
                <w:spacing w:val="-28"/>
                <w:sz w:val="21"/>
              </w:rPr>
              <w:t xml:space="preserve">足 </w:t>
            </w:r>
            <w:r>
              <w:rPr>
                <w:rFonts w:ascii="仿宋" w:hAnsi="仿宋" w:eastAsia="仿宋"/>
                <w:position w:val="1"/>
                <w:sz w:val="21"/>
              </w:rPr>
              <w:t>1</w:t>
            </w:r>
            <w:r>
              <w:rPr>
                <w:rFonts w:ascii="仿宋" w:hAnsi="仿宋" w:eastAsia="仿宋"/>
                <w:spacing w:val="-27"/>
                <w:position w:val="1"/>
                <w:sz w:val="21"/>
              </w:rPr>
              <w:t xml:space="preserve"> </w:t>
            </w:r>
            <w:r>
              <w:rPr>
                <w:rFonts w:ascii="仿宋" w:hAnsi="仿宋" w:eastAsia="仿宋"/>
                <w:sz w:val="21"/>
              </w:rPr>
              <w:t>万元的</w:t>
            </w:r>
            <w:r>
              <w:rPr>
                <w:rFonts w:ascii="仿宋" w:hAnsi="仿宋" w:eastAsia="仿宋"/>
                <w:spacing w:val="-18"/>
                <w:sz w:val="21"/>
              </w:rPr>
              <w:t xml:space="preserve">，处 </w:t>
            </w:r>
            <w:r>
              <w:rPr>
                <w:rFonts w:ascii="仿宋" w:hAnsi="仿宋" w:eastAsia="仿宋"/>
                <w:spacing w:val="12"/>
                <w:position w:val="1"/>
                <w:sz w:val="21"/>
              </w:rPr>
              <w:t>12</w:t>
            </w:r>
            <w:r>
              <w:rPr>
                <w:rFonts w:ascii="仿宋" w:hAnsi="仿宋" w:eastAsia="仿宋"/>
                <w:spacing w:val="-52"/>
                <w:position w:val="1"/>
                <w:sz w:val="21"/>
              </w:rPr>
              <w:t xml:space="preserve"> </w:t>
            </w:r>
            <w:r>
              <w:rPr>
                <w:rFonts w:ascii="仿宋" w:hAnsi="仿宋" w:eastAsia="仿宋"/>
                <w:sz w:val="21"/>
              </w:rPr>
              <w:t xml:space="preserve">万元以上 </w:t>
            </w:r>
            <w:r>
              <w:rPr>
                <w:rFonts w:ascii="仿宋" w:hAnsi="仿宋" w:eastAsia="仿宋"/>
                <w:spacing w:val="12"/>
                <w:position w:val="1"/>
                <w:sz w:val="21"/>
              </w:rPr>
              <w:t>15</w:t>
            </w:r>
            <w:r>
              <w:rPr>
                <w:rFonts w:ascii="仿宋" w:hAnsi="仿宋" w:eastAsia="仿宋"/>
                <w:spacing w:val="-64"/>
                <w:position w:val="1"/>
                <w:sz w:val="21"/>
              </w:rPr>
              <w:t xml:space="preserve"> </w:t>
            </w:r>
            <w:r>
              <w:rPr>
                <w:rFonts w:ascii="仿宋" w:hAnsi="仿宋" w:eastAsia="仿宋"/>
                <w:sz w:val="21"/>
              </w:rPr>
              <w:t>万元以下罚款；</w:t>
            </w:r>
          </w:p>
          <w:p w14:paraId="0D344A6F">
            <w:pPr>
              <w:pStyle w:val="9"/>
              <w:spacing w:line="223" w:lineRule="auto"/>
              <w:ind w:left="56" w:right="38"/>
              <w:rPr>
                <w:rFonts w:ascii="仿宋" w:hAnsi="仿宋" w:eastAsia="仿宋"/>
                <w:sz w:val="21"/>
              </w:rPr>
            </w:pPr>
            <w:r>
              <w:rPr>
                <w:rFonts w:ascii="仿宋" w:hAnsi="仿宋" w:eastAsia="仿宋"/>
                <w:w w:val="95"/>
                <w:sz w:val="21"/>
              </w:rPr>
              <w:t>货值金</w:t>
            </w:r>
            <w:r>
              <w:rPr>
                <w:rFonts w:ascii="仿宋" w:hAnsi="仿宋" w:eastAsia="仿宋"/>
                <w:spacing w:val="-23"/>
                <w:w w:val="95"/>
                <w:sz w:val="21"/>
              </w:rPr>
              <w:t xml:space="preserve">额 </w:t>
            </w:r>
            <w:r>
              <w:rPr>
                <w:rFonts w:ascii="仿宋" w:hAnsi="仿宋" w:eastAsia="仿宋"/>
                <w:w w:val="95"/>
                <w:position w:val="1"/>
                <w:sz w:val="21"/>
              </w:rPr>
              <w:t>1</w:t>
            </w:r>
            <w:r>
              <w:rPr>
                <w:rFonts w:ascii="仿宋" w:hAnsi="仿宋" w:eastAsia="仿宋"/>
                <w:spacing w:val="-2"/>
                <w:w w:val="95"/>
                <w:position w:val="1"/>
                <w:sz w:val="21"/>
              </w:rPr>
              <w:t xml:space="preserve"> </w:t>
            </w:r>
            <w:r>
              <w:rPr>
                <w:rFonts w:ascii="仿宋" w:hAnsi="仿宋" w:eastAsia="仿宋"/>
                <w:w w:val="95"/>
                <w:sz w:val="21"/>
              </w:rPr>
              <w:t>万元以上的，处货值金</w:t>
            </w:r>
            <w:r>
              <w:rPr>
                <w:rFonts w:ascii="仿宋" w:hAnsi="仿宋" w:eastAsia="仿宋"/>
                <w:spacing w:val="-23"/>
                <w:w w:val="95"/>
                <w:sz w:val="21"/>
              </w:rPr>
              <w:t xml:space="preserve">额 </w:t>
            </w:r>
            <w:r>
              <w:rPr>
                <w:rFonts w:ascii="仿宋" w:hAnsi="仿宋" w:eastAsia="仿宋"/>
                <w:w w:val="95"/>
                <w:position w:val="1"/>
                <w:sz w:val="21"/>
              </w:rPr>
              <w:t>25.5</w:t>
            </w:r>
            <w:r>
              <w:rPr>
                <w:rFonts w:ascii="仿宋" w:hAnsi="仿宋" w:eastAsia="仿宋"/>
                <w:spacing w:val="-12"/>
                <w:sz w:val="21"/>
              </w:rPr>
              <w:t xml:space="preserve">倍以上 </w:t>
            </w:r>
            <w:r>
              <w:rPr>
                <w:rFonts w:ascii="仿宋" w:hAnsi="仿宋" w:eastAsia="仿宋"/>
                <w:position w:val="1"/>
                <w:sz w:val="21"/>
              </w:rPr>
              <w:t>30</w:t>
            </w:r>
            <w:r>
              <w:rPr>
                <w:rFonts w:ascii="仿宋" w:hAnsi="仿宋" w:eastAsia="仿宋"/>
                <w:spacing w:val="-44"/>
                <w:position w:val="1"/>
                <w:sz w:val="21"/>
              </w:rPr>
              <w:t xml:space="preserve"> </w:t>
            </w:r>
            <w:r>
              <w:rPr>
                <w:rFonts w:ascii="仿宋" w:hAnsi="仿宋" w:eastAsia="仿宋"/>
                <w:sz w:val="21"/>
              </w:rPr>
              <w:t>倍以下罚款；</w:t>
            </w:r>
          </w:p>
          <w:p w14:paraId="68F83D6B">
            <w:pPr>
              <w:pStyle w:val="9"/>
              <w:spacing w:line="223" w:lineRule="auto"/>
              <w:ind w:left="56" w:right="36"/>
              <w:rPr>
                <w:rFonts w:ascii="仿宋" w:hAnsi="仿宋" w:eastAsia="仿宋"/>
                <w:sz w:val="21"/>
              </w:rPr>
            </w:pPr>
            <w:r>
              <w:rPr>
                <w:rFonts w:ascii="仿宋" w:hAnsi="仿宋" w:eastAsia="仿宋"/>
                <w:w w:val="95"/>
                <w:sz w:val="21"/>
              </w:rPr>
              <w:t>情节严重</w:t>
            </w:r>
            <w:r>
              <w:rPr>
                <w:rFonts w:ascii="仿宋" w:hAnsi="仿宋" w:eastAsia="仿宋"/>
                <w:spacing w:val="-29"/>
                <w:w w:val="95"/>
                <w:sz w:val="21"/>
              </w:rPr>
              <w:t>的，同时</w:t>
            </w:r>
            <w:r>
              <w:rPr>
                <w:rFonts w:ascii="仿宋" w:hAnsi="仿宋" w:eastAsia="仿宋"/>
                <w:w w:val="95"/>
                <w:sz w:val="21"/>
              </w:rPr>
              <w:t>对人员处处</w:t>
            </w:r>
            <w:r>
              <w:rPr>
                <w:rFonts w:ascii="仿宋" w:hAnsi="仿宋" w:eastAsia="仿宋"/>
                <w:spacing w:val="5"/>
                <w:w w:val="95"/>
                <w:sz w:val="21"/>
              </w:rPr>
              <w:t>所获收入</w:t>
            </w:r>
            <w:r>
              <w:rPr>
                <w:rFonts w:ascii="仿宋" w:hAnsi="仿宋" w:eastAsia="仿宋"/>
                <w:w w:val="95"/>
                <w:position w:val="1"/>
                <w:sz w:val="21"/>
              </w:rPr>
              <w:t>2.1</w:t>
            </w:r>
            <w:r>
              <w:rPr>
                <w:rFonts w:ascii="仿宋" w:hAnsi="仿宋" w:eastAsia="仿宋"/>
                <w:spacing w:val="-73"/>
                <w:w w:val="95"/>
                <w:position w:val="1"/>
                <w:sz w:val="21"/>
              </w:rPr>
              <w:t xml:space="preserve"> </w:t>
            </w:r>
            <w:r>
              <w:rPr>
                <w:rFonts w:ascii="仿宋" w:hAnsi="仿宋" w:eastAsia="仿宋"/>
                <w:w w:val="95"/>
                <w:position w:val="1"/>
                <w:sz w:val="21"/>
              </w:rPr>
              <w:t>9</w:t>
            </w:r>
            <w:r>
              <w:rPr>
                <w:rFonts w:ascii="仿宋" w:hAnsi="仿宋" w:eastAsia="仿宋"/>
                <w:spacing w:val="-12"/>
                <w:sz w:val="21"/>
              </w:rPr>
              <w:t xml:space="preserve">倍以上 </w:t>
            </w:r>
            <w:r>
              <w:rPr>
                <w:rFonts w:ascii="仿宋" w:hAnsi="仿宋" w:eastAsia="仿宋"/>
                <w:position w:val="1"/>
                <w:sz w:val="21"/>
              </w:rPr>
              <w:t>3</w:t>
            </w:r>
            <w:r>
              <w:rPr>
                <w:rFonts w:ascii="仿宋" w:hAnsi="仿宋" w:eastAsia="仿宋"/>
                <w:spacing w:val="-39"/>
                <w:position w:val="1"/>
                <w:sz w:val="21"/>
              </w:rPr>
              <w:t xml:space="preserve"> </w:t>
            </w:r>
            <w:r>
              <w:rPr>
                <w:rFonts w:ascii="仿宋" w:hAnsi="仿宋" w:eastAsia="仿宋"/>
                <w:sz w:val="21"/>
              </w:rPr>
              <w:t>倍以下罚款。</w:t>
            </w:r>
          </w:p>
        </w:tc>
      </w:tr>
    </w:tbl>
    <w:p w14:paraId="7C25CFFC">
      <w:pPr>
        <w:spacing w:line="223" w:lineRule="auto"/>
        <w:rPr>
          <w:rFonts w:ascii="仿宋" w:hAnsi="仿宋" w:eastAsia="仿宋"/>
          <w:sz w:val="21"/>
        </w:rPr>
        <w:sectPr>
          <w:pgSz w:w="11910" w:h="16840"/>
          <w:pgMar w:top="1580" w:right="1320" w:bottom="1440" w:left="1360" w:header="0" w:footer="1258" w:gutter="0"/>
          <w:cols w:space="720" w:num="1"/>
        </w:sectPr>
      </w:pPr>
    </w:p>
    <w:p w14:paraId="1EECFD21">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324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EF980F5">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20E2E3E">
            <w:pPr>
              <w:pStyle w:val="9"/>
              <w:spacing w:before="62"/>
              <w:ind w:left="4"/>
              <w:jc w:val="center"/>
              <w:rPr>
                <w:rFonts w:ascii="仿宋" w:hAnsi="仿宋" w:eastAsia="仿宋"/>
                <w:sz w:val="21"/>
              </w:rPr>
            </w:pPr>
            <w:r>
              <w:rPr>
                <w:rFonts w:ascii="仿宋" w:hAnsi="仿宋" w:eastAsia="仿宋"/>
                <w:w w:val="99"/>
                <w:sz w:val="21"/>
              </w:rPr>
              <w:t>3</w:t>
            </w:r>
          </w:p>
        </w:tc>
      </w:tr>
      <w:tr w14:paraId="69F1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51F33CF">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F56E464">
            <w:pPr>
              <w:pStyle w:val="9"/>
              <w:spacing w:before="64"/>
              <w:ind w:left="57"/>
              <w:rPr>
                <w:rFonts w:ascii="仿宋" w:hAnsi="仿宋" w:eastAsia="仿宋"/>
                <w:sz w:val="21"/>
              </w:rPr>
            </w:pPr>
            <w:r>
              <w:rPr>
                <w:rFonts w:ascii="仿宋" w:hAnsi="仿宋" w:eastAsia="仿宋"/>
                <w:spacing w:val="-2"/>
                <w:w w:val="95"/>
                <w:sz w:val="21"/>
              </w:rPr>
              <w:t>伪造、变造、买卖、出租、出借相关医疗器械许可</w:t>
            </w:r>
            <w:r>
              <w:rPr>
                <w:rFonts w:ascii="仿宋" w:hAnsi="仿宋" w:eastAsia="仿宋"/>
                <w:spacing w:val="-5"/>
                <w:w w:val="95"/>
                <w:sz w:val="21"/>
              </w:rPr>
              <w:t>证件。</w:t>
            </w:r>
          </w:p>
        </w:tc>
      </w:tr>
      <w:tr w14:paraId="0480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779A69E3">
            <w:pPr>
              <w:pStyle w:val="9"/>
              <w:rPr>
                <w:rFonts w:ascii="仿宋" w:hAnsi="仿宋" w:eastAsia="仿宋"/>
                <w:sz w:val="20"/>
              </w:rPr>
            </w:pPr>
          </w:p>
          <w:p w14:paraId="10001580">
            <w:pPr>
              <w:pStyle w:val="9"/>
              <w:spacing w:before="11"/>
              <w:rPr>
                <w:rFonts w:ascii="仿宋" w:hAnsi="仿宋" w:eastAsia="仿宋"/>
                <w:sz w:val="18"/>
              </w:rPr>
            </w:pPr>
          </w:p>
          <w:p w14:paraId="78C14340">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51F391A">
            <w:pPr>
              <w:pStyle w:val="9"/>
              <w:spacing w:before="64" w:line="249" w:lineRule="auto"/>
              <w:ind w:left="57" w:right="35"/>
              <w:jc w:val="both"/>
              <w:rPr>
                <w:rFonts w:ascii="仿宋" w:hAnsi="仿宋" w:eastAsia="仿宋"/>
                <w:sz w:val="21"/>
              </w:rPr>
            </w:pPr>
            <w:r>
              <w:rPr>
                <w:rFonts w:ascii="仿宋" w:hAnsi="仿宋" w:eastAsia="仿宋"/>
                <w:spacing w:val="-6"/>
                <w:sz w:val="21"/>
              </w:rPr>
              <w:t>《医疗器械监督管理条例》第八十三条</w:t>
            </w:r>
            <w:r>
              <w:rPr>
                <w:rFonts w:ascii="仿宋" w:hAnsi="仿宋" w:eastAsia="仿宋"/>
                <w:spacing w:val="-10"/>
                <w:sz w:val="21"/>
              </w:rPr>
              <w:t>第二款 伪</w:t>
            </w:r>
            <w:r>
              <w:rPr>
                <w:rFonts w:ascii="仿宋" w:hAnsi="仿宋" w:eastAsia="仿宋"/>
                <w:spacing w:val="-6"/>
                <w:sz w:val="21"/>
              </w:rPr>
              <w:t>造、变造、买卖、出租、出借相关医疗</w:t>
            </w:r>
            <w:r>
              <w:rPr>
                <w:rFonts w:ascii="仿宋" w:hAnsi="仿宋" w:eastAsia="仿宋"/>
                <w:w w:val="95"/>
                <w:sz w:val="21"/>
              </w:rPr>
              <w:t>器械许可证件的，由原发证部门予以收缴或者吊销，没收违法所得</w:t>
            </w:r>
            <w:r>
              <w:rPr>
                <w:rFonts w:ascii="仿宋" w:hAnsi="仿宋" w:eastAsia="仿宋"/>
                <w:spacing w:val="-3"/>
                <w:w w:val="95"/>
                <w:sz w:val="21"/>
              </w:rPr>
              <w:t xml:space="preserve">；违法所得不足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8"/>
                <w:w w:val="95"/>
                <w:sz w:val="21"/>
              </w:rPr>
              <w:t xml:space="preserve">的，并处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8"/>
                <w:w w:val="95"/>
                <w:sz w:val="21"/>
              </w:rPr>
              <w:t xml:space="preserve">万元以上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 xml:space="preserve">罚款；违法所得 </w:t>
            </w:r>
            <w:r>
              <w:rPr>
                <w:rFonts w:ascii="仿宋" w:hAnsi="仿宋" w:eastAsia="仿宋"/>
                <w:spacing w:val="-6"/>
                <w:w w:val="95"/>
                <w:position w:val="1"/>
                <w:sz w:val="21"/>
              </w:rPr>
              <w:t>1</w:t>
            </w:r>
            <w:r>
              <w:rPr>
                <w:rFonts w:ascii="仿宋" w:hAnsi="仿宋" w:eastAsia="仿宋"/>
                <w:spacing w:val="-10"/>
                <w:w w:val="95"/>
                <w:position w:val="1"/>
                <w:sz w:val="21"/>
              </w:rPr>
              <w:t xml:space="preserve"> </w:t>
            </w:r>
            <w:r>
              <w:rPr>
                <w:rFonts w:ascii="仿宋" w:hAnsi="仿宋" w:eastAsia="仿宋"/>
                <w:spacing w:val="-6"/>
                <w:w w:val="95"/>
                <w:sz w:val="21"/>
              </w:rPr>
              <w:t>万元以上的，并处违法</w:t>
            </w:r>
            <w:r>
              <w:rPr>
                <w:rFonts w:ascii="仿宋" w:hAnsi="仿宋" w:eastAsia="仿宋"/>
                <w:spacing w:val="-9"/>
                <w:w w:val="95"/>
                <w:sz w:val="21"/>
              </w:rPr>
              <w:t xml:space="preserve">所得 </w:t>
            </w:r>
            <w:r>
              <w:rPr>
                <w:rFonts w:ascii="仿宋" w:hAnsi="仿宋" w:eastAsia="仿宋"/>
                <w:spacing w:val="-6"/>
                <w:w w:val="95"/>
                <w:position w:val="1"/>
                <w:sz w:val="21"/>
              </w:rPr>
              <w:t>10</w:t>
            </w:r>
            <w:r>
              <w:rPr>
                <w:rFonts w:ascii="仿宋" w:hAnsi="仿宋" w:eastAsia="仿宋"/>
                <w:spacing w:val="-15"/>
                <w:w w:val="95"/>
                <w:position w:val="1"/>
                <w:sz w:val="21"/>
              </w:rPr>
              <w:t xml:space="preserve"> </w:t>
            </w:r>
            <w:r>
              <w:rPr>
                <w:rFonts w:ascii="仿宋" w:hAnsi="仿宋" w:eastAsia="仿宋"/>
                <w:spacing w:val="-6"/>
                <w:w w:val="95"/>
                <w:sz w:val="21"/>
              </w:rPr>
              <w:t xml:space="preserve">倍以上 </w:t>
            </w:r>
            <w:r>
              <w:rPr>
                <w:rFonts w:ascii="仿宋" w:hAnsi="仿宋" w:eastAsia="仿宋"/>
                <w:spacing w:val="-6"/>
                <w:position w:val="1"/>
                <w:sz w:val="21"/>
              </w:rPr>
              <w:t>20</w:t>
            </w:r>
            <w:r>
              <w:rPr>
                <w:rFonts w:ascii="仿宋" w:hAnsi="仿宋" w:eastAsia="仿宋"/>
                <w:spacing w:val="-58"/>
                <w:position w:val="1"/>
                <w:sz w:val="21"/>
              </w:rPr>
              <w:t xml:space="preserve"> </w:t>
            </w:r>
            <w:r>
              <w:rPr>
                <w:rFonts w:ascii="仿宋" w:hAnsi="仿宋" w:eastAsia="仿宋"/>
                <w:spacing w:val="-6"/>
                <w:sz w:val="21"/>
              </w:rPr>
              <w:t>倍以下罚款；构成违反治安管理行为的，由公安机关依法予以治安管理处罚。</w:t>
            </w:r>
          </w:p>
        </w:tc>
      </w:tr>
      <w:tr w14:paraId="6540B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07E30B56">
            <w:pPr>
              <w:pStyle w:val="9"/>
              <w:spacing w:before="7"/>
              <w:rPr>
                <w:rFonts w:ascii="仿宋" w:hAnsi="仿宋" w:eastAsia="仿宋"/>
                <w:sz w:val="27"/>
              </w:rPr>
            </w:pPr>
          </w:p>
          <w:p w14:paraId="2F6DAA9A">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F476A69">
            <w:pPr>
              <w:pStyle w:val="9"/>
              <w:spacing w:before="65" w:line="256" w:lineRule="auto"/>
              <w:ind w:left="57" w:right="6688"/>
              <w:jc w:val="both"/>
              <w:rPr>
                <w:rFonts w:ascii="仿宋" w:hAnsi="仿宋" w:eastAsia="仿宋"/>
                <w:sz w:val="21"/>
              </w:rPr>
            </w:pPr>
            <w:r>
              <w:rPr>
                <w:rFonts w:ascii="仿宋" w:hAnsi="仿宋" w:eastAsia="仿宋"/>
                <w:spacing w:val="-10"/>
                <w:sz w:val="21"/>
              </w:rPr>
              <w:t>吊销许可证件没收违法所得</w:t>
            </w:r>
            <w:r>
              <w:rPr>
                <w:rFonts w:ascii="仿宋" w:hAnsi="仿宋" w:eastAsia="仿宋"/>
                <w:spacing w:val="-6"/>
                <w:sz w:val="21"/>
              </w:rPr>
              <w:t>罚款</w:t>
            </w:r>
          </w:p>
        </w:tc>
      </w:tr>
      <w:tr w14:paraId="5ACD7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1EA637B">
            <w:pPr>
              <w:pStyle w:val="9"/>
              <w:spacing w:before="66"/>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1DB61B8">
            <w:pPr>
              <w:pStyle w:val="9"/>
              <w:spacing w:before="66"/>
              <w:ind w:left="57"/>
              <w:rPr>
                <w:rFonts w:ascii="仿宋" w:hAnsi="仿宋" w:eastAsia="仿宋"/>
                <w:sz w:val="21"/>
              </w:rPr>
            </w:pPr>
            <w:r>
              <w:rPr>
                <w:rFonts w:ascii="仿宋" w:hAnsi="仿宋" w:eastAsia="仿宋"/>
                <w:spacing w:val="-2"/>
                <w:w w:val="95"/>
                <w:sz w:val="21"/>
              </w:rPr>
              <w:t>原发证部</w:t>
            </w:r>
            <w:r>
              <w:rPr>
                <w:rFonts w:ascii="仿宋" w:hAnsi="仿宋" w:eastAsia="仿宋"/>
                <w:spacing w:val="-10"/>
                <w:w w:val="95"/>
                <w:sz w:val="21"/>
              </w:rPr>
              <w:t>门</w:t>
            </w:r>
          </w:p>
        </w:tc>
      </w:tr>
      <w:tr w14:paraId="3F6D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34955D59">
            <w:pPr>
              <w:pStyle w:val="9"/>
              <w:spacing w:before="4"/>
              <w:rPr>
                <w:rFonts w:ascii="仿宋" w:hAnsi="仿宋" w:eastAsia="仿宋"/>
                <w:sz w:val="16"/>
              </w:rPr>
            </w:pPr>
          </w:p>
          <w:p w14:paraId="2DA82108">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59FB975">
            <w:pPr>
              <w:pStyle w:val="9"/>
              <w:spacing w:before="55" w:line="247" w:lineRule="auto"/>
              <w:ind w:left="57" w:right="35"/>
              <w:rPr>
                <w:rFonts w:ascii="仿宋" w:hAnsi="仿宋" w:eastAsia="仿宋"/>
                <w:sz w:val="21"/>
              </w:rPr>
            </w:pPr>
            <w:r>
              <w:rPr>
                <w:rFonts w:ascii="仿宋" w:hAnsi="仿宋" w:eastAsia="仿宋"/>
                <w:w w:val="95"/>
                <w:sz w:val="21"/>
              </w:rPr>
              <w:t>违法所得</w:t>
            </w:r>
            <w:r>
              <w:rPr>
                <w:rFonts w:ascii="仿宋" w:hAnsi="仿宋" w:eastAsia="仿宋"/>
                <w:spacing w:val="-17"/>
                <w:w w:val="95"/>
                <w:sz w:val="21"/>
              </w:rPr>
              <w:t xml:space="preserve">不足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万元的</w:t>
            </w:r>
            <w:r>
              <w:rPr>
                <w:rFonts w:ascii="仿宋" w:hAnsi="仿宋" w:eastAsia="仿宋"/>
                <w:spacing w:val="-13"/>
                <w:w w:val="95"/>
                <w:sz w:val="21"/>
              </w:rPr>
              <w:t xml:space="preserve">，并处 </w:t>
            </w:r>
            <w:r>
              <w:rPr>
                <w:rFonts w:ascii="仿宋" w:hAnsi="仿宋" w:eastAsia="仿宋"/>
                <w:w w:val="95"/>
                <w:position w:val="1"/>
                <w:sz w:val="21"/>
              </w:rPr>
              <w:t>5</w:t>
            </w:r>
            <w:r>
              <w:rPr>
                <w:rFonts w:ascii="仿宋" w:hAnsi="仿宋" w:eastAsia="仿宋"/>
                <w:spacing w:val="-42"/>
                <w:w w:val="95"/>
                <w:position w:val="1"/>
                <w:sz w:val="21"/>
              </w:rPr>
              <w:t xml:space="preserve"> </w:t>
            </w:r>
            <w:r>
              <w:rPr>
                <w:rFonts w:ascii="仿宋" w:hAnsi="仿宋" w:eastAsia="仿宋"/>
                <w:w w:val="95"/>
                <w:sz w:val="21"/>
              </w:rPr>
              <w:t>万元以</w:t>
            </w:r>
            <w:r>
              <w:rPr>
                <w:rFonts w:ascii="仿宋" w:hAnsi="仿宋" w:eastAsia="仿宋"/>
                <w:spacing w:val="-23"/>
                <w:w w:val="95"/>
                <w:sz w:val="21"/>
              </w:rPr>
              <w:t xml:space="preserve">上 </w:t>
            </w:r>
            <w:r>
              <w:rPr>
                <w:rFonts w:ascii="仿宋" w:hAnsi="仿宋" w:eastAsia="仿宋"/>
                <w:spacing w:val="12"/>
                <w:w w:val="95"/>
                <w:position w:val="1"/>
                <w:sz w:val="21"/>
              </w:rPr>
              <w:t>10</w:t>
            </w:r>
            <w:r>
              <w:rPr>
                <w:rFonts w:ascii="仿宋" w:hAnsi="仿宋" w:eastAsia="仿宋"/>
                <w:spacing w:val="-45"/>
                <w:w w:val="95"/>
                <w:position w:val="1"/>
                <w:sz w:val="21"/>
              </w:rPr>
              <w:t xml:space="preserve"> </w:t>
            </w:r>
            <w:r>
              <w:rPr>
                <w:rFonts w:ascii="仿宋" w:hAnsi="仿宋" w:eastAsia="仿宋"/>
                <w:w w:val="95"/>
                <w:sz w:val="21"/>
              </w:rPr>
              <w:t>万元以下罚款；违法所</w:t>
            </w:r>
            <w:r>
              <w:rPr>
                <w:rFonts w:ascii="仿宋" w:hAnsi="仿宋" w:eastAsia="仿宋"/>
                <w:spacing w:val="-23"/>
                <w:w w:val="95"/>
                <w:sz w:val="21"/>
              </w:rPr>
              <w:t xml:space="preserve">得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万元以上的，并</w:t>
            </w:r>
            <w:r>
              <w:rPr>
                <w:rFonts w:ascii="仿宋" w:hAnsi="仿宋" w:eastAsia="仿宋"/>
                <w:sz w:val="21"/>
              </w:rPr>
              <w:t>处违法所</w:t>
            </w:r>
            <w:r>
              <w:rPr>
                <w:rFonts w:ascii="仿宋" w:hAnsi="仿宋" w:eastAsia="仿宋"/>
                <w:spacing w:val="-29"/>
                <w:sz w:val="21"/>
              </w:rPr>
              <w:t xml:space="preserve">得 </w:t>
            </w:r>
            <w:r>
              <w:rPr>
                <w:rFonts w:ascii="仿宋" w:hAnsi="仿宋" w:eastAsia="仿宋"/>
                <w:spacing w:val="12"/>
                <w:position w:val="1"/>
                <w:sz w:val="21"/>
              </w:rPr>
              <w:t>10</w:t>
            </w:r>
            <w:r>
              <w:rPr>
                <w:rFonts w:ascii="仿宋" w:hAnsi="仿宋" w:eastAsia="仿宋"/>
                <w:spacing w:val="-53"/>
                <w:position w:val="1"/>
                <w:sz w:val="21"/>
              </w:rPr>
              <w:t xml:space="preserve"> </w:t>
            </w:r>
            <w:r>
              <w:rPr>
                <w:rFonts w:ascii="仿宋" w:hAnsi="仿宋" w:eastAsia="仿宋"/>
                <w:spacing w:val="-15"/>
                <w:sz w:val="21"/>
              </w:rPr>
              <w:t xml:space="preserve">倍以上 </w:t>
            </w:r>
            <w:r>
              <w:rPr>
                <w:rFonts w:ascii="仿宋" w:hAnsi="仿宋" w:eastAsia="仿宋"/>
                <w:position w:val="1"/>
                <w:sz w:val="21"/>
              </w:rPr>
              <w:t>20</w:t>
            </w:r>
            <w:r>
              <w:rPr>
                <w:rFonts w:ascii="仿宋" w:hAnsi="仿宋" w:eastAsia="仿宋"/>
                <w:spacing w:val="-53"/>
                <w:position w:val="1"/>
                <w:sz w:val="21"/>
              </w:rPr>
              <w:t xml:space="preserve"> </w:t>
            </w:r>
            <w:r>
              <w:rPr>
                <w:rFonts w:ascii="仿宋" w:hAnsi="仿宋" w:eastAsia="仿宋"/>
                <w:sz w:val="21"/>
              </w:rPr>
              <w:t>倍以下罚款。</w:t>
            </w:r>
          </w:p>
        </w:tc>
      </w:tr>
      <w:tr w14:paraId="79E2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A7F580F">
            <w:pPr>
              <w:pStyle w:val="9"/>
              <w:rPr>
                <w:rFonts w:ascii="仿宋" w:hAnsi="仿宋" w:eastAsia="仿宋"/>
                <w:sz w:val="20"/>
              </w:rPr>
            </w:pPr>
          </w:p>
          <w:p w14:paraId="18F3A1CF">
            <w:pPr>
              <w:pStyle w:val="9"/>
              <w:rPr>
                <w:rFonts w:ascii="仿宋" w:hAnsi="仿宋" w:eastAsia="仿宋"/>
                <w:sz w:val="20"/>
              </w:rPr>
            </w:pPr>
          </w:p>
          <w:p w14:paraId="222A14B5">
            <w:pPr>
              <w:pStyle w:val="9"/>
              <w:rPr>
                <w:rFonts w:ascii="仿宋" w:hAnsi="仿宋" w:eastAsia="仿宋"/>
                <w:sz w:val="20"/>
              </w:rPr>
            </w:pPr>
          </w:p>
          <w:p w14:paraId="547B5A20">
            <w:pPr>
              <w:pStyle w:val="9"/>
              <w:rPr>
                <w:rFonts w:ascii="仿宋" w:hAnsi="仿宋" w:eastAsia="仿宋"/>
                <w:sz w:val="20"/>
              </w:rPr>
            </w:pPr>
          </w:p>
          <w:p w14:paraId="264EF735">
            <w:pPr>
              <w:pStyle w:val="9"/>
              <w:rPr>
                <w:rFonts w:ascii="仿宋" w:hAnsi="仿宋" w:eastAsia="仿宋"/>
                <w:sz w:val="20"/>
              </w:rPr>
            </w:pPr>
          </w:p>
          <w:p w14:paraId="4E73B55A">
            <w:pPr>
              <w:pStyle w:val="9"/>
              <w:rPr>
                <w:rFonts w:ascii="仿宋" w:hAnsi="仿宋" w:eastAsia="仿宋"/>
                <w:sz w:val="20"/>
              </w:rPr>
            </w:pPr>
          </w:p>
          <w:p w14:paraId="781C111D">
            <w:pPr>
              <w:pStyle w:val="9"/>
              <w:rPr>
                <w:rFonts w:ascii="仿宋" w:hAnsi="仿宋" w:eastAsia="仿宋"/>
                <w:sz w:val="20"/>
              </w:rPr>
            </w:pPr>
          </w:p>
          <w:p w14:paraId="78EA07FD">
            <w:pPr>
              <w:pStyle w:val="9"/>
              <w:rPr>
                <w:rFonts w:ascii="仿宋" w:hAnsi="仿宋" w:eastAsia="仿宋"/>
                <w:sz w:val="20"/>
              </w:rPr>
            </w:pPr>
          </w:p>
          <w:p w14:paraId="3B90C94B">
            <w:pPr>
              <w:pStyle w:val="9"/>
              <w:spacing w:before="3"/>
              <w:rPr>
                <w:rFonts w:ascii="仿宋" w:hAnsi="仿宋" w:eastAsia="仿宋"/>
              </w:rPr>
            </w:pPr>
          </w:p>
          <w:p w14:paraId="690D4DEB">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83E92ED">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60D14DE">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596306FA">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3DCE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vMerge w:val="continue"/>
            <w:tcBorders>
              <w:top w:val="nil"/>
            </w:tcBorders>
          </w:tcPr>
          <w:p w14:paraId="3583EF85">
            <w:pPr>
              <w:rPr>
                <w:rFonts w:ascii="仿宋" w:hAnsi="仿宋" w:eastAsia="仿宋"/>
                <w:sz w:val="2"/>
                <w:szCs w:val="2"/>
              </w:rPr>
            </w:pPr>
          </w:p>
        </w:tc>
        <w:tc>
          <w:tcPr>
            <w:tcW w:w="1066" w:type="dxa"/>
          </w:tcPr>
          <w:p w14:paraId="23FAB55A">
            <w:pPr>
              <w:pStyle w:val="9"/>
              <w:rPr>
                <w:rFonts w:ascii="仿宋" w:hAnsi="仿宋" w:eastAsia="仿宋"/>
                <w:sz w:val="20"/>
              </w:rPr>
            </w:pPr>
          </w:p>
          <w:p w14:paraId="58811186">
            <w:pPr>
              <w:pStyle w:val="9"/>
              <w:spacing w:before="11"/>
              <w:rPr>
                <w:rFonts w:ascii="仿宋" w:hAnsi="仿宋" w:eastAsia="仿宋"/>
                <w:sz w:val="18"/>
              </w:rPr>
            </w:pPr>
          </w:p>
          <w:p w14:paraId="5EAC61EC">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2770E349">
            <w:pPr>
              <w:pStyle w:val="9"/>
              <w:spacing w:before="8"/>
              <w:rPr>
                <w:rFonts w:ascii="仿宋" w:hAnsi="仿宋" w:eastAsia="仿宋"/>
                <w:sz w:val="27"/>
              </w:rPr>
            </w:pPr>
          </w:p>
          <w:p w14:paraId="2DABD153">
            <w:pPr>
              <w:pStyle w:val="9"/>
              <w:spacing w:before="1"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5FC02D1">
            <w:pPr>
              <w:pStyle w:val="9"/>
              <w:spacing w:before="54"/>
              <w:ind w:left="56"/>
              <w:rPr>
                <w:rFonts w:ascii="仿宋" w:hAnsi="仿宋" w:eastAsia="仿宋"/>
                <w:sz w:val="21"/>
              </w:rPr>
            </w:pPr>
            <w:r>
              <w:rPr>
                <w:rFonts w:ascii="仿宋" w:hAnsi="仿宋" w:eastAsia="仿宋"/>
                <w:spacing w:val="-2"/>
                <w:w w:val="95"/>
                <w:sz w:val="21"/>
              </w:rPr>
              <w:t>违法所得</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2"/>
                <w:w w:val="95"/>
                <w:position w:val="1"/>
                <w:sz w:val="21"/>
              </w:rPr>
              <w:t xml:space="preserve"> </w:t>
            </w:r>
            <w:r>
              <w:rPr>
                <w:rFonts w:ascii="仿宋" w:hAnsi="仿宋" w:eastAsia="仿宋"/>
                <w:spacing w:val="-19"/>
                <w:w w:val="95"/>
                <w:sz w:val="21"/>
              </w:rPr>
              <w:t xml:space="preserve">万元的，并处 </w:t>
            </w:r>
            <w:r>
              <w:rPr>
                <w:rFonts w:ascii="仿宋" w:hAnsi="仿宋" w:eastAsia="仿宋"/>
                <w:spacing w:val="-2"/>
                <w:w w:val="95"/>
                <w:position w:val="1"/>
                <w:sz w:val="21"/>
              </w:rPr>
              <w:t>6.5</w:t>
            </w:r>
            <w:r>
              <w:rPr>
                <w:rFonts w:ascii="仿宋" w:hAnsi="仿宋" w:eastAsia="仿宋"/>
                <w:spacing w:val="-54"/>
                <w:w w:val="95"/>
                <w:position w:val="1"/>
                <w:sz w:val="21"/>
              </w:rPr>
              <w:t xml:space="preserve"> </w:t>
            </w:r>
            <w:r>
              <w:rPr>
                <w:rFonts w:ascii="仿宋" w:hAnsi="仿宋" w:eastAsia="仿宋"/>
                <w:spacing w:val="-4"/>
                <w:w w:val="95"/>
                <w:sz w:val="21"/>
              </w:rPr>
              <w:t>万元以上</w:t>
            </w:r>
          </w:p>
          <w:p w14:paraId="4CD1AE73">
            <w:pPr>
              <w:pStyle w:val="9"/>
              <w:spacing w:before="11"/>
              <w:ind w:left="56"/>
              <w:rPr>
                <w:rFonts w:ascii="仿宋" w:hAnsi="仿宋" w:eastAsia="仿宋"/>
                <w:sz w:val="21"/>
              </w:rPr>
            </w:pPr>
            <w:r>
              <w:rPr>
                <w:rFonts w:ascii="仿宋" w:hAnsi="仿宋" w:eastAsia="仿宋"/>
                <w:spacing w:val="-6"/>
                <w:w w:val="95"/>
                <w:position w:val="1"/>
                <w:sz w:val="21"/>
              </w:rPr>
              <w:t>8.5</w:t>
            </w:r>
            <w:r>
              <w:rPr>
                <w:rFonts w:ascii="仿宋" w:hAnsi="仿宋" w:eastAsia="仿宋"/>
                <w:spacing w:val="-47"/>
                <w:w w:val="95"/>
                <w:position w:val="1"/>
                <w:sz w:val="21"/>
              </w:rPr>
              <w:t xml:space="preserve"> </w:t>
            </w:r>
            <w:r>
              <w:rPr>
                <w:rFonts w:ascii="仿宋" w:hAnsi="仿宋" w:eastAsia="仿宋"/>
                <w:spacing w:val="-7"/>
                <w:w w:val="95"/>
                <w:sz w:val="21"/>
              </w:rPr>
              <w:t>万元以下罚款；</w:t>
            </w:r>
          </w:p>
          <w:p w14:paraId="2A628D1A">
            <w:pPr>
              <w:pStyle w:val="9"/>
              <w:spacing w:before="9" w:line="249" w:lineRule="auto"/>
              <w:ind w:left="56" w:right="58"/>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万元以上的，并处违法</w:t>
            </w:r>
            <w:r>
              <w:rPr>
                <w:rFonts w:ascii="仿宋" w:hAnsi="仿宋" w:eastAsia="仿宋"/>
                <w:spacing w:val="-27"/>
                <w:sz w:val="21"/>
              </w:rPr>
              <w:t xml:space="preserve">所得 </w:t>
            </w:r>
            <w:r>
              <w:rPr>
                <w:rFonts w:ascii="仿宋" w:hAnsi="仿宋" w:eastAsia="仿宋"/>
                <w:spacing w:val="-8"/>
                <w:position w:val="1"/>
                <w:sz w:val="21"/>
              </w:rPr>
              <w:t>13</w:t>
            </w:r>
            <w:r>
              <w:rPr>
                <w:rFonts w:ascii="仿宋" w:hAnsi="仿宋" w:eastAsia="仿宋"/>
                <w:spacing w:val="-11"/>
                <w:sz w:val="21"/>
              </w:rPr>
              <w:t xml:space="preserve">倍以上 </w:t>
            </w:r>
            <w:r>
              <w:rPr>
                <w:rFonts w:ascii="仿宋" w:hAnsi="仿宋" w:eastAsia="仿宋"/>
                <w:spacing w:val="12"/>
                <w:position w:val="1"/>
                <w:sz w:val="21"/>
              </w:rPr>
              <w:t>17</w:t>
            </w:r>
            <w:r>
              <w:rPr>
                <w:rFonts w:ascii="仿宋" w:hAnsi="仿宋" w:eastAsia="仿宋"/>
                <w:spacing w:val="-35"/>
                <w:position w:val="1"/>
                <w:sz w:val="21"/>
              </w:rPr>
              <w:t xml:space="preserve"> </w:t>
            </w:r>
            <w:r>
              <w:rPr>
                <w:rFonts w:ascii="仿宋" w:hAnsi="仿宋" w:eastAsia="仿宋"/>
                <w:sz w:val="21"/>
              </w:rPr>
              <w:t>倍以下罚款；</w:t>
            </w:r>
          </w:p>
        </w:tc>
      </w:tr>
      <w:tr w14:paraId="1066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AE40A4C">
            <w:pPr>
              <w:rPr>
                <w:rFonts w:ascii="仿宋" w:hAnsi="仿宋" w:eastAsia="仿宋"/>
                <w:sz w:val="2"/>
                <w:szCs w:val="2"/>
              </w:rPr>
            </w:pPr>
          </w:p>
        </w:tc>
        <w:tc>
          <w:tcPr>
            <w:tcW w:w="1066" w:type="dxa"/>
          </w:tcPr>
          <w:p w14:paraId="591E8964">
            <w:pPr>
              <w:pStyle w:val="9"/>
              <w:spacing w:before="5"/>
              <w:rPr>
                <w:rFonts w:ascii="仿宋" w:hAnsi="仿宋" w:eastAsia="仿宋"/>
                <w:sz w:val="16"/>
              </w:rPr>
            </w:pPr>
          </w:p>
          <w:p w14:paraId="2E90FF1D">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57C0475A">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3DABF423">
            <w:pPr>
              <w:pStyle w:val="9"/>
              <w:spacing w:before="5"/>
              <w:rPr>
                <w:rFonts w:ascii="仿宋" w:hAnsi="仿宋" w:eastAsia="仿宋"/>
                <w:sz w:val="16"/>
              </w:rPr>
            </w:pPr>
          </w:p>
          <w:p w14:paraId="1AF893FF">
            <w:pPr>
              <w:pStyle w:val="9"/>
              <w:ind w:left="56"/>
              <w:rPr>
                <w:rFonts w:ascii="仿宋" w:hAnsi="仿宋" w:eastAsia="仿宋"/>
                <w:sz w:val="21"/>
              </w:rPr>
            </w:pPr>
            <w:r>
              <w:rPr>
                <w:rFonts w:ascii="仿宋" w:hAnsi="仿宋" w:eastAsia="仿宋"/>
                <w:spacing w:val="-4"/>
                <w:w w:val="95"/>
                <w:sz w:val="21"/>
              </w:rPr>
              <w:t>不适用。</w:t>
            </w:r>
          </w:p>
        </w:tc>
      </w:tr>
      <w:tr w14:paraId="164C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637438FF">
            <w:pPr>
              <w:rPr>
                <w:rFonts w:ascii="仿宋" w:hAnsi="仿宋" w:eastAsia="仿宋"/>
                <w:sz w:val="2"/>
                <w:szCs w:val="2"/>
              </w:rPr>
            </w:pPr>
          </w:p>
        </w:tc>
        <w:tc>
          <w:tcPr>
            <w:tcW w:w="1066" w:type="dxa"/>
          </w:tcPr>
          <w:p w14:paraId="1F2718C5">
            <w:pPr>
              <w:pStyle w:val="9"/>
              <w:rPr>
                <w:rFonts w:ascii="仿宋" w:hAnsi="仿宋" w:eastAsia="仿宋"/>
                <w:sz w:val="20"/>
              </w:rPr>
            </w:pPr>
          </w:p>
          <w:p w14:paraId="6547BAD9">
            <w:pPr>
              <w:pStyle w:val="9"/>
              <w:spacing w:before="12"/>
              <w:rPr>
                <w:rFonts w:ascii="仿宋" w:hAnsi="仿宋" w:eastAsia="仿宋"/>
                <w:sz w:val="18"/>
              </w:rPr>
            </w:pPr>
          </w:p>
          <w:p w14:paraId="4482310A">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771E6D72">
            <w:pPr>
              <w:pStyle w:val="9"/>
              <w:spacing w:before="9"/>
              <w:rPr>
                <w:rFonts w:ascii="仿宋" w:hAnsi="仿宋" w:eastAsia="仿宋"/>
                <w:sz w:val="27"/>
              </w:rPr>
            </w:pPr>
          </w:p>
          <w:p w14:paraId="661F7CFC">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03951EF4">
            <w:pPr>
              <w:pStyle w:val="9"/>
              <w:spacing w:before="54"/>
              <w:ind w:left="56"/>
              <w:rPr>
                <w:rFonts w:ascii="仿宋" w:hAnsi="仿宋" w:eastAsia="仿宋"/>
                <w:sz w:val="21"/>
              </w:rPr>
            </w:pPr>
            <w:r>
              <w:rPr>
                <w:rFonts w:ascii="仿宋" w:hAnsi="仿宋" w:eastAsia="仿宋"/>
                <w:w w:val="95"/>
                <w:sz w:val="21"/>
              </w:rPr>
              <w:t>违法所得不</w:t>
            </w:r>
            <w:r>
              <w:rPr>
                <w:rFonts w:ascii="仿宋" w:hAnsi="仿宋" w:eastAsia="仿宋"/>
                <w:spacing w:val="-19"/>
                <w:w w:val="95"/>
                <w:sz w:val="21"/>
              </w:rPr>
              <w:t xml:space="preserve">足 </w:t>
            </w:r>
            <w:r>
              <w:rPr>
                <w:rFonts w:ascii="仿宋" w:hAnsi="仿宋" w:eastAsia="仿宋"/>
                <w:w w:val="95"/>
                <w:position w:val="1"/>
                <w:sz w:val="21"/>
              </w:rPr>
              <w:t>1</w:t>
            </w:r>
            <w:r>
              <w:rPr>
                <w:rFonts w:ascii="仿宋" w:hAnsi="仿宋" w:eastAsia="仿宋"/>
                <w:spacing w:val="11"/>
                <w:position w:val="1"/>
                <w:sz w:val="21"/>
              </w:rPr>
              <w:t xml:space="preserve"> </w:t>
            </w:r>
            <w:r>
              <w:rPr>
                <w:rFonts w:ascii="仿宋" w:hAnsi="仿宋" w:eastAsia="仿宋"/>
                <w:w w:val="95"/>
                <w:sz w:val="21"/>
              </w:rPr>
              <w:t>万元的，并</w:t>
            </w:r>
            <w:r>
              <w:rPr>
                <w:rFonts w:ascii="仿宋" w:hAnsi="仿宋" w:eastAsia="仿宋"/>
                <w:spacing w:val="-18"/>
                <w:w w:val="95"/>
                <w:sz w:val="21"/>
              </w:rPr>
              <w:t xml:space="preserve">处 </w:t>
            </w:r>
            <w:r>
              <w:rPr>
                <w:rFonts w:ascii="仿宋" w:hAnsi="仿宋" w:eastAsia="仿宋"/>
                <w:w w:val="95"/>
                <w:position w:val="1"/>
                <w:sz w:val="21"/>
              </w:rPr>
              <w:t>5</w:t>
            </w:r>
            <w:r>
              <w:rPr>
                <w:rFonts w:ascii="仿宋" w:hAnsi="仿宋" w:eastAsia="仿宋"/>
                <w:spacing w:val="-30"/>
                <w:w w:val="95"/>
                <w:position w:val="1"/>
                <w:sz w:val="21"/>
              </w:rPr>
              <w:t xml:space="preserve"> </w:t>
            </w:r>
            <w:r>
              <w:rPr>
                <w:rFonts w:ascii="仿宋" w:hAnsi="仿宋" w:eastAsia="仿宋"/>
                <w:w w:val="95"/>
                <w:sz w:val="21"/>
              </w:rPr>
              <w:t>万元以</w:t>
            </w:r>
            <w:r>
              <w:rPr>
                <w:rFonts w:ascii="仿宋" w:hAnsi="仿宋" w:eastAsia="仿宋"/>
                <w:spacing w:val="-10"/>
                <w:w w:val="95"/>
                <w:sz w:val="21"/>
              </w:rPr>
              <w:t>上</w:t>
            </w:r>
          </w:p>
          <w:p w14:paraId="3B8C5EC0">
            <w:pPr>
              <w:pStyle w:val="9"/>
              <w:spacing w:before="12"/>
              <w:ind w:left="56"/>
              <w:rPr>
                <w:rFonts w:ascii="仿宋" w:hAnsi="仿宋" w:eastAsia="仿宋"/>
                <w:sz w:val="21"/>
              </w:rPr>
            </w:pPr>
            <w:r>
              <w:rPr>
                <w:rFonts w:ascii="仿宋" w:hAnsi="仿宋" w:eastAsia="仿宋"/>
                <w:spacing w:val="-6"/>
                <w:w w:val="95"/>
                <w:position w:val="1"/>
                <w:sz w:val="21"/>
              </w:rPr>
              <w:t>6.5</w:t>
            </w:r>
            <w:r>
              <w:rPr>
                <w:rFonts w:ascii="仿宋" w:hAnsi="仿宋" w:eastAsia="仿宋"/>
                <w:spacing w:val="-53"/>
                <w:w w:val="95"/>
                <w:position w:val="1"/>
                <w:sz w:val="21"/>
              </w:rPr>
              <w:t xml:space="preserve"> </w:t>
            </w:r>
            <w:r>
              <w:rPr>
                <w:rFonts w:ascii="仿宋" w:hAnsi="仿宋" w:eastAsia="仿宋"/>
                <w:spacing w:val="-7"/>
                <w:w w:val="95"/>
                <w:sz w:val="21"/>
              </w:rPr>
              <w:t>万元以下罚款；</w:t>
            </w:r>
          </w:p>
          <w:p w14:paraId="304B1A3F">
            <w:pPr>
              <w:pStyle w:val="9"/>
              <w:spacing w:before="9" w:line="247" w:lineRule="auto"/>
              <w:ind w:left="56" w:right="58"/>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万元以上的，并处违法</w:t>
            </w:r>
            <w:r>
              <w:rPr>
                <w:rFonts w:ascii="仿宋" w:hAnsi="仿宋" w:eastAsia="仿宋"/>
                <w:spacing w:val="-27"/>
                <w:sz w:val="21"/>
              </w:rPr>
              <w:t xml:space="preserve">所得 </w:t>
            </w:r>
            <w:r>
              <w:rPr>
                <w:rFonts w:ascii="仿宋" w:hAnsi="仿宋" w:eastAsia="仿宋"/>
                <w:spacing w:val="-8"/>
                <w:position w:val="1"/>
                <w:sz w:val="21"/>
              </w:rPr>
              <w:t>10</w:t>
            </w:r>
            <w:r>
              <w:rPr>
                <w:rFonts w:ascii="仿宋" w:hAnsi="仿宋" w:eastAsia="仿宋"/>
                <w:spacing w:val="-11"/>
                <w:sz w:val="21"/>
              </w:rPr>
              <w:t xml:space="preserve">倍以上 </w:t>
            </w:r>
            <w:r>
              <w:rPr>
                <w:rFonts w:ascii="仿宋" w:hAnsi="仿宋" w:eastAsia="仿宋"/>
                <w:spacing w:val="12"/>
                <w:position w:val="1"/>
                <w:sz w:val="21"/>
              </w:rPr>
              <w:t>13</w:t>
            </w:r>
            <w:r>
              <w:rPr>
                <w:rFonts w:ascii="仿宋" w:hAnsi="仿宋" w:eastAsia="仿宋"/>
                <w:spacing w:val="-35"/>
                <w:position w:val="1"/>
                <w:sz w:val="21"/>
              </w:rPr>
              <w:t xml:space="preserve"> </w:t>
            </w:r>
            <w:r>
              <w:rPr>
                <w:rFonts w:ascii="仿宋" w:hAnsi="仿宋" w:eastAsia="仿宋"/>
                <w:sz w:val="21"/>
              </w:rPr>
              <w:t>倍以下罚款。</w:t>
            </w:r>
          </w:p>
        </w:tc>
      </w:tr>
      <w:tr w14:paraId="5CB4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296DCACD">
            <w:pPr>
              <w:rPr>
                <w:rFonts w:ascii="仿宋" w:hAnsi="仿宋" w:eastAsia="仿宋"/>
                <w:sz w:val="2"/>
                <w:szCs w:val="2"/>
              </w:rPr>
            </w:pPr>
          </w:p>
        </w:tc>
        <w:tc>
          <w:tcPr>
            <w:tcW w:w="1066" w:type="dxa"/>
          </w:tcPr>
          <w:p w14:paraId="07214529">
            <w:pPr>
              <w:pStyle w:val="9"/>
              <w:rPr>
                <w:rFonts w:ascii="仿宋" w:hAnsi="仿宋" w:eastAsia="仿宋"/>
                <w:sz w:val="20"/>
              </w:rPr>
            </w:pPr>
          </w:p>
          <w:p w14:paraId="58E503F4">
            <w:pPr>
              <w:pStyle w:val="9"/>
              <w:spacing w:before="11"/>
              <w:rPr>
                <w:rFonts w:ascii="仿宋" w:hAnsi="仿宋" w:eastAsia="仿宋"/>
                <w:sz w:val="18"/>
              </w:rPr>
            </w:pPr>
          </w:p>
          <w:p w14:paraId="6144C0CC">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72EF706">
            <w:pPr>
              <w:pStyle w:val="9"/>
              <w:spacing w:before="8"/>
              <w:rPr>
                <w:rFonts w:ascii="仿宋" w:hAnsi="仿宋" w:eastAsia="仿宋"/>
                <w:sz w:val="27"/>
              </w:rPr>
            </w:pPr>
          </w:p>
          <w:p w14:paraId="4F797D25">
            <w:pPr>
              <w:pStyle w:val="9"/>
              <w:spacing w:line="256"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180A3FFB">
            <w:pPr>
              <w:pStyle w:val="9"/>
              <w:spacing w:before="64" w:line="249" w:lineRule="auto"/>
              <w:ind w:left="56" w:right="35"/>
              <w:rPr>
                <w:rFonts w:ascii="仿宋" w:hAnsi="仿宋" w:eastAsia="仿宋"/>
                <w:sz w:val="21"/>
              </w:rPr>
            </w:pPr>
            <w:r>
              <w:rPr>
                <w:rFonts w:ascii="仿宋" w:hAnsi="仿宋" w:eastAsia="仿宋"/>
                <w:w w:val="95"/>
                <w:sz w:val="21"/>
              </w:rPr>
              <w:t>违法所得</w:t>
            </w:r>
            <w:r>
              <w:rPr>
                <w:rFonts w:ascii="仿宋" w:hAnsi="仿宋" w:eastAsia="仿宋"/>
                <w:spacing w:val="-20"/>
                <w:w w:val="95"/>
                <w:sz w:val="21"/>
              </w:rPr>
              <w:t xml:space="preserve">不足 </w:t>
            </w:r>
            <w:r>
              <w:rPr>
                <w:rFonts w:ascii="仿宋" w:hAnsi="仿宋" w:eastAsia="仿宋"/>
                <w:w w:val="95"/>
                <w:sz w:val="21"/>
              </w:rPr>
              <w:t>1</w:t>
            </w:r>
            <w:r>
              <w:rPr>
                <w:rFonts w:ascii="仿宋" w:hAnsi="仿宋" w:eastAsia="仿宋"/>
                <w:spacing w:val="-22"/>
                <w:w w:val="95"/>
                <w:sz w:val="21"/>
              </w:rPr>
              <w:t xml:space="preserve"> 万元的，并处 </w:t>
            </w:r>
            <w:r>
              <w:rPr>
                <w:rFonts w:ascii="仿宋" w:hAnsi="仿宋" w:eastAsia="仿宋"/>
                <w:w w:val="95"/>
                <w:sz w:val="21"/>
              </w:rPr>
              <w:t>8.5</w:t>
            </w:r>
            <w:r>
              <w:rPr>
                <w:rFonts w:ascii="仿宋" w:hAnsi="仿宋" w:eastAsia="仿宋"/>
                <w:spacing w:val="-12"/>
                <w:w w:val="95"/>
                <w:sz w:val="21"/>
              </w:rPr>
              <w:t xml:space="preserve"> 万元以上</w:t>
            </w:r>
            <w:r>
              <w:rPr>
                <w:rFonts w:ascii="仿宋" w:hAnsi="仿宋" w:eastAsia="仿宋"/>
                <w:w w:val="95"/>
                <w:sz w:val="21"/>
              </w:rPr>
              <w:t xml:space="preserve"> </w:t>
            </w:r>
            <w:r>
              <w:rPr>
                <w:rFonts w:ascii="仿宋" w:hAnsi="仿宋" w:eastAsia="仿宋"/>
                <w:spacing w:val="12"/>
                <w:position w:val="1"/>
                <w:sz w:val="21"/>
              </w:rPr>
              <w:t>10</w:t>
            </w:r>
            <w:r>
              <w:rPr>
                <w:rFonts w:ascii="仿宋" w:hAnsi="仿宋" w:eastAsia="仿宋"/>
                <w:spacing w:val="-64"/>
                <w:position w:val="1"/>
                <w:sz w:val="21"/>
              </w:rPr>
              <w:t xml:space="preserve"> </w:t>
            </w:r>
            <w:r>
              <w:rPr>
                <w:rFonts w:ascii="仿宋" w:hAnsi="仿宋" w:eastAsia="仿宋"/>
                <w:sz w:val="21"/>
              </w:rPr>
              <w:t>万元以下罚款；</w:t>
            </w:r>
          </w:p>
          <w:p w14:paraId="277E57C1">
            <w:pPr>
              <w:pStyle w:val="9"/>
              <w:spacing w:line="249" w:lineRule="auto"/>
              <w:ind w:left="56" w:right="58"/>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万元以上的，并处违法</w:t>
            </w:r>
            <w:r>
              <w:rPr>
                <w:rFonts w:ascii="仿宋" w:hAnsi="仿宋" w:eastAsia="仿宋"/>
                <w:spacing w:val="-27"/>
                <w:sz w:val="21"/>
              </w:rPr>
              <w:t xml:space="preserve">所得 </w:t>
            </w:r>
            <w:r>
              <w:rPr>
                <w:rFonts w:ascii="仿宋" w:hAnsi="仿宋" w:eastAsia="仿宋"/>
                <w:spacing w:val="-8"/>
                <w:position w:val="1"/>
                <w:sz w:val="21"/>
              </w:rPr>
              <w:t>17</w:t>
            </w:r>
            <w:r>
              <w:rPr>
                <w:rFonts w:ascii="仿宋" w:hAnsi="仿宋" w:eastAsia="仿宋"/>
                <w:spacing w:val="-12"/>
                <w:sz w:val="21"/>
              </w:rPr>
              <w:t xml:space="preserve">倍以上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倍以下罚款。</w:t>
            </w:r>
          </w:p>
        </w:tc>
      </w:tr>
    </w:tbl>
    <w:p w14:paraId="3BE89F79">
      <w:pPr>
        <w:spacing w:line="249" w:lineRule="auto"/>
        <w:rPr>
          <w:rFonts w:ascii="仿宋" w:hAnsi="仿宋" w:eastAsia="仿宋"/>
          <w:sz w:val="21"/>
        </w:rPr>
        <w:sectPr>
          <w:pgSz w:w="11910" w:h="16840"/>
          <w:pgMar w:top="1580" w:right="1320" w:bottom="1300" w:left="1360" w:header="0" w:footer="1102" w:gutter="0"/>
          <w:cols w:space="720" w:num="1"/>
        </w:sectPr>
      </w:pPr>
    </w:p>
    <w:p w14:paraId="43ED38E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934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6D693AB">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220A605">
            <w:pPr>
              <w:pStyle w:val="9"/>
              <w:spacing w:before="62"/>
              <w:ind w:left="4"/>
              <w:jc w:val="center"/>
              <w:rPr>
                <w:rFonts w:ascii="仿宋" w:hAnsi="仿宋" w:eastAsia="仿宋"/>
                <w:sz w:val="21"/>
              </w:rPr>
            </w:pPr>
            <w:r>
              <w:rPr>
                <w:rFonts w:ascii="仿宋" w:hAnsi="仿宋" w:eastAsia="仿宋"/>
                <w:w w:val="99"/>
                <w:sz w:val="21"/>
              </w:rPr>
              <w:t>4</w:t>
            </w:r>
          </w:p>
        </w:tc>
      </w:tr>
      <w:tr w14:paraId="30F9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tcPr>
          <w:p w14:paraId="2184F38D">
            <w:pPr>
              <w:pStyle w:val="9"/>
              <w:rPr>
                <w:rFonts w:ascii="仿宋" w:hAnsi="仿宋" w:eastAsia="仿宋"/>
                <w:sz w:val="20"/>
              </w:rPr>
            </w:pPr>
          </w:p>
          <w:p w14:paraId="712A7D23">
            <w:pPr>
              <w:pStyle w:val="9"/>
              <w:rPr>
                <w:rFonts w:ascii="仿宋" w:hAnsi="仿宋" w:eastAsia="仿宋"/>
                <w:sz w:val="20"/>
              </w:rPr>
            </w:pPr>
          </w:p>
          <w:p w14:paraId="2EE744DE">
            <w:pPr>
              <w:pStyle w:val="9"/>
              <w:spacing w:before="5"/>
              <w:rPr>
                <w:rFonts w:ascii="仿宋" w:hAnsi="仿宋" w:eastAsia="仿宋"/>
                <w:sz w:val="21"/>
              </w:rPr>
            </w:pPr>
          </w:p>
          <w:p w14:paraId="1EB9AF2F">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E3D3977">
            <w:pPr>
              <w:pStyle w:val="9"/>
              <w:numPr>
                <w:ilvl w:val="0"/>
                <w:numId w:val="39"/>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生产未经备案的第一类医疗器械。</w:t>
            </w:r>
          </w:p>
          <w:p w14:paraId="3C1A0FE2">
            <w:pPr>
              <w:pStyle w:val="9"/>
              <w:numPr>
                <w:ilvl w:val="0"/>
                <w:numId w:val="39"/>
              </w:numPr>
              <w:tabs>
                <w:tab w:val="left" w:pos="259"/>
              </w:tabs>
              <w:spacing w:before="11"/>
              <w:ind w:left="258" w:hanging="202"/>
              <w:rPr>
                <w:rFonts w:ascii="仿宋" w:hAnsi="仿宋" w:eastAsia="仿宋"/>
                <w:sz w:val="21"/>
              </w:rPr>
            </w:pPr>
            <w:r>
              <w:rPr>
                <w:rFonts w:ascii="仿宋" w:hAnsi="仿宋" w:eastAsia="仿宋"/>
                <w:spacing w:val="-3"/>
                <w:w w:val="95"/>
                <w:sz w:val="21"/>
              </w:rPr>
              <w:t>经营未经备案的第一类医疗器械。</w:t>
            </w:r>
          </w:p>
          <w:p w14:paraId="1BE4EF83">
            <w:pPr>
              <w:pStyle w:val="9"/>
              <w:numPr>
                <w:ilvl w:val="0"/>
                <w:numId w:val="39"/>
              </w:numPr>
              <w:tabs>
                <w:tab w:val="left" w:pos="264"/>
              </w:tabs>
              <w:spacing w:before="9"/>
              <w:ind w:left="263" w:hanging="207"/>
              <w:rPr>
                <w:rFonts w:ascii="仿宋" w:hAnsi="仿宋" w:eastAsia="仿宋"/>
                <w:sz w:val="21"/>
              </w:rPr>
            </w:pPr>
            <w:r>
              <w:rPr>
                <w:rFonts w:ascii="仿宋" w:hAnsi="仿宋" w:eastAsia="仿宋"/>
                <w:spacing w:val="-3"/>
                <w:w w:val="95"/>
                <w:sz w:val="21"/>
              </w:rPr>
              <w:t>未经备案从事第一类医疗器械生产。</w:t>
            </w:r>
          </w:p>
          <w:p w14:paraId="7B9D4B2C">
            <w:pPr>
              <w:pStyle w:val="9"/>
              <w:numPr>
                <w:ilvl w:val="0"/>
                <w:numId w:val="39"/>
              </w:numPr>
              <w:tabs>
                <w:tab w:val="left" w:pos="271"/>
              </w:tabs>
              <w:spacing w:before="12"/>
              <w:ind w:left="270" w:hanging="214"/>
              <w:rPr>
                <w:rFonts w:ascii="仿宋" w:hAnsi="仿宋" w:eastAsia="仿宋"/>
                <w:sz w:val="21"/>
              </w:rPr>
            </w:pPr>
            <w:r>
              <w:rPr>
                <w:rFonts w:ascii="仿宋" w:hAnsi="仿宋" w:eastAsia="仿宋"/>
                <w:spacing w:val="-3"/>
                <w:w w:val="95"/>
                <w:sz w:val="21"/>
              </w:rPr>
              <w:t>经营第二类医疗器械，应当备案但未备案。</w:t>
            </w:r>
          </w:p>
          <w:p w14:paraId="5BF6A602">
            <w:pPr>
              <w:pStyle w:val="9"/>
              <w:numPr>
                <w:ilvl w:val="0"/>
                <w:numId w:val="39"/>
              </w:numPr>
              <w:tabs>
                <w:tab w:val="left" w:pos="259"/>
              </w:tabs>
              <w:spacing w:before="9"/>
              <w:ind w:left="258" w:hanging="202"/>
              <w:rPr>
                <w:rFonts w:ascii="仿宋" w:hAnsi="仿宋" w:eastAsia="仿宋"/>
                <w:sz w:val="21"/>
              </w:rPr>
            </w:pPr>
            <w:r>
              <w:rPr>
                <w:rFonts w:ascii="仿宋" w:hAnsi="仿宋" w:eastAsia="仿宋"/>
                <w:spacing w:val="-3"/>
                <w:w w:val="95"/>
                <w:sz w:val="21"/>
              </w:rPr>
              <w:t>已经备案的资料不符合要求。</w:t>
            </w:r>
          </w:p>
          <w:p w14:paraId="6B64CA72">
            <w:pPr>
              <w:pStyle w:val="9"/>
              <w:numPr>
                <w:ilvl w:val="0"/>
                <w:numId w:val="39"/>
              </w:numPr>
              <w:tabs>
                <w:tab w:val="left" w:pos="257"/>
              </w:tabs>
              <w:spacing w:before="9"/>
              <w:ind w:left="256" w:hanging="200"/>
              <w:rPr>
                <w:rFonts w:ascii="仿宋" w:hAnsi="仿宋" w:eastAsia="仿宋"/>
                <w:sz w:val="21"/>
              </w:rPr>
            </w:pPr>
            <w:r>
              <w:rPr>
                <w:rFonts w:ascii="仿宋" w:hAnsi="仿宋" w:eastAsia="仿宋"/>
                <w:spacing w:val="-3"/>
                <w:w w:val="95"/>
                <w:sz w:val="21"/>
              </w:rPr>
              <w:t>未按规定办理第一类医疗器械生产备案变更的。</w:t>
            </w:r>
          </w:p>
        </w:tc>
      </w:tr>
      <w:tr w14:paraId="0C0FC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4" w:hRule="atLeast"/>
        </w:trPr>
        <w:tc>
          <w:tcPr>
            <w:tcW w:w="991" w:type="dxa"/>
          </w:tcPr>
          <w:p w14:paraId="08C3ED4B">
            <w:pPr>
              <w:pStyle w:val="9"/>
              <w:rPr>
                <w:rFonts w:ascii="仿宋" w:hAnsi="仿宋" w:eastAsia="仿宋"/>
                <w:sz w:val="20"/>
              </w:rPr>
            </w:pPr>
          </w:p>
          <w:p w14:paraId="30912970">
            <w:pPr>
              <w:pStyle w:val="9"/>
              <w:rPr>
                <w:rFonts w:ascii="仿宋" w:hAnsi="仿宋" w:eastAsia="仿宋"/>
                <w:sz w:val="20"/>
              </w:rPr>
            </w:pPr>
          </w:p>
          <w:p w14:paraId="4314CAC0">
            <w:pPr>
              <w:pStyle w:val="9"/>
              <w:rPr>
                <w:rFonts w:ascii="仿宋" w:hAnsi="仿宋" w:eastAsia="仿宋"/>
                <w:sz w:val="20"/>
              </w:rPr>
            </w:pPr>
          </w:p>
          <w:p w14:paraId="3D567E89">
            <w:pPr>
              <w:pStyle w:val="9"/>
              <w:rPr>
                <w:rFonts w:ascii="仿宋" w:hAnsi="仿宋" w:eastAsia="仿宋"/>
                <w:sz w:val="20"/>
              </w:rPr>
            </w:pPr>
          </w:p>
          <w:p w14:paraId="7FDDE9EE">
            <w:pPr>
              <w:pStyle w:val="9"/>
              <w:rPr>
                <w:rFonts w:ascii="仿宋" w:hAnsi="仿宋" w:eastAsia="仿宋"/>
                <w:sz w:val="20"/>
              </w:rPr>
            </w:pPr>
          </w:p>
          <w:p w14:paraId="11B3056E">
            <w:pPr>
              <w:pStyle w:val="9"/>
              <w:rPr>
                <w:rFonts w:ascii="仿宋" w:hAnsi="仿宋" w:eastAsia="仿宋"/>
                <w:sz w:val="20"/>
              </w:rPr>
            </w:pPr>
          </w:p>
          <w:p w14:paraId="5940019A">
            <w:pPr>
              <w:pStyle w:val="9"/>
              <w:rPr>
                <w:rFonts w:ascii="仿宋" w:hAnsi="仿宋" w:eastAsia="仿宋"/>
                <w:sz w:val="20"/>
              </w:rPr>
            </w:pPr>
          </w:p>
          <w:p w14:paraId="032DB8D2">
            <w:pPr>
              <w:pStyle w:val="9"/>
              <w:rPr>
                <w:rFonts w:ascii="仿宋" w:hAnsi="仿宋" w:eastAsia="仿宋"/>
                <w:sz w:val="20"/>
              </w:rPr>
            </w:pPr>
          </w:p>
          <w:p w14:paraId="06041347">
            <w:pPr>
              <w:pStyle w:val="9"/>
              <w:rPr>
                <w:rFonts w:ascii="仿宋" w:hAnsi="仿宋" w:eastAsia="仿宋"/>
                <w:sz w:val="20"/>
              </w:rPr>
            </w:pPr>
          </w:p>
          <w:p w14:paraId="7C04716C">
            <w:pPr>
              <w:pStyle w:val="9"/>
              <w:spacing w:before="12"/>
              <w:rPr>
                <w:rFonts w:ascii="仿宋" w:hAnsi="仿宋" w:eastAsia="仿宋"/>
                <w:sz w:val="25"/>
              </w:rPr>
            </w:pPr>
          </w:p>
          <w:p w14:paraId="2D85F1F0">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EA0E507">
            <w:pPr>
              <w:pStyle w:val="9"/>
              <w:spacing w:before="4"/>
              <w:rPr>
                <w:rFonts w:ascii="仿宋" w:hAnsi="仿宋" w:eastAsia="仿宋"/>
                <w:sz w:val="14"/>
              </w:rPr>
            </w:pPr>
          </w:p>
          <w:p w14:paraId="1138C21E">
            <w:pPr>
              <w:pStyle w:val="9"/>
              <w:spacing w:line="254" w:lineRule="auto"/>
              <w:ind w:left="57" w:right="35"/>
              <w:jc w:val="both"/>
              <w:rPr>
                <w:rFonts w:ascii="仿宋" w:hAnsi="仿宋" w:eastAsia="仿宋"/>
                <w:sz w:val="21"/>
              </w:rPr>
            </w:pPr>
            <w:r>
              <w:rPr>
                <w:rFonts w:ascii="仿宋" w:hAnsi="仿宋" w:eastAsia="仿宋"/>
                <w:spacing w:val="-2"/>
                <w:w w:val="95"/>
                <w:sz w:val="21"/>
              </w:rPr>
              <w:t>《医疗器械监督管理条例》第八十四条有下列情形之一的，由负责药品监督管理的部门向社会公告单位和产品名称，责令限期改正；逾期不改正的，没收违法所得、违法生产经营</w:t>
            </w:r>
            <w:r>
              <w:rPr>
                <w:rFonts w:ascii="仿宋" w:hAnsi="仿宋" w:eastAsia="仿宋"/>
                <w:spacing w:val="-4"/>
                <w:w w:val="95"/>
                <w:sz w:val="21"/>
              </w:rPr>
              <w:t>的医疗器械；违法生产经营的医疗器械货值金额不</w:t>
            </w:r>
            <w:r>
              <w:rPr>
                <w:rFonts w:ascii="仿宋" w:hAnsi="仿宋" w:eastAsia="仿宋"/>
                <w:spacing w:val="-11"/>
                <w:w w:val="95"/>
                <w:sz w:val="21"/>
              </w:rPr>
              <w:t xml:space="preserve">足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sz w:val="21"/>
              </w:rPr>
              <w:t>万元的，并</w:t>
            </w:r>
            <w:r>
              <w:rPr>
                <w:rFonts w:ascii="仿宋" w:hAnsi="仿宋" w:eastAsia="仿宋"/>
                <w:spacing w:val="-11"/>
                <w:w w:val="95"/>
                <w:sz w:val="21"/>
              </w:rPr>
              <w:t xml:space="preserve">处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万元以</w:t>
            </w:r>
            <w:r>
              <w:rPr>
                <w:rFonts w:ascii="仿宋" w:hAnsi="仿宋" w:eastAsia="仿宋"/>
                <w:spacing w:val="-7"/>
                <w:w w:val="95"/>
                <w:sz w:val="21"/>
              </w:rPr>
              <w:t xml:space="preserve">下罚款；货值金额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6"/>
                <w:w w:val="95"/>
                <w:sz w:val="21"/>
              </w:rPr>
              <w:t>万元以上的，并处货值</w:t>
            </w:r>
            <w:r>
              <w:rPr>
                <w:rFonts w:ascii="仿宋" w:hAnsi="仿宋" w:eastAsia="仿宋"/>
                <w:spacing w:val="-9"/>
                <w:w w:val="95"/>
                <w:sz w:val="21"/>
              </w:rPr>
              <w:t xml:space="preserve">金额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9"/>
                <w:w w:val="95"/>
                <w:sz w:val="21"/>
              </w:rPr>
              <w:t xml:space="preserve">倍以上 </w:t>
            </w:r>
            <w:r>
              <w:rPr>
                <w:rFonts w:ascii="仿宋" w:hAnsi="仿宋" w:eastAsia="仿宋"/>
                <w:spacing w:val="-6"/>
                <w:w w:val="95"/>
                <w:position w:val="1"/>
                <w:sz w:val="21"/>
              </w:rPr>
              <w:t>20</w:t>
            </w:r>
            <w:r>
              <w:rPr>
                <w:rFonts w:ascii="仿宋" w:hAnsi="仿宋" w:eastAsia="仿宋"/>
                <w:spacing w:val="-15"/>
                <w:w w:val="95"/>
                <w:position w:val="1"/>
                <w:sz w:val="21"/>
              </w:rPr>
              <w:t xml:space="preserve"> </w:t>
            </w:r>
            <w:r>
              <w:rPr>
                <w:rFonts w:ascii="仿宋" w:hAnsi="仿宋" w:eastAsia="仿宋"/>
                <w:spacing w:val="-6"/>
                <w:w w:val="95"/>
                <w:sz w:val="21"/>
              </w:rPr>
              <w:t>倍以下罚款；情节严重的，对</w:t>
            </w:r>
            <w:r>
              <w:rPr>
                <w:rFonts w:ascii="仿宋" w:hAnsi="仿宋" w:eastAsia="仿宋"/>
                <w:spacing w:val="-2"/>
                <w:w w:val="95"/>
                <w:sz w:val="21"/>
              </w:rPr>
              <w:t>违法单位的法定代表人、主要负责人、直接负责的主管人员和其他责任人员，没收违法行</w:t>
            </w:r>
            <w:r>
              <w:rPr>
                <w:rFonts w:ascii="仿宋" w:hAnsi="仿宋" w:eastAsia="仿宋"/>
                <w:spacing w:val="-4"/>
                <w:w w:val="95"/>
                <w:sz w:val="21"/>
              </w:rPr>
              <w:t>为发生期间自本单位所获收入，并处所获</w:t>
            </w:r>
            <w:r>
              <w:rPr>
                <w:rFonts w:ascii="仿宋" w:hAnsi="仿宋" w:eastAsia="仿宋"/>
                <w:spacing w:val="-9"/>
                <w:w w:val="95"/>
                <w:sz w:val="21"/>
              </w:rPr>
              <w:t xml:space="preserve">收入 </w:t>
            </w:r>
            <w:r>
              <w:rPr>
                <w:rFonts w:ascii="仿宋" w:hAnsi="仿宋" w:eastAsia="仿宋"/>
                <w:spacing w:val="-4"/>
                <w:w w:val="95"/>
                <w:position w:val="1"/>
                <w:sz w:val="21"/>
              </w:rPr>
              <w:t>30%</w:t>
            </w:r>
            <w:r>
              <w:rPr>
                <w:rFonts w:ascii="仿宋" w:hAnsi="仿宋" w:eastAsia="仿宋"/>
                <w:spacing w:val="-9"/>
                <w:w w:val="95"/>
                <w:sz w:val="21"/>
              </w:rPr>
              <w:t xml:space="preserve">以上 </w:t>
            </w:r>
            <w:r>
              <w:rPr>
                <w:rFonts w:ascii="仿宋" w:hAnsi="仿宋" w:eastAsia="仿宋"/>
                <w:spacing w:val="-4"/>
                <w:w w:val="95"/>
                <w:position w:val="1"/>
                <w:sz w:val="21"/>
              </w:rPr>
              <w:t>2</w:t>
            </w:r>
            <w:r>
              <w:rPr>
                <w:rFonts w:ascii="仿宋" w:hAnsi="仿宋" w:eastAsia="仿宋"/>
                <w:spacing w:val="-17"/>
                <w:w w:val="95"/>
                <w:position w:val="1"/>
                <w:sz w:val="21"/>
              </w:rPr>
              <w:t xml:space="preserve"> </w:t>
            </w:r>
            <w:r>
              <w:rPr>
                <w:rFonts w:ascii="仿宋" w:hAnsi="仿宋" w:eastAsia="仿宋"/>
                <w:spacing w:val="-4"/>
                <w:w w:val="95"/>
                <w:sz w:val="21"/>
              </w:rPr>
              <w:t>倍以下罚款，</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年内禁止其从事医</w:t>
            </w:r>
            <w:r>
              <w:rPr>
                <w:rFonts w:ascii="仿宋" w:hAnsi="仿宋" w:eastAsia="仿宋"/>
                <w:spacing w:val="-2"/>
                <w:sz w:val="21"/>
              </w:rPr>
              <w:t>疗器械生产经营活动：</w:t>
            </w:r>
          </w:p>
          <w:p w14:paraId="445EE495">
            <w:pPr>
              <w:pStyle w:val="9"/>
              <w:spacing w:line="266" w:lineRule="exact"/>
              <w:ind w:left="57"/>
              <w:rPr>
                <w:rFonts w:ascii="仿宋" w:hAnsi="仿宋" w:eastAsia="仿宋"/>
                <w:sz w:val="21"/>
              </w:rPr>
            </w:pPr>
            <w:r>
              <w:rPr>
                <w:rFonts w:ascii="仿宋" w:hAnsi="仿宋" w:eastAsia="仿宋"/>
                <w:spacing w:val="-2"/>
                <w:w w:val="95"/>
                <w:sz w:val="21"/>
              </w:rPr>
              <w:t>（一）生产、经营未经备案的第一类医疗器</w:t>
            </w:r>
            <w:r>
              <w:rPr>
                <w:rFonts w:ascii="仿宋" w:hAnsi="仿宋" w:eastAsia="仿宋"/>
                <w:spacing w:val="-6"/>
                <w:w w:val="95"/>
                <w:sz w:val="21"/>
              </w:rPr>
              <w:t>械；</w:t>
            </w:r>
          </w:p>
          <w:p w14:paraId="2363993F">
            <w:pPr>
              <w:pStyle w:val="9"/>
              <w:spacing w:before="19"/>
              <w:ind w:left="57"/>
              <w:rPr>
                <w:rFonts w:ascii="仿宋" w:hAnsi="仿宋" w:eastAsia="仿宋"/>
                <w:sz w:val="21"/>
              </w:rPr>
            </w:pPr>
            <w:r>
              <w:rPr>
                <w:rFonts w:ascii="仿宋" w:hAnsi="仿宋" w:eastAsia="仿宋"/>
                <w:spacing w:val="-2"/>
                <w:w w:val="95"/>
                <w:sz w:val="21"/>
              </w:rPr>
              <w:t>（二）未经备案从事第一类医疗器械</w:t>
            </w:r>
            <w:r>
              <w:rPr>
                <w:rFonts w:ascii="仿宋" w:hAnsi="仿宋" w:eastAsia="仿宋"/>
                <w:spacing w:val="-5"/>
                <w:w w:val="95"/>
                <w:sz w:val="21"/>
              </w:rPr>
              <w:t>生产；</w:t>
            </w:r>
          </w:p>
          <w:p w14:paraId="7EE6A605">
            <w:pPr>
              <w:pStyle w:val="9"/>
              <w:spacing w:before="22"/>
              <w:ind w:left="57"/>
              <w:rPr>
                <w:rFonts w:ascii="仿宋" w:hAnsi="仿宋" w:eastAsia="仿宋"/>
                <w:sz w:val="21"/>
              </w:rPr>
            </w:pPr>
            <w:r>
              <w:rPr>
                <w:rFonts w:ascii="仿宋" w:hAnsi="仿宋" w:eastAsia="仿宋"/>
                <w:spacing w:val="-2"/>
                <w:w w:val="95"/>
                <w:sz w:val="21"/>
              </w:rPr>
              <w:t>（三）经营第二类医疗器械，应当备案但未</w:t>
            </w:r>
            <w:r>
              <w:rPr>
                <w:rFonts w:ascii="仿宋" w:hAnsi="仿宋" w:eastAsia="仿宋"/>
                <w:spacing w:val="-5"/>
                <w:w w:val="95"/>
                <w:sz w:val="21"/>
              </w:rPr>
              <w:t>备案；</w:t>
            </w:r>
          </w:p>
          <w:p w14:paraId="70F1DB59">
            <w:pPr>
              <w:pStyle w:val="9"/>
              <w:spacing w:before="19"/>
              <w:ind w:left="57"/>
              <w:rPr>
                <w:rFonts w:ascii="仿宋" w:hAnsi="仿宋" w:eastAsia="仿宋"/>
                <w:sz w:val="21"/>
              </w:rPr>
            </w:pPr>
            <w:r>
              <w:rPr>
                <w:rFonts w:ascii="仿宋" w:hAnsi="仿宋" w:eastAsia="仿宋"/>
                <w:spacing w:val="-2"/>
                <w:w w:val="95"/>
                <w:sz w:val="21"/>
              </w:rPr>
              <w:t>（四）已经备案的资料不符合</w:t>
            </w:r>
            <w:r>
              <w:rPr>
                <w:rFonts w:ascii="仿宋" w:hAnsi="仿宋" w:eastAsia="仿宋"/>
                <w:spacing w:val="-5"/>
                <w:w w:val="95"/>
                <w:sz w:val="21"/>
              </w:rPr>
              <w:t>要求。</w:t>
            </w:r>
          </w:p>
          <w:p w14:paraId="492B0F75">
            <w:pPr>
              <w:pStyle w:val="9"/>
              <w:spacing w:before="21" w:line="254" w:lineRule="auto"/>
              <w:ind w:left="57" w:right="35"/>
              <w:jc w:val="both"/>
              <w:rPr>
                <w:rFonts w:ascii="仿宋" w:hAnsi="仿宋" w:eastAsia="仿宋"/>
                <w:sz w:val="21"/>
              </w:rPr>
            </w:pPr>
            <w:r>
              <w:rPr>
                <w:rFonts w:ascii="仿宋" w:hAnsi="仿宋" w:eastAsia="仿宋"/>
                <w:spacing w:val="-6"/>
                <w:sz w:val="21"/>
              </w:rPr>
              <w:t>《医疗器械生产监督管理办法》第七十</w:t>
            </w:r>
            <w:r>
              <w:rPr>
                <w:rFonts w:ascii="仿宋" w:hAnsi="仿宋" w:eastAsia="仿宋"/>
                <w:spacing w:val="-10"/>
                <w:sz w:val="21"/>
              </w:rPr>
              <w:t>五条 由</w:t>
            </w:r>
            <w:r>
              <w:rPr>
                <w:rFonts w:ascii="仿宋" w:hAnsi="仿宋" w:eastAsia="仿宋"/>
                <w:spacing w:val="-6"/>
                <w:sz w:val="21"/>
              </w:rPr>
              <w:t>负责药品监督管理的部门向社会公告单位</w:t>
            </w:r>
            <w:r>
              <w:rPr>
                <w:rFonts w:ascii="仿宋" w:hAnsi="仿宋" w:eastAsia="仿宋"/>
                <w:spacing w:val="-2"/>
                <w:w w:val="95"/>
                <w:sz w:val="21"/>
              </w:rPr>
              <w:t>和产品名称，责令限期改正；逾期不改正的，没收违法所得、违法生产经营的医疗器械；</w:t>
            </w:r>
            <w:r>
              <w:rPr>
                <w:rFonts w:ascii="仿宋" w:hAnsi="仿宋" w:eastAsia="仿宋"/>
                <w:spacing w:val="-4"/>
                <w:w w:val="95"/>
                <w:sz w:val="21"/>
              </w:rPr>
              <w:t>违法生产经营的医疗器械货值金额不</w:t>
            </w:r>
            <w:r>
              <w:rPr>
                <w:rFonts w:ascii="仿宋" w:hAnsi="仿宋" w:eastAsia="仿宋"/>
                <w:spacing w:val="-11"/>
                <w:w w:val="95"/>
                <w:sz w:val="21"/>
              </w:rPr>
              <w:t xml:space="preserve">足 </w:t>
            </w:r>
            <w:r>
              <w:rPr>
                <w:rFonts w:ascii="仿宋" w:hAnsi="仿宋" w:eastAsia="仿宋"/>
                <w:spacing w:val="-4"/>
                <w:w w:val="95"/>
                <w:sz w:val="21"/>
              </w:rPr>
              <w:t>1</w:t>
            </w:r>
            <w:r>
              <w:rPr>
                <w:rFonts w:ascii="仿宋" w:hAnsi="仿宋" w:eastAsia="仿宋"/>
                <w:spacing w:val="-9"/>
                <w:w w:val="95"/>
                <w:sz w:val="21"/>
              </w:rPr>
              <w:t xml:space="preserve"> 万元</w:t>
            </w:r>
            <w:r>
              <w:rPr>
                <w:rFonts w:ascii="仿宋" w:hAnsi="仿宋" w:eastAsia="仿宋"/>
                <w:spacing w:val="-4"/>
                <w:w w:val="95"/>
                <w:sz w:val="21"/>
              </w:rPr>
              <w:t>的，并</w:t>
            </w:r>
            <w:r>
              <w:rPr>
                <w:rFonts w:ascii="仿宋" w:hAnsi="仿宋" w:eastAsia="仿宋"/>
                <w:spacing w:val="-11"/>
                <w:w w:val="95"/>
                <w:sz w:val="21"/>
              </w:rPr>
              <w:t xml:space="preserve">处 </w:t>
            </w:r>
            <w:r>
              <w:rPr>
                <w:rFonts w:ascii="仿宋" w:hAnsi="仿宋" w:eastAsia="仿宋"/>
                <w:spacing w:val="-4"/>
                <w:w w:val="95"/>
                <w:sz w:val="21"/>
              </w:rPr>
              <w:t>1</w:t>
            </w:r>
            <w:r>
              <w:rPr>
                <w:rFonts w:ascii="仿宋" w:hAnsi="仿宋" w:eastAsia="仿宋"/>
                <w:spacing w:val="-9"/>
                <w:w w:val="95"/>
                <w:sz w:val="21"/>
              </w:rPr>
              <w:t xml:space="preserve"> 万元以上 </w:t>
            </w:r>
            <w:r>
              <w:rPr>
                <w:rFonts w:ascii="仿宋" w:hAnsi="仿宋" w:eastAsia="仿宋"/>
                <w:spacing w:val="-4"/>
                <w:w w:val="95"/>
                <w:sz w:val="21"/>
              </w:rPr>
              <w:t>5</w:t>
            </w:r>
            <w:r>
              <w:rPr>
                <w:rFonts w:ascii="仿宋" w:hAnsi="仿宋" w:eastAsia="仿宋"/>
                <w:spacing w:val="-9"/>
                <w:w w:val="95"/>
                <w:sz w:val="21"/>
              </w:rPr>
              <w:t xml:space="preserve"> 万元</w:t>
            </w:r>
            <w:r>
              <w:rPr>
                <w:rFonts w:ascii="仿宋" w:hAnsi="仿宋" w:eastAsia="仿宋"/>
                <w:spacing w:val="-4"/>
                <w:w w:val="95"/>
                <w:sz w:val="21"/>
              </w:rPr>
              <w:t>以下罚款；货值</w:t>
            </w:r>
            <w:r>
              <w:rPr>
                <w:rFonts w:ascii="仿宋" w:hAnsi="仿宋" w:eastAsia="仿宋"/>
                <w:spacing w:val="-9"/>
                <w:w w:val="95"/>
                <w:sz w:val="21"/>
              </w:rPr>
              <w:t xml:space="preserve">金额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6"/>
                <w:w w:val="95"/>
                <w:sz w:val="21"/>
              </w:rPr>
              <w:t>万元以上的，并处货值</w:t>
            </w:r>
            <w:r>
              <w:rPr>
                <w:rFonts w:ascii="仿宋" w:hAnsi="仿宋" w:eastAsia="仿宋"/>
                <w:spacing w:val="-9"/>
                <w:w w:val="95"/>
                <w:sz w:val="21"/>
              </w:rPr>
              <w:t xml:space="preserve">金额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9"/>
                <w:w w:val="95"/>
                <w:sz w:val="21"/>
              </w:rPr>
              <w:t xml:space="preserve">倍以上 </w:t>
            </w:r>
            <w:r>
              <w:rPr>
                <w:rFonts w:ascii="仿宋" w:hAnsi="仿宋" w:eastAsia="仿宋"/>
                <w:spacing w:val="-6"/>
                <w:w w:val="95"/>
                <w:position w:val="1"/>
                <w:sz w:val="21"/>
              </w:rPr>
              <w:t>20</w:t>
            </w:r>
            <w:r>
              <w:rPr>
                <w:rFonts w:ascii="仿宋" w:hAnsi="仿宋" w:eastAsia="仿宋"/>
                <w:spacing w:val="-15"/>
                <w:w w:val="95"/>
                <w:position w:val="1"/>
                <w:sz w:val="21"/>
              </w:rPr>
              <w:t xml:space="preserve"> </w:t>
            </w:r>
            <w:r>
              <w:rPr>
                <w:rFonts w:ascii="仿宋" w:hAnsi="仿宋" w:eastAsia="仿宋"/>
                <w:spacing w:val="-6"/>
                <w:w w:val="95"/>
                <w:sz w:val="21"/>
              </w:rPr>
              <w:t>倍以下罚款；情节严重的，对违法单位的法</w:t>
            </w:r>
            <w:r>
              <w:rPr>
                <w:rFonts w:ascii="仿宋" w:hAnsi="仿宋" w:eastAsia="仿宋"/>
                <w:spacing w:val="-2"/>
                <w:w w:val="95"/>
                <w:sz w:val="21"/>
              </w:rPr>
              <w:t>定代表人、主要负责人、直接负责的主管人员和其他责任人员，没收违法行为发生期间自</w:t>
            </w:r>
            <w:r>
              <w:rPr>
                <w:rFonts w:ascii="仿宋" w:hAnsi="仿宋" w:eastAsia="仿宋"/>
                <w:spacing w:val="-4"/>
                <w:w w:val="95"/>
                <w:sz w:val="21"/>
              </w:rPr>
              <w:t>本单位所获收入，并处所获</w:t>
            </w:r>
            <w:r>
              <w:rPr>
                <w:rFonts w:ascii="仿宋" w:hAnsi="仿宋" w:eastAsia="仿宋"/>
                <w:spacing w:val="-9"/>
                <w:w w:val="95"/>
                <w:sz w:val="21"/>
              </w:rPr>
              <w:t xml:space="preserve">收入 </w:t>
            </w:r>
            <w:r>
              <w:rPr>
                <w:rFonts w:ascii="仿宋" w:hAnsi="仿宋" w:eastAsia="仿宋"/>
                <w:spacing w:val="-4"/>
                <w:w w:val="95"/>
                <w:position w:val="1"/>
                <w:sz w:val="21"/>
              </w:rPr>
              <w:t>30%</w:t>
            </w:r>
            <w:r>
              <w:rPr>
                <w:rFonts w:ascii="仿宋" w:hAnsi="仿宋" w:eastAsia="仿宋"/>
                <w:spacing w:val="-9"/>
                <w:w w:val="95"/>
                <w:sz w:val="21"/>
              </w:rPr>
              <w:t xml:space="preserve">以上 </w:t>
            </w:r>
            <w:r>
              <w:rPr>
                <w:rFonts w:ascii="仿宋" w:hAnsi="仿宋" w:eastAsia="仿宋"/>
                <w:spacing w:val="-4"/>
                <w:w w:val="95"/>
                <w:position w:val="1"/>
                <w:sz w:val="21"/>
              </w:rPr>
              <w:t>2</w:t>
            </w:r>
            <w:r>
              <w:rPr>
                <w:rFonts w:ascii="仿宋" w:hAnsi="仿宋" w:eastAsia="仿宋"/>
                <w:spacing w:val="-17"/>
                <w:w w:val="95"/>
                <w:position w:val="1"/>
                <w:sz w:val="21"/>
              </w:rPr>
              <w:t xml:space="preserve"> </w:t>
            </w:r>
            <w:r>
              <w:rPr>
                <w:rFonts w:ascii="仿宋" w:hAnsi="仿宋" w:eastAsia="仿宋"/>
                <w:spacing w:val="-4"/>
                <w:w w:val="95"/>
                <w:sz w:val="21"/>
              </w:rPr>
              <w:t>倍以下罚款，</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年内禁止其从事医疗器械生产经</w:t>
            </w:r>
            <w:r>
              <w:rPr>
                <w:rFonts w:ascii="仿宋" w:hAnsi="仿宋" w:eastAsia="仿宋"/>
                <w:spacing w:val="-4"/>
                <w:sz w:val="21"/>
              </w:rPr>
              <w:t>营活动。</w:t>
            </w:r>
          </w:p>
        </w:tc>
      </w:tr>
      <w:tr w14:paraId="7B6D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294784D4">
            <w:pPr>
              <w:pStyle w:val="9"/>
              <w:rPr>
                <w:rFonts w:ascii="仿宋" w:hAnsi="仿宋" w:eastAsia="仿宋"/>
                <w:sz w:val="20"/>
              </w:rPr>
            </w:pPr>
          </w:p>
          <w:p w14:paraId="3773F369">
            <w:pPr>
              <w:pStyle w:val="9"/>
              <w:spacing w:before="10"/>
              <w:rPr>
                <w:rFonts w:ascii="仿宋" w:hAnsi="仿宋" w:eastAsia="仿宋"/>
                <w:sz w:val="18"/>
              </w:rPr>
            </w:pPr>
          </w:p>
          <w:p w14:paraId="1DECDC2F">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CE0E451">
            <w:pPr>
              <w:pStyle w:val="9"/>
              <w:spacing w:before="65" w:line="256" w:lineRule="auto"/>
              <w:ind w:left="57" w:right="6688"/>
              <w:rPr>
                <w:rFonts w:ascii="仿宋" w:hAnsi="仿宋" w:eastAsia="仿宋"/>
                <w:sz w:val="21"/>
              </w:rPr>
            </w:pPr>
            <w:r>
              <w:rPr>
                <w:rFonts w:ascii="仿宋" w:hAnsi="仿宋" w:eastAsia="仿宋"/>
                <w:spacing w:val="-10"/>
                <w:sz w:val="21"/>
              </w:rPr>
              <w:t>没收非法财物</w:t>
            </w:r>
            <w:r>
              <w:rPr>
                <w:rFonts w:ascii="仿宋" w:hAnsi="仿宋" w:eastAsia="仿宋"/>
                <w:spacing w:val="-6"/>
                <w:sz w:val="21"/>
              </w:rPr>
              <w:t>罚款</w:t>
            </w:r>
          </w:p>
          <w:p w14:paraId="692E170B">
            <w:pPr>
              <w:pStyle w:val="9"/>
              <w:spacing w:before="3" w:line="256" w:lineRule="auto"/>
              <w:ind w:left="57" w:right="7088"/>
              <w:rPr>
                <w:rFonts w:ascii="仿宋" w:hAnsi="仿宋" w:eastAsia="仿宋"/>
                <w:sz w:val="21"/>
              </w:rPr>
            </w:pPr>
            <w:r>
              <w:rPr>
                <w:rFonts w:ascii="仿宋" w:hAnsi="仿宋" w:eastAsia="仿宋"/>
                <w:spacing w:val="-10"/>
                <w:sz w:val="21"/>
              </w:rPr>
              <w:t>没收收入</w:t>
            </w:r>
            <w:r>
              <w:rPr>
                <w:rFonts w:ascii="仿宋" w:hAnsi="仿宋" w:eastAsia="仿宋"/>
                <w:spacing w:val="-4"/>
                <w:w w:val="95"/>
                <w:sz w:val="21"/>
              </w:rPr>
              <w:t>限制从业</w:t>
            </w:r>
          </w:p>
        </w:tc>
      </w:tr>
      <w:tr w14:paraId="24822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9F8A24B">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09B00B9">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6"/>
                <w:w w:val="95"/>
                <w:sz w:val="21"/>
              </w:rPr>
              <w:t>门。</w:t>
            </w:r>
          </w:p>
        </w:tc>
      </w:tr>
      <w:tr w14:paraId="630C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991" w:type="dxa"/>
          </w:tcPr>
          <w:p w14:paraId="33D76C32">
            <w:pPr>
              <w:pStyle w:val="9"/>
              <w:rPr>
                <w:rFonts w:ascii="仿宋" w:hAnsi="仿宋" w:eastAsia="仿宋"/>
                <w:sz w:val="20"/>
              </w:rPr>
            </w:pPr>
          </w:p>
          <w:p w14:paraId="22712FB4">
            <w:pPr>
              <w:pStyle w:val="9"/>
              <w:spacing w:before="11"/>
              <w:rPr>
                <w:rFonts w:ascii="仿宋" w:hAnsi="仿宋" w:eastAsia="仿宋"/>
                <w:sz w:val="19"/>
              </w:rPr>
            </w:pPr>
          </w:p>
          <w:p w14:paraId="233CDF97">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D031246">
            <w:pPr>
              <w:pStyle w:val="9"/>
              <w:spacing w:before="8"/>
              <w:rPr>
                <w:rFonts w:ascii="仿宋" w:hAnsi="仿宋" w:eastAsia="仿宋"/>
                <w:sz w:val="16"/>
              </w:rPr>
            </w:pPr>
          </w:p>
          <w:p w14:paraId="7154B4F6">
            <w:pPr>
              <w:pStyle w:val="9"/>
              <w:spacing w:line="247" w:lineRule="auto"/>
              <w:ind w:left="57" w:right="37"/>
              <w:rPr>
                <w:rFonts w:ascii="仿宋" w:hAnsi="仿宋" w:eastAsia="仿宋"/>
                <w:sz w:val="21"/>
              </w:rPr>
            </w:pPr>
            <w:r>
              <w:rPr>
                <w:rFonts w:ascii="仿宋" w:hAnsi="仿宋" w:eastAsia="仿宋"/>
                <w:w w:val="95"/>
                <w:sz w:val="21"/>
              </w:rPr>
              <w:t>违法生产经营的医疗器械货值金额不</w:t>
            </w:r>
            <w:r>
              <w:rPr>
                <w:rFonts w:ascii="仿宋" w:hAnsi="仿宋" w:eastAsia="仿宋"/>
                <w:spacing w:val="-29"/>
                <w:w w:val="95"/>
                <w:sz w:val="21"/>
              </w:rPr>
              <w:t xml:space="preserve">足 </w:t>
            </w:r>
            <w:r>
              <w:rPr>
                <w:rFonts w:ascii="仿宋" w:hAnsi="仿宋" w:eastAsia="仿宋"/>
                <w:w w:val="95"/>
                <w:position w:val="1"/>
                <w:sz w:val="21"/>
              </w:rPr>
              <w:t>1</w:t>
            </w:r>
            <w:r>
              <w:rPr>
                <w:rFonts w:ascii="仿宋" w:hAnsi="仿宋" w:eastAsia="仿宋"/>
                <w:spacing w:val="-19"/>
                <w:w w:val="95"/>
                <w:position w:val="1"/>
                <w:sz w:val="21"/>
              </w:rPr>
              <w:t xml:space="preserve"> </w:t>
            </w:r>
            <w:r>
              <w:rPr>
                <w:rFonts w:ascii="仿宋" w:hAnsi="仿宋" w:eastAsia="仿宋"/>
                <w:w w:val="95"/>
                <w:sz w:val="21"/>
              </w:rPr>
              <w:t>万元的，并</w:t>
            </w: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2"/>
                <w:w w:val="95"/>
                <w:position w:val="1"/>
                <w:sz w:val="21"/>
              </w:rPr>
              <w:t xml:space="preserve"> </w:t>
            </w:r>
            <w:r>
              <w:rPr>
                <w:rFonts w:ascii="仿宋" w:hAnsi="仿宋" w:eastAsia="仿宋"/>
                <w:w w:val="95"/>
                <w:sz w:val="21"/>
              </w:rPr>
              <w:t>万元以下罚款；货值</w:t>
            </w:r>
            <w:r>
              <w:rPr>
                <w:rFonts w:ascii="仿宋" w:hAnsi="仿宋" w:eastAsia="仿宋"/>
                <w:spacing w:val="-24"/>
                <w:sz w:val="21"/>
              </w:rPr>
              <w:t xml:space="preserve">金额 </w:t>
            </w:r>
            <w:r>
              <w:rPr>
                <w:rFonts w:ascii="仿宋" w:hAnsi="仿宋" w:eastAsia="仿宋"/>
                <w:spacing w:val="-2"/>
                <w:position w:val="1"/>
                <w:sz w:val="21"/>
              </w:rPr>
              <w:t>1</w:t>
            </w:r>
            <w:r>
              <w:rPr>
                <w:rFonts w:ascii="仿宋" w:hAnsi="仿宋" w:eastAsia="仿宋"/>
                <w:spacing w:val="-29"/>
                <w:position w:val="1"/>
                <w:sz w:val="21"/>
              </w:rPr>
              <w:t xml:space="preserve"> </w:t>
            </w:r>
            <w:r>
              <w:rPr>
                <w:rFonts w:ascii="仿宋" w:hAnsi="仿宋" w:eastAsia="仿宋"/>
                <w:spacing w:val="-2"/>
                <w:sz w:val="21"/>
              </w:rPr>
              <w:t>万元以上的，并处货值</w:t>
            </w:r>
            <w:r>
              <w:rPr>
                <w:rFonts w:ascii="仿宋" w:hAnsi="仿宋" w:eastAsia="仿宋"/>
                <w:spacing w:val="-23"/>
                <w:sz w:val="21"/>
              </w:rPr>
              <w:t xml:space="preserve">金额 </w:t>
            </w:r>
            <w:r>
              <w:rPr>
                <w:rFonts w:ascii="仿宋" w:hAnsi="仿宋" w:eastAsia="仿宋"/>
                <w:spacing w:val="-2"/>
                <w:position w:val="1"/>
                <w:sz w:val="21"/>
              </w:rPr>
              <w:t>5</w:t>
            </w:r>
            <w:r>
              <w:rPr>
                <w:rFonts w:ascii="仿宋" w:hAnsi="仿宋" w:eastAsia="仿宋"/>
                <w:spacing w:val="-64"/>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20</w:t>
            </w:r>
            <w:r>
              <w:rPr>
                <w:rFonts w:ascii="仿宋" w:hAnsi="仿宋" w:eastAsia="仿宋"/>
                <w:spacing w:val="-61"/>
                <w:position w:val="1"/>
                <w:sz w:val="21"/>
              </w:rPr>
              <w:t xml:space="preserve"> </w:t>
            </w:r>
            <w:r>
              <w:rPr>
                <w:rFonts w:ascii="仿宋" w:hAnsi="仿宋" w:eastAsia="仿宋"/>
                <w:spacing w:val="-2"/>
                <w:sz w:val="21"/>
              </w:rPr>
              <w:t>倍以下罚款。</w:t>
            </w:r>
          </w:p>
          <w:p w14:paraId="4B51DE55">
            <w:pPr>
              <w:pStyle w:val="9"/>
              <w:spacing w:before="11"/>
              <w:ind w:left="57"/>
              <w:rPr>
                <w:rFonts w:ascii="仿宋" w:hAnsi="仿宋" w:eastAsia="仿宋"/>
                <w:sz w:val="21"/>
              </w:rPr>
            </w:pPr>
            <w:r>
              <w:rPr>
                <w:rFonts w:ascii="仿宋" w:hAnsi="仿宋" w:eastAsia="仿宋"/>
                <w:w w:val="95"/>
                <w:sz w:val="21"/>
              </w:rPr>
              <w:t>个人：处所获收</w:t>
            </w:r>
            <w:r>
              <w:rPr>
                <w:rFonts w:ascii="仿宋" w:hAnsi="仿宋" w:eastAsia="仿宋"/>
                <w:spacing w:val="-29"/>
                <w:w w:val="95"/>
                <w:sz w:val="21"/>
              </w:rPr>
              <w:t xml:space="preserve">入 </w:t>
            </w:r>
            <w:r>
              <w:rPr>
                <w:rFonts w:ascii="仿宋" w:hAnsi="仿宋" w:eastAsia="仿宋"/>
                <w:w w:val="95"/>
                <w:sz w:val="21"/>
              </w:rPr>
              <w:t>30</w:t>
            </w:r>
            <w:r>
              <w:rPr>
                <w:rFonts w:ascii="仿宋" w:hAnsi="仿宋" w:eastAsia="仿宋"/>
                <w:spacing w:val="-14"/>
                <w:w w:val="95"/>
                <w:sz w:val="21"/>
              </w:rPr>
              <w:t xml:space="preserve">%以上 </w:t>
            </w:r>
            <w:r>
              <w:rPr>
                <w:rFonts w:ascii="仿宋" w:hAnsi="仿宋" w:eastAsia="仿宋"/>
                <w:w w:val="95"/>
                <w:sz w:val="21"/>
              </w:rPr>
              <w:t>2</w:t>
            </w:r>
            <w:r>
              <w:rPr>
                <w:rFonts w:ascii="仿宋" w:hAnsi="仿宋" w:eastAsia="仿宋"/>
                <w:spacing w:val="-17"/>
                <w:w w:val="95"/>
                <w:sz w:val="21"/>
              </w:rPr>
              <w:t xml:space="preserve"> 倍以</w:t>
            </w:r>
            <w:r>
              <w:rPr>
                <w:rFonts w:ascii="仿宋" w:hAnsi="仿宋" w:eastAsia="仿宋"/>
                <w:w w:val="95"/>
                <w:sz w:val="21"/>
              </w:rPr>
              <w:t>下罚</w:t>
            </w:r>
            <w:r>
              <w:rPr>
                <w:rFonts w:ascii="仿宋" w:hAnsi="仿宋" w:eastAsia="仿宋"/>
                <w:spacing w:val="-5"/>
                <w:w w:val="95"/>
                <w:sz w:val="21"/>
              </w:rPr>
              <w:t>款。</w:t>
            </w:r>
          </w:p>
        </w:tc>
      </w:tr>
      <w:tr w14:paraId="768E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04976B29">
            <w:pPr>
              <w:pStyle w:val="9"/>
              <w:rPr>
                <w:rFonts w:ascii="仿宋" w:hAnsi="仿宋" w:eastAsia="仿宋"/>
                <w:sz w:val="20"/>
              </w:rPr>
            </w:pPr>
          </w:p>
          <w:p w14:paraId="54B14792">
            <w:pPr>
              <w:pStyle w:val="9"/>
              <w:rPr>
                <w:rFonts w:ascii="仿宋" w:hAnsi="仿宋" w:eastAsia="仿宋"/>
                <w:sz w:val="20"/>
              </w:rPr>
            </w:pPr>
          </w:p>
          <w:p w14:paraId="0A5B9B70">
            <w:pPr>
              <w:pStyle w:val="9"/>
              <w:rPr>
                <w:rFonts w:ascii="仿宋" w:hAnsi="仿宋" w:eastAsia="仿宋"/>
                <w:sz w:val="20"/>
              </w:rPr>
            </w:pPr>
          </w:p>
          <w:p w14:paraId="25FE0606">
            <w:pPr>
              <w:pStyle w:val="9"/>
              <w:spacing w:before="7"/>
              <w:rPr>
                <w:rFonts w:ascii="仿宋" w:hAnsi="仿宋" w:eastAsia="仿宋"/>
                <w:sz w:val="17"/>
              </w:rPr>
            </w:pPr>
          </w:p>
          <w:p w14:paraId="057A5C6C">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3A098851">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52FC40C2">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69166E13">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0F3A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6" w:hRule="atLeast"/>
        </w:trPr>
        <w:tc>
          <w:tcPr>
            <w:tcW w:w="991" w:type="dxa"/>
            <w:vMerge w:val="continue"/>
            <w:tcBorders>
              <w:top w:val="nil"/>
            </w:tcBorders>
          </w:tcPr>
          <w:p w14:paraId="623FAFEF">
            <w:pPr>
              <w:rPr>
                <w:rFonts w:ascii="仿宋" w:hAnsi="仿宋" w:eastAsia="仿宋"/>
                <w:sz w:val="2"/>
                <w:szCs w:val="2"/>
              </w:rPr>
            </w:pPr>
          </w:p>
        </w:tc>
        <w:tc>
          <w:tcPr>
            <w:tcW w:w="1066" w:type="dxa"/>
          </w:tcPr>
          <w:p w14:paraId="7D3B350A">
            <w:pPr>
              <w:pStyle w:val="9"/>
              <w:rPr>
                <w:rFonts w:ascii="仿宋" w:hAnsi="仿宋" w:eastAsia="仿宋"/>
                <w:sz w:val="20"/>
              </w:rPr>
            </w:pPr>
          </w:p>
          <w:p w14:paraId="08F16678">
            <w:pPr>
              <w:pStyle w:val="9"/>
              <w:rPr>
                <w:rFonts w:ascii="仿宋" w:hAnsi="仿宋" w:eastAsia="仿宋"/>
                <w:sz w:val="20"/>
              </w:rPr>
            </w:pPr>
          </w:p>
          <w:p w14:paraId="649FC7C4">
            <w:pPr>
              <w:pStyle w:val="9"/>
              <w:spacing w:before="5"/>
              <w:rPr>
                <w:rFonts w:ascii="仿宋" w:hAnsi="仿宋" w:eastAsia="仿宋"/>
                <w:sz w:val="21"/>
              </w:rPr>
            </w:pPr>
          </w:p>
          <w:p w14:paraId="39F9E66E">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0D5EA629">
            <w:pPr>
              <w:pStyle w:val="9"/>
              <w:rPr>
                <w:rFonts w:ascii="仿宋" w:hAnsi="仿宋" w:eastAsia="仿宋"/>
                <w:sz w:val="20"/>
              </w:rPr>
            </w:pPr>
          </w:p>
          <w:p w14:paraId="6DCA24A9">
            <w:pPr>
              <w:pStyle w:val="9"/>
              <w:rPr>
                <w:rFonts w:ascii="仿宋" w:hAnsi="仿宋" w:eastAsia="仿宋"/>
                <w:sz w:val="20"/>
              </w:rPr>
            </w:pPr>
          </w:p>
          <w:p w14:paraId="1D69C616">
            <w:pPr>
              <w:pStyle w:val="9"/>
              <w:spacing w:before="131"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0CB94E8F">
            <w:pPr>
              <w:pStyle w:val="9"/>
              <w:spacing w:before="55"/>
              <w:ind w:left="56"/>
              <w:rPr>
                <w:rFonts w:ascii="仿宋" w:hAnsi="仿宋" w:eastAsia="仿宋"/>
                <w:sz w:val="21"/>
              </w:rPr>
            </w:pPr>
            <w:r>
              <w:rPr>
                <w:rFonts w:ascii="仿宋" w:hAnsi="仿宋" w:eastAsia="仿宋"/>
                <w:spacing w:val="-2"/>
                <w:w w:val="95"/>
                <w:sz w:val="21"/>
              </w:rPr>
              <w:t>货值金额</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1"/>
                <w:w w:val="95"/>
                <w:position w:val="1"/>
                <w:sz w:val="21"/>
              </w:rPr>
              <w:t xml:space="preserve"> </w:t>
            </w:r>
            <w:r>
              <w:rPr>
                <w:rFonts w:ascii="仿宋" w:hAnsi="仿宋" w:eastAsia="仿宋"/>
                <w:spacing w:val="-21"/>
                <w:w w:val="95"/>
                <w:sz w:val="21"/>
              </w:rPr>
              <w:t xml:space="preserve">万元的，并处 </w:t>
            </w:r>
            <w:r>
              <w:rPr>
                <w:rFonts w:ascii="仿宋" w:hAnsi="仿宋" w:eastAsia="仿宋"/>
                <w:spacing w:val="-2"/>
                <w:w w:val="95"/>
                <w:position w:val="1"/>
                <w:sz w:val="21"/>
              </w:rPr>
              <w:t>2.2</w:t>
            </w:r>
            <w:r>
              <w:rPr>
                <w:rFonts w:ascii="仿宋" w:hAnsi="仿宋" w:eastAsia="仿宋"/>
                <w:spacing w:val="-48"/>
                <w:w w:val="95"/>
                <w:position w:val="1"/>
                <w:sz w:val="21"/>
              </w:rPr>
              <w:t xml:space="preserve"> </w:t>
            </w:r>
            <w:r>
              <w:rPr>
                <w:rFonts w:ascii="仿宋" w:hAnsi="仿宋" w:eastAsia="仿宋"/>
                <w:spacing w:val="-4"/>
                <w:w w:val="95"/>
                <w:sz w:val="21"/>
              </w:rPr>
              <w:t>万元以上</w:t>
            </w:r>
          </w:p>
          <w:p w14:paraId="09E37171">
            <w:pPr>
              <w:pStyle w:val="9"/>
              <w:spacing w:before="19"/>
              <w:ind w:left="56"/>
              <w:rPr>
                <w:rFonts w:ascii="仿宋" w:hAnsi="仿宋" w:eastAsia="仿宋"/>
                <w:sz w:val="21"/>
              </w:rPr>
            </w:pPr>
            <w:r>
              <w:rPr>
                <w:rFonts w:ascii="仿宋" w:hAnsi="仿宋" w:eastAsia="仿宋"/>
                <w:spacing w:val="-6"/>
                <w:w w:val="95"/>
                <w:sz w:val="21"/>
              </w:rPr>
              <w:t>3.8</w:t>
            </w:r>
            <w:r>
              <w:rPr>
                <w:rFonts w:ascii="仿宋" w:hAnsi="仿宋" w:eastAsia="仿宋"/>
                <w:spacing w:val="-12"/>
                <w:w w:val="95"/>
                <w:sz w:val="21"/>
              </w:rPr>
              <w:t xml:space="preserve"> 万元以下罚款；</w:t>
            </w:r>
          </w:p>
          <w:p w14:paraId="28467082">
            <w:pPr>
              <w:pStyle w:val="9"/>
              <w:spacing w:before="11" w:line="247" w:lineRule="auto"/>
              <w:ind w:left="56" w:right="38"/>
              <w:rPr>
                <w:rFonts w:ascii="仿宋" w:hAnsi="仿宋" w:eastAsia="仿宋"/>
                <w:sz w:val="21"/>
              </w:rPr>
            </w:pPr>
            <w:r>
              <w:rPr>
                <w:rFonts w:ascii="仿宋" w:hAnsi="仿宋" w:eastAsia="仿宋"/>
                <w:spacing w:val="-14"/>
                <w:w w:val="95"/>
                <w:sz w:val="21"/>
              </w:rPr>
              <w:t xml:space="preserve">货值金额 </w:t>
            </w:r>
            <w:r>
              <w:rPr>
                <w:rFonts w:ascii="仿宋" w:hAnsi="仿宋" w:eastAsia="仿宋"/>
                <w:spacing w:val="-2"/>
                <w:w w:val="95"/>
                <w:position w:val="1"/>
                <w:sz w:val="21"/>
              </w:rPr>
              <w:t>1</w:t>
            </w:r>
            <w:r>
              <w:rPr>
                <w:rFonts w:ascii="仿宋" w:hAnsi="仿宋" w:eastAsia="仿宋"/>
                <w:spacing w:val="-25"/>
                <w:w w:val="95"/>
                <w:position w:val="1"/>
                <w:sz w:val="21"/>
              </w:rPr>
              <w:t xml:space="preserve"> </w:t>
            </w:r>
            <w:r>
              <w:rPr>
                <w:rFonts w:ascii="仿宋" w:hAnsi="仿宋" w:eastAsia="仿宋"/>
                <w:spacing w:val="-2"/>
                <w:w w:val="95"/>
                <w:sz w:val="21"/>
              </w:rPr>
              <w:t>万元以上的，并处货值</w:t>
            </w:r>
            <w:r>
              <w:rPr>
                <w:rFonts w:ascii="仿宋" w:hAnsi="仿宋" w:eastAsia="仿宋"/>
                <w:spacing w:val="-22"/>
                <w:w w:val="95"/>
                <w:sz w:val="21"/>
              </w:rPr>
              <w:t xml:space="preserve">金额 </w:t>
            </w:r>
            <w:r>
              <w:rPr>
                <w:rFonts w:ascii="仿宋" w:hAnsi="仿宋" w:eastAsia="仿宋"/>
                <w:spacing w:val="-2"/>
                <w:w w:val="95"/>
                <w:position w:val="1"/>
                <w:sz w:val="21"/>
              </w:rPr>
              <w:t>9.5</w:t>
            </w:r>
            <w:r>
              <w:rPr>
                <w:rFonts w:ascii="仿宋" w:hAnsi="仿宋" w:eastAsia="仿宋"/>
                <w:spacing w:val="-12"/>
                <w:sz w:val="21"/>
              </w:rPr>
              <w:t xml:space="preserve">倍以上 </w:t>
            </w:r>
            <w:r>
              <w:rPr>
                <w:rFonts w:ascii="仿宋" w:hAnsi="仿宋" w:eastAsia="仿宋"/>
                <w:position w:val="1"/>
                <w:sz w:val="21"/>
              </w:rPr>
              <w:t>15.5</w:t>
            </w:r>
            <w:r>
              <w:rPr>
                <w:rFonts w:ascii="仿宋" w:hAnsi="仿宋" w:eastAsia="仿宋"/>
                <w:spacing w:val="-44"/>
                <w:position w:val="1"/>
                <w:sz w:val="21"/>
              </w:rPr>
              <w:t xml:space="preserve"> </w:t>
            </w:r>
            <w:r>
              <w:rPr>
                <w:rFonts w:ascii="仿宋" w:hAnsi="仿宋" w:eastAsia="仿宋"/>
                <w:sz w:val="21"/>
              </w:rPr>
              <w:t>倍以下罚款。</w:t>
            </w:r>
          </w:p>
          <w:p w14:paraId="756EB10C">
            <w:pPr>
              <w:pStyle w:val="9"/>
              <w:spacing w:before="4" w:line="247" w:lineRule="auto"/>
              <w:ind w:left="56" w:right="50"/>
              <w:rPr>
                <w:rFonts w:ascii="仿宋" w:hAnsi="仿宋" w:eastAsia="仿宋"/>
                <w:sz w:val="21"/>
              </w:rPr>
            </w:pPr>
            <w:r>
              <w:rPr>
                <w:rFonts w:ascii="仿宋" w:hAnsi="仿宋" w:eastAsia="仿宋"/>
                <w:w w:val="95"/>
                <w:sz w:val="21"/>
              </w:rPr>
              <w:t>情节严重的，同时对人员处所获收</w:t>
            </w:r>
            <w:r>
              <w:rPr>
                <w:rFonts w:ascii="仿宋" w:hAnsi="仿宋" w:eastAsia="仿宋"/>
                <w:spacing w:val="-16"/>
                <w:w w:val="95"/>
                <w:sz w:val="21"/>
              </w:rPr>
              <w:t xml:space="preserve">入 </w:t>
            </w:r>
            <w:r>
              <w:rPr>
                <w:rFonts w:ascii="仿宋" w:hAnsi="仿宋" w:eastAsia="仿宋"/>
                <w:w w:val="95"/>
                <w:position w:val="1"/>
                <w:sz w:val="21"/>
              </w:rPr>
              <w:t>81</w:t>
            </w:r>
            <w:r>
              <w:rPr>
                <w:rFonts w:ascii="仿宋" w:hAnsi="仿宋" w:eastAsia="仿宋"/>
                <w:spacing w:val="-32"/>
                <w:w w:val="95"/>
                <w:position w:val="1"/>
                <w:sz w:val="21"/>
              </w:rPr>
              <w:t xml:space="preserve"> %</w:t>
            </w:r>
            <w:r>
              <w:rPr>
                <w:rFonts w:ascii="仿宋" w:hAnsi="仿宋" w:eastAsia="仿宋"/>
                <w:spacing w:val="-16"/>
                <w:sz w:val="21"/>
              </w:rPr>
              <w:t xml:space="preserve">以上 </w:t>
            </w:r>
            <w:r>
              <w:rPr>
                <w:rFonts w:ascii="仿宋" w:hAnsi="仿宋" w:eastAsia="仿宋"/>
                <w:position w:val="1"/>
                <w:sz w:val="21"/>
              </w:rPr>
              <w:t>1</w:t>
            </w:r>
            <w:r>
              <w:rPr>
                <w:rFonts w:ascii="仿宋" w:hAnsi="仿宋" w:eastAsia="仿宋"/>
                <w:spacing w:val="-35"/>
                <w:position w:val="1"/>
                <w:sz w:val="21"/>
              </w:rPr>
              <w:t xml:space="preserve"> .</w:t>
            </w:r>
            <w:r>
              <w:rPr>
                <w:rFonts w:ascii="仿宋" w:hAnsi="仿宋" w:eastAsia="仿宋"/>
                <w:position w:val="1"/>
                <w:sz w:val="21"/>
              </w:rPr>
              <w:t>49</w:t>
            </w:r>
            <w:r>
              <w:rPr>
                <w:rFonts w:ascii="仿宋" w:hAnsi="仿宋" w:eastAsia="仿宋"/>
                <w:spacing w:val="-45"/>
                <w:position w:val="1"/>
                <w:sz w:val="21"/>
              </w:rPr>
              <w:t xml:space="preserve"> </w:t>
            </w:r>
            <w:r>
              <w:rPr>
                <w:rFonts w:ascii="仿宋" w:hAnsi="仿宋" w:eastAsia="仿宋"/>
                <w:sz w:val="21"/>
              </w:rPr>
              <w:t>倍以下罚款。</w:t>
            </w:r>
          </w:p>
        </w:tc>
      </w:tr>
    </w:tbl>
    <w:p w14:paraId="102D6607">
      <w:pPr>
        <w:spacing w:line="247" w:lineRule="auto"/>
        <w:rPr>
          <w:rFonts w:ascii="仿宋" w:hAnsi="仿宋" w:eastAsia="仿宋"/>
          <w:sz w:val="21"/>
        </w:rPr>
        <w:sectPr>
          <w:pgSz w:w="11910" w:h="16840"/>
          <w:pgMar w:top="1580" w:right="1320" w:bottom="1440" w:left="1360" w:header="0" w:footer="1258" w:gutter="0"/>
          <w:cols w:space="720" w:num="1"/>
        </w:sectPr>
      </w:pPr>
    </w:p>
    <w:p w14:paraId="681B9B31">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4AC1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restart"/>
          </w:tcPr>
          <w:p w14:paraId="3B57AD16">
            <w:pPr>
              <w:pStyle w:val="9"/>
              <w:rPr>
                <w:rFonts w:ascii="仿宋" w:hAnsi="仿宋" w:eastAsia="仿宋"/>
                <w:sz w:val="20"/>
              </w:rPr>
            </w:pPr>
          </w:p>
          <w:p w14:paraId="7B80A979">
            <w:pPr>
              <w:pStyle w:val="9"/>
              <w:rPr>
                <w:rFonts w:ascii="仿宋" w:hAnsi="仿宋" w:eastAsia="仿宋"/>
                <w:sz w:val="20"/>
              </w:rPr>
            </w:pPr>
          </w:p>
          <w:p w14:paraId="223C54BB">
            <w:pPr>
              <w:pStyle w:val="9"/>
              <w:rPr>
                <w:rFonts w:ascii="仿宋" w:hAnsi="仿宋" w:eastAsia="仿宋"/>
                <w:sz w:val="20"/>
              </w:rPr>
            </w:pPr>
          </w:p>
          <w:p w14:paraId="2CF74C01">
            <w:pPr>
              <w:pStyle w:val="9"/>
              <w:rPr>
                <w:rFonts w:ascii="仿宋" w:hAnsi="仿宋" w:eastAsia="仿宋"/>
                <w:sz w:val="20"/>
              </w:rPr>
            </w:pPr>
          </w:p>
          <w:p w14:paraId="7889D075">
            <w:pPr>
              <w:pStyle w:val="9"/>
              <w:rPr>
                <w:rFonts w:ascii="仿宋" w:hAnsi="仿宋" w:eastAsia="仿宋"/>
                <w:sz w:val="20"/>
              </w:rPr>
            </w:pPr>
          </w:p>
          <w:p w14:paraId="63F829A5">
            <w:pPr>
              <w:pStyle w:val="9"/>
              <w:rPr>
                <w:rFonts w:ascii="仿宋" w:hAnsi="仿宋" w:eastAsia="仿宋"/>
                <w:sz w:val="20"/>
              </w:rPr>
            </w:pPr>
          </w:p>
          <w:p w14:paraId="0BDB1BA0">
            <w:pPr>
              <w:pStyle w:val="9"/>
              <w:rPr>
                <w:rFonts w:ascii="仿宋" w:hAnsi="仿宋" w:eastAsia="仿宋"/>
                <w:sz w:val="20"/>
              </w:rPr>
            </w:pPr>
          </w:p>
          <w:p w14:paraId="56D64527">
            <w:pPr>
              <w:pStyle w:val="9"/>
              <w:rPr>
                <w:rFonts w:ascii="仿宋" w:hAnsi="仿宋" w:eastAsia="仿宋"/>
                <w:sz w:val="20"/>
              </w:rPr>
            </w:pPr>
          </w:p>
          <w:p w14:paraId="15A7676F">
            <w:pPr>
              <w:pStyle w:val="9"/>
              <w:rPr>
                <w:rFonts w:ascii="仿宋" w:hAnsi="仿宋" w:eastAsia="仿宋"/>
                <w:sz w:val="20"/>
              </w:rPr>
            </w:pPr>
          </w:p>
          <w:p w14:paraId="0785DE78">
            <w:pPr>
              <w:pStyle w:val="9"/>
              <w:spacing w:before="3"/>
              <w:rPr>
                <w:rFonts w:ascii="仿宋" w:hAnsi="仿宋" w:eastAsia="仿宋"/>
                <w:sz w:val="15"/>
              </w:rPr>
            </w:pPr>
          </w:p>
          <w:p w14:paraId="26B89F4A">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6D267C48">
            <w:pPr>
              <w:pStyle w:val="9"/>
              <w:spacing w:before="5"/>
              <w:rPr>
                <w:rFonts w:ascii="仿宋" w:hAnsi="仿宋" w:eastAsia="仿宋"/>
                <w:sz w:val="16"/>
              </w:rPr>
            </w:pPr>
          </w:p>
          <w:p w14:paraId="35B32478">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5E3E20D">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35951B0C">
            <w:pPr>
              <w:pStyle w:val="9"/>
              <w:spacing w:before="5"/>
              <w:rPr>
                <w:rFonts w:ascii="仿宋" w:hAnsi="仿宋" w:eastAsia="仿宋"/>
                <w:sz w:val="16"/>
              </w:rPr>
            </w:pPr>
          </w:p>
          <w:p w14:paraId="54F4C9ED">
            <w:pPr>
              <w:pStyle w:val="9"/>
              <w:ind w:left="56"/>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272F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351CF9BA">
            <w:pPr>
              <w:rPr>
                <w:rFonts w:ascii="仿宋" w:hAnsi="仿宋" w:eastAsia="仿宋"/>
                <w:sz w:val="2"/>
                <w:szCs w:val="2"/>
              </w:rPr>
            </w:pPr>
          </w:p>
        </w:tc>
        <w:tc>
          <w:tcPr>
            <w:tcW w:w="1066" w:type="dxa"/>
          </w:tcPr>
          <w:p w14:paraId="0C4E9A76">
            <w:pPr>
              <w:pStyle w:val="9"/>
              <w:rPr>
                <w:rFonts w:ascii="仿宋" w:hAnsi="仿宋" w:eastAsia="仿宋"/>
                <w:sz w:val="20"/>
              </w:rPr>
            </w:pPr>
          </w:p>
          <w:p w14:paraId="65195E14">
            <w:pPr>
              <w:pStyle w:val="9"/>
              <w:rPr>
                <w:rFonts w:ascii="仿宋" w:hAnsi="仿宋" w:eastAsia="仿宋"/>
                <w:sz w:val="20"/>
              </w:rPr>
            </w:pPr>
          </w:p>
          <w:p w14:paraId="02AA8CC7">
            <w:pPr>
              <w:pStyle w:val="9"/>
              <w:spacing w:before="5"/>
              <w:rPr>
                <w:rFonts w:ascii="仿宋" w:hAnsi="仿宋" w:eastAsia="仿宋"/>
                <w:sz w:val="21"/>
              </w:rPr>
            </w:pPr>
          </w:p>
          <w:p w14:paraId="083B05E9">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046D64FD">
            <w:pPr>
              <w:pStyle w:val="9"/>
              <w:spacing w:before="6"/>
              <w:rPr>
                <w:rFonts w:ascii="仿宋" w:hAnsi="仿宋" w:eastAsia="仿宋"/>
                <w:sz w:val="15"/>
              </w:rPr>
            </w:pPr>
          </w:p>
          <w:p w14:paraId="1285449A">
            <w:pPr>
              <w:pStyle w:val="9"/>
              <w:spacing w:before="1" w:line="256" w:lineRule="auto"/>
              <w:ind w:left="56" w:right="36"/>
              <w:jc w:val="both"/>
              <w:rPr>
                <w:rFonts w:ascii="仿宋" w:hAnsi="仿宋" w:eastAsia="仿宋"/>
                <w:sz w:val="21"/>
              </w:rPr>
            </w:pPr>
            <w:r>
              <w:rPr>
                <w:rFonts w:ascii="仿宋" w:hAnsi="仿宋" w:eastAsia="仿宋"/>
                <w:w w:val="95"/>
                <w:position w:val="1"/>
                <w:sz w:val="21"/>
              </w:rPr>
              <w:t>1 .</w:t>
            </w:r>
            <w:r>
              <w:rPr>
                <w:rFonts w:ascii="仿宋" w:hAnsi="仿宋" w:eastAsia="仿宋"/>
                <w:w w:val="95"/>
                <w:sz w:val="21"/>
              </w:rPr>
              <w:t>未按照规定办理医疗器械生产</w:t>
            </w:r>
            <w:r>
              <w:rPr>
                <w:rFonts w:ascii="仿宋" w:hAnsi="仿宋" w:eastAsia="仿宋"/>
                <w:spacing w:val="-14"/>
                <w:sz w:val="21"/>
              </w:rPr>
              <w:t>经营备案，逾期不改正，但生产经</w:t>
            </w:r>
            <w:r>
              <w:rPr>
                <w:rFonts w:ascii="仿宋" w:hAnsi="仿宋" w:eastAsia="仿宋"/>
                <w:spacing w:val="-2"/>
                <w:sz w:val="21"/>
              </w:rPr>
              <w:t>营过程符合医疗器械生产经营质量管理规范规定的或生产的产品符合标准规定。</w:t>
            </w:r>
          </w:p>
        </w:tc>
        <w:tc>
          <w:tcPr>
            <w:tcW w:w="3841" w:type="dxa"/>
          </w:tcPr>
          <w:p w14:paraId="38FC92FE">
            <w:pPr>
              <w:pStyle w:val="9"/>
              <w:spacing w:before="55"/>
              <w:ind w:left="56"/>
              <w:rPr>
                <w:rFonts w:ascii="仿宋" w:hAnsi="仿宋" w:eastAsia="仿宋"/>
                <w:sz w:val="21"/>
              </w:rPr>
            </w:pPr>
            <w:r>
              <w:rPr>
                <w:rFonts w:ascii="仿宋" w:hAnsi="仿宋" w:eastAsia="仿宋"/>
                <w:w w:val="95"/>
                <w:sz w:val="21"/>
              </w:rPr>
              <w:t>货值金额不</w:t>
            </w:r>
            <w:r>
              <w:rPr>
                <w:rFonts w:ascii="仿宋" w:hAnsi="仿宋" w:eastAsia="仿宋"/>
                <w:spacing w:val="-23"/>
                <w:w w:val="95"/>
                <w:sz w:val="21"/>
              </w:rPr>
              <w:t xml:space="preserve">足 </w:t>
            </w:r>
            <w:r>
              <w:rPr>
                <w:rFonts w:ascii="仿宋" w:hAnsi="仿宋" w:eastAsia="仿宋"/>
                <w:w w:val="95"/>
                <w:position w:val="1"/>
                <w:sz w:val="21"/>
              </w:rPr>
              <w:t>1</w:t>
            </w:r>
            <w:r>
              <w:rPr>
                <w:rFonts w:ascii="仿宋" w:hAnsi="仿宋" w:eastAsia="仿宋"/>
                <w:spacing w:val="-3"/>
                <w:position w:val="1"/>
                <w:sz w:val="21"/>
              </w:rPr>
              <w:t xml:space="preserve"> </w:t>
            </w:r>
            <w:r>
              <w:rPr>
                <w:rFonts w:ascii="仿宋" w:hAnsi="仿宋" w:eastAsia="仿宋"/>
                <w:w w:val="95"/>
                <w:sz w:val="21"/>
              </w:rPr>
              <w:t>万元的，并</w:t>
            </w:r>
            <w:r>
              <w:rPr>
                <w:rFonts w:ascii="仿宋" w:hAnsi="仿宋" w:eastAsia="仿宋"/>
                <w:spacing w:val="-23"/>
                <w:w w:val="95"/>
                <w:sz w:val="21"/>
              </w:rPr>
              <w:t xml:space="preserve">处 </w:t>
            </w:r>
            <w:r>
              <w:rPr>
                <w:rFonts w:ascii="仿宋" w:hAnsi="仿宋" w:eastAsia="仿宋"/>
                <w:w w:val="95"/>
                <w:position w:val="1"/>
                <w:sz w:val="21"/>
              </w:rPr>
              <w:t>1</w:t>
            </w:r>
            <w:r>
              <w:rPr>
                <w:rFonts w:ascii="仿宋" w:hAnsi="仿宋" w:eastAsia="仿宋"/>
                <w:spacing w:val="-1"/>
                <w:position w:val="1"/>
                <w:sz w:val="21"/>
              </w:rPr>
              <w:t xml:space="preserve"> </w:t>
            </w:r>
            <w:r>
              <w:rPr>
                <w:rFonts w:ascii="仿宋" w:hAnsi="仿宋" w:eastAsia="仿宋"/>
                <w:w w:val="95"/>
                <w:sz w:val="21"/>
              </w:rPr>
              <w:t>万元</w:t>
            </w:r>
            <w:r>
              <w:rPr>
                <w:rFonts w:ascii="仿宋" w:hAnsi="仿宋" w:eastAsia="仿宋"/>
                <w:spacing w:val="-5"/>
                <w:w w:val="95"/>
                <w:sz w:val="21"/>
              </w:rPr>
              <w:t>以上</w:t>
            </w:r>
          </w:p>
          <w:p w14:paraId="2D699A48">
            <w:pPr>
              <w:pStyle w:val="9"/>
              <w:spacing w:before="19"/>
              <w:ind w:left="56"/>
              <w:rPr>
                <w:rFonts w:ascii="仿宋" w:hAnsi="仿宋" w:eastAsia="仿宋"/>
                <w:sz w:val="21"/>
              </w:rPr>
            </w:pPr>
            <w:r>
              <w:rPr>
                <w:rFonts w:ascii="仿宋" w:hAnsi="仿宋" w:eastAsia="仿宋"/>
                <w:spacing w:val="-6"/>
                <w:w w:val="95"/>
                <w:sz w:val="21"/>
              </w:rPr>
              <w:t>2.2</w:t>
            </w:r>
            <w:r>
              <w:rPr>
                <w:rFonts w:ascii="仿宋" w:hAnsi="仿宋" w:eastAsia="仿宋"/>
                <w:spacing w:val="-14"/>
                <w:w w:val="95"/>
                <w:sz w:val="21"/>
              </w:rPr>
              <w:t xml:space="preserve"> 万元以下罚款；</w:t>
            </w:r>
          </w:p>
          <w:p w14:paraId="65F5B6FD">
            <w:pPr>
              <w:pStyle w:val="9"/>
              <w:spacing w:before="11" w:line="247" w:lineRule="auto"/>
              <w:ind w:left="56" w:right="38"/>
              <w:rPr>
                <w:rFonts w:ascii="仿宋" w:hAnsi="仿宋" w:eastAsia="仿宋"/>
                <w:sz w:val="21"/>
              </w:rPr>
            </w:pPr>
            <w:r>
              <w:rPr>
                <w:rFonts w:ascii="仿宋" w:hAnsi="仿宋" w:eastAsia="仿宋"/>
                <w:spacing w:val="-2"/>
                <w:sz w:val="21"/>
              </w:rPr>
              <w:t>货值金</w:t>
            </w:r>
            <w:r>
              <w:rPr>
                <w:rFonts w:ascii="仿宋" w:hAnsi="仿宋" w:eastAsia="仿宋"/>
                <w:spacing w:val="-29"/>
                <w:sz w:val="21"/>
              </w:rPr>
              <w:t xml:space="preserve">额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万元以上的，并处货值金</w:t>
            </w:r>
            <w:r>
              <w:rPr>
                <w:rFonts w:ascii="仿宋" w:hAnsi="仿宋" w:eastAsia="仿宋"/>
                <w:spacing w:val="-29"/>
                <w:sz w:val="21"/>
              </w:rPr>
              <w:t xml:space="preserve">额 </w:t>
            </w:r>
            <w:r>
              <w:rPr>
                <w:rFonts w:ascii="仿宋" w:hAnsi="仿宋" w:eastAsia="仿宋"/>
                <w:spacing w:val="-2"/>
                <w:position w:val="1"/>
                <w:sz w:val="21"/>
              </w:rPr>
              <w:t>5</w:t>
            </w:r>
            <w:r>
              <w:rPr>
                <w:rFonts w:ascii="仿宋" w:hAnsi="仿宋" w:eastAsia="仿宋"/>
                <w:spacing w:val="-13"/>
                <w:sz w:val="21"/>
              </w:rPr>
              <w:t xml:space="preserve">倍以上 </w:t>
            </w:r>
            <w:r>
              <w:rPr>
                <w:rFonts w:ascii="仿宋" w:hAnsi="仿宋" w:eastAsia="仿宋"/>
                <w:position w:val="1"/>
                <w:sz w:val="21"/>
              </w:rPr>
              <w:t>9.5</w:t>
            </w:r>
            <w:r>
              <w:rPr>
                <w:rFonts w:ascii="仿宋" w:hAnsi="仿宋" w:eastAsia="仿宋"/>
                <w:spacing w:val="-51"/>
                <w:position w:val="1"/>
                <w:sz w:val="21"/>
              </w:rPr>
              <w:t xml:space="preserve"> </w:t>
            </w:r>
            <w:r>
              <w:rPr>
                <w:rFonts w:ascii="仿宋" w:hAnsi="仿宋" w:eastAsia="仿宋"/>
                <w:sz w:val="21"/>
              </w:rPr>
              <w:t>倍以下罚款。</w:t>
            </w:r>
          </w:p>
          <w:p w14:paraId="2DBFB47F">
            <w:pPr>
              <w:pStyle w:val="9"/>
              <w:spacing w:before="4" w:line="247" w:lineRule="auto"/>
              <w:ind w:left="56" w:right="35"/>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30%</w:t>
            </w:r>
            <w:r>
              <w:rPr>
                <w:rFonts w:ascii="仿宋" w:hAnsi="仿宋" w:eastAsia="仿宋"/>
                <w:spacing w:val="-2"/>
                <w:w w:val="95"/>
                <w:sz w:val="21"/>
              </w:rPr>
              <w:t>以</w:t>
            </w:r>
            <w:r>
              <w:rPr>
                <w:rFonts w:ascii="仿宋" w:hAnsi="仿宋" w:eastAsia="仿宋"/>
                <w:sz w:val="21"/>
              </w:rPr>
              <w:t>上</w:t>
            </w:r>
            <w:r>
              <w:rPr>
                <w:rFonts w:ascii="仿宋" w:hAnsi="仿宋" w:eastAsia="仿宋"/>
                <w:spacing w:val="-50"/>
                <w:sz w:val="21"/>
              </w:rPr>
              <w:t xml:space="preserve"> </w:t>
            </w:r>
            <w:r>
              <w:rPr>
                <w:rFonts w:ascii="仿宋" w:hAnsi="仿宋" w:eastAsia="仿宋"/>
                <w:position w:val="1"/>
                <w:sz w:val="21"/>
              </w:rPr>
              <w:t>81</w:t>
            </w:r>
            <w:r>
              <w:rPr>
                <w:rFonts w:ascii="仿宋" w:hAnsi="仿宋" w:eastAsia="仿宋"/>
                <w:spacing w:val="-36"/>
                <w:position w:val="1"/>
                <w:sz w:val="21"/>
              </w:rPr>
              <w:t xml:space="preserve"> %</w:t>
            </w:r>
            <w:r>
              <w:rPr>
                <w:rFonts w:ascii="仿宋" w:hAnsi="仿宋" w:eastAsia="仿宋"/>
                <w:sz w:val="21"/>
              </w:rPr>
              <w:t>以下罚款。</w:t>
            </w:r>
          </w:p>
        </w:tc>
      </w:tr>
      <w:tr w14:paraId="7EEA4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991" w:type="dxa"/>
            <w:vMerge w:val="continue"/>
            <w:tcBorders>
              <w:top w:val="nil"/>
            </w:tcBorders>
          </w:tcPr>
          <w:p w14:paraId="75758AAB">
            <w:pPr>
              <w:rPr>
                <w:rFonts w:ascii="仿宋" w:hAnsi="仿宋" w:eastAsia="仿宋"/>
                <w:sz w:val="2"/>
                <w:szCs w:val="2"/>
              </w:rPr>
            </w:pPr>
          </w:p>
        </w:tc>
        <w:tc>
          <w:tcPr>
            <w:tcW w:w="1066" w:type="dxa"/>
          </w:tcPr>
          <w:p w14:paraId="57C6D738">
            <w:pPr>
              <w:pStyle w:val="9"/>
              <w:rPr>
                <w:rFonts w:ascii="仿宋" w:hAnsi="仿宋" w:eastAsia="仿宋"/>
                <w:sz w:val="20"/>
              </w:rPr>
            </w:pPr>
          </w:p>
          <w:p w14:paraId="5C10F440">
            <w:pPr>
              <w:pStyle w:val="9"/>
              <w:rPr>
                <w:rFonts w:ascii="仿宋" w:hAnsi="仿宋" w:eastAsia="仿宋"/>
                <w:sz w:val="20"/>
              </w:rPr>
            </w:pPr>
          </w:p>
          <w:p w14:paraId="70FEA7E1">
            <w:pPr>
              <w:pStyle w:val="9"/>
              <w:rPr>
                <w:rFonts w:ascii="仿宋" w:hAnsi="仿宋" w:eastAsia="仿宋"/>
                <w:sz w:val="20"/>
              </w:rPr>
            </w:pPr>
          </w:p>
          <w:p w14:paraId="59EE7C09">
            <w:pPr>
              <w:pStyle w:val="9"/>
              <w:rPr>
                <w:rFonts w:ascii="仿宋" w:hAnsi="仿宋" w:eastAsia="仿宋"/>
                <w:sz w:val="20"/>
              </w:rPr>
            </w:pPr>
          </w:p>
          <w:p w14:paraId="26DAC346">
            <w:pPr>
              <w:pStyle w:val="9"/>
              <w:spacing w:before="4"/>
              <w:rPr>
                <w:rFonts w:ascii="仿宋" w:hAnsi="仿宋" w:eastAsia="仿宋"/>
                <w:sz w:val="15"/>
              </w:rPr>
            </w:pPr>
          </w:p>
          <w:p w14:paraId="16CEC2BB">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D44282E">
            <w:pPr>
              <w:pStyle w:val="9"/>
              <w:spacing w:before="54" w:line="256" w:lineRule="auto"/>
              <w:ind w:left="56" w:right="-15"/>
              <w:rPr>
                <w:rFonts w:ascii="仿宋" w:hAnsi="仿宋" w:eastAsia="仿宋"/>
                <w:sz w:val="21"/>
              </w:rPr>
            </w:pPr>
            <w:r>
              <w:rPr>
                <w:rFonts w:ascii="仿宋" w:hAnsi="仿宋" w:eastAsia="仿宋"/>
                <w:spacing w:val="-12"/>
                <w:position w:val="1"/>
                <w:sz w:val="21"/>
              </w:rPr>
              <w:t>1</w:t>
            </w:r>
            <w:r>
              <w:rPr>
                <w:rFonts w:ascii="仿宋" w:hAnsi="仿宋" w:eastAsia="仿宋"/>
                <w:spacing w:val="-46"/>
                <w:position w:val="1"/>
                <w:sz w:val="21"/>
              </w:rPr>
              <w:t xml:space="preserve"> .</w:t>
            </w:r>
            <w:r>
              <w:rPr>
                <w:rFonts w:ascii="仿宋" w:hAnsi="仿宋" w:eastAsia="仿宋"/>
                <w:spacing w:val="-12"/>
                <w:sz w:val="21"/>
              </w:rPr>
              <w:t>未按照规定办理医疗器械备案，</w:t>
            </w:r>
            <w:r>
              <w:rPr>
                <w:rFonts w:ascii="仿宋" w:hAnsi="仿宋" w:eastAsia="仿宋"/>
                <w:spacing w:val="-16"/>
                <w:sz w:val="21"/>
              </w:rPr>
              <w:t>逾期不改正，且未备案的第一类医</w:t>
            </w:r>
            <w:r>
              <w:rPr>
                <w:rFonts w:ascii="仿宋" w:hAnsi="仿宋" w:eastAsia="仿宋"/>
                <w:spacing w:val="-15"/>
                <w:sz w:val="21"/>
              </w:rPr>
              <w:t>疗器械产品描述、预期用途不符合</w:t>
            </w:r>
            <w:r>
              <w:rPr>
                <w:rFonts w:ascii="仿宋" w:hAnsi="仿宋" w:eastAsia="仿宋"/>
                <w:spacing w:val="-2"/>
                <w:sz w:val="21"/>
              </w:rPr>
              <w:t xml:space="preserve">规定或者生产经营的医疗器械安全性能指标不符合标准规定的。 </w:t>
            </w:r>
            <w:r>
              <w:rPr>
                <w:rFonts w:ascii="仿宋" w:hAnsi="仿宋" w:eastAsia="仿宋"/>
                <w:spacing w:val="-2"/>
                <w:position w:val="1"/>
                <w:sz w:val="21"/>
              </w:rPr>
              <w:t>2.</w:t>
            </w:r>
            <w:r>
              <w:rPr>
                <w:rFonts w:ascii="仿宋" w:hAnsi="仿宋" w:eastAsia="仿宋"/>
                <w:spacing w:val="-2"/>
                <w:sz w:val="21"/>
              </w:rPr>
              <w:t>已经备案的资料存在虚假编造</w:t>
            </w:r>
            <w:r>
              <w:rPr>
                <w:rFonts w:ascii="仿宋" w:hAnsi="仿宋" w:eastAsia="仿宋"/>
                <w:spacing w:val="-4"/>
                <w:sz w:val="21"/>
              </w:rPr>
              <w:t>伪造等。</w:t>
            </w:r>
          </w:p>
          <w:p w14:paraId="1C13B7A8">
            <w:pPr>
              <w:pStyle w:val="9"/>
              <w:spacing w:line="259" w:lineRule="auto"/>
              <w:ind w:left="56" w:right="36"/>
              <w:rPr>
                <w:rFonts w:ascii="仿宋" w:hAnsi="仿宋" w:eastAsia="仿宋"/>
                <w:sz w:val="21"/>
              </w:rPr>
            </w:pPr>
            <w:r>
              <w:rPr>
                <w:rFonts w:ascii="仿宋" w:hAnsi="仿宋" w:eastAsia="仿宋"/>
                <w:spacing w:val="-2"/>
                <w:position w:val="1"/>
                <w:sz w:val="21"/>
              </w:rPr>
              <w:t>3.</w:t>
            </w:r>
            <w:r>
              <w:rPr>
                <w:rFonts w:ascii="仿宋" w:hAnsi="仿宋" w:eastAsia="仿宋"/>
                <w:spacing w:val="-2"/>
                <w:sz w:val="21"/>
              </w:rPr>
              <w:t>购进或者销售渠道不合法或者不明，对涉案产品无法追溯。</w:t>
            </w:r>
          </w:p>
        </w:tc>
        <w:tc>
          <w:tcPr>
            <w:tcW w:w="3841" w:type="dxa"/>
          </w:tcPr>
          <w:p w14:paraId="09C7F205">
            <w:pPr>
              <w:pStyle w:val="9"/>
              <w:rPr>
                <w:rFonts w:ascii="仿宋" w:hAnsi="仿宋" w:eastAsia="仿宋"/>
              </w:rPr>
            </w:pPr>
          </w:p>
          <w:p w14:paraId="1BCB4688">
            <w:pPr>
              <w:pStyle w:val="9"/>
              <w:spacing w:before="2"/>
              <w:rPr>
                <w:rFonts w:ascii="仿宋" w:hAnsi="仿宋" w:eastAsia="仿宋"/>
                <w:sz w:val="16"/>
              </w:rPr>
            </w:pPr>
          </w:p>
          <w:p w14:paraId="3CE2F5C1">
            <w:pPr>
              <w:pStyle w:val="9"/>
              <w:spacing w:line="247" w:lineRule="auto"/>
              <w:ind w:left="56" w:right="35"/>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position w:val="1"/>
                <w:sz w:val="21"/>
              </w:rPr>
              <w:t>1</w:t>
            </w:r>
            <w:r>
              <w:rPr>
                <w:rFonts w:ascii="仿宋" w:hAnsi="仿宋" w:eastAsia="仿宋"/>
                <w:spacing w:val="-25"/>
                <w:w w:val="95"/>
                <w:position w:val="1"/>
                <w:sz w:val="21"/>
              </w:rPr>
              <w:t xml:space="preserve"> </w:t>
            </w:r>
            <w:r>
              <w:rPr>
                <w:rFonts w:ascii="仿宋" w:hAnsi="仿宋" w:eastAsia="仿宋"/>
                <w:spacing w:val="-21"/>
                <w:w w:val="95"/>
                <w:sz w:val="21"/>
              </w:rPr>
              <w:t xml:space="preserve">万元的，并处 </w:t>
            </w:r>
            <w:r>
              <w:rPr>
                <w:rFonts w:ascii="仿宋" w:hAnsi="仿宋" w:eastAsia="仿宋"/>
                <w:w w:val="95"/>
                <w:position w:val="1"/>
                <w:sz w:val="21"/>
              </w:rPr>
              <w:t>3.8</w:t>
            </w:r>
            <w:r>
              <w:rPr>
                <w:rFonts w:ascii="仿宋" w:hAnsi="仿宋" w:eastAsia="仿宋"/>
                <w:spacing w:val="-46"/>
                <w:w w:val="95"/>
                <w:position w:val="1"/>
                <w:sz w:val="21"/>
              </w:rPr>
              <w:t xml:space="preserve"> </w:t>
            </w:r>
            <w:r>
              <w:rPr>
                <w:rFonts w:ascii="仿宋" w:hAnsi="仿宋" w:eastAsia="仿宋"/>
                <w:w w:val="95"/>
                <w:sz w:val="21"/>
              </w:rPr>
              <w:t xml:space="preserve">万元以上 </w:t>
            </w:r>
            <w:r>
              <w:rPr>
                <w:rFonts w:ascii="仿宋" w:hAnsi="仿宋" w:eastAsia="仿宋"/>
                <w:position w:val="1"/>
                <w:sz w:val="21"/>
              </w:rPr>
              <w:t>5</w:t>
            </w:r>
            <w:r>
              <w:rPr>
                <w:rFonts w:ascii="仿宋" w:hAnsi="仿宋" w:eastAsia="仿宋"/>
                <w:spacing w:val="-64"/>
                <w:position w:val="1"/>
                <w:sz w:val="21"/>
              </w:rPr>
              <w:t xml:space="preserve"> </w:t>
            </w:r>
            <w:r>
              <w:rPr>
                <w:rFonts w:ascii="仿宋" w:hAnsi="仿宋" w:eastAsia="仿宋"/>
                <w:sz w:val="21"/>
              </w:rPr>
              <w:t>万元以下罚款；</w:t>
            </w:r>
          </w:p>
          <w:p w14:paraId="3A1919AA">
            <w:pPr>
              <w:pStyle w:val="9"/>
              <w:spacing w:before="12" w:line="249" w:lineRule="auto"/>
              <w:ind w:left="56" w:right="38"/>
              <w:rPr>
                <w:rFonts w:ascii="仿宋" w:hAnsi="仿宋" w:eastAsia="仿宋"/>
                <w:sz w:val="21"/>
              </w:rPr>
            </w:pPr>
            <w:r>
              <w:rPr>
                <w:rFonts w:ascii="仿宋" w:hAnsi="仿宋" w:eastAsia="仿宋"/>
                <w:spacing w:val="6"/>
                <w:w w:val="95"/>
                <w:sz w:val="21"/>
              </w:rPr>
              <w:t>货值金额</w:t>
            </w:r>
            <w:r>
              <w:rPr>
                <w:rFonts w:ascii="仿宋" w:hAnsi="仿宋" w:eastAsia="仿宋"/>
                <w:w w:val="95"/>
                <w:sz w:val="21"/>
              </w:rPr>
              <w:t>1</w:t>
            </w:r>
            <w:r>
              <w:rPr>
                <w:rFonts w:ascii="仿宋" w:hAnsi="仿宋" w:eastAsia="仿宋"/>
                <w:spacing w:val="-12"/>
                <w:w w:val="95"/>
                <w:sz w:val="21"/>
              </w:rPr>
              <w:t xml:space="preserve"> 万元</w:t>
            </w:r>
            <w:r>
              <w:rPr>
                <w:rFonts w:ascii="仿宋" w:hAnsi="仿宋" w:eastAsia="仿宋"/>
                <w:w w:val="95"/>
                <w:sz w:val="21"/>
              </w:rPr>
              <w:t>以上的</w:t>
            </w:r>
            <w:r>
              <w:rPr>
                <w:rFonts w:ascii="仿宋" w:hAnsi="仿宋" w:eastAsia="仿宋"/>
                <w:spacing w:val="-37"/>
                <w:w w:val="95"/>
                <w:sz w:val="21"/>
              </w:rPr>
              <w:t>，并处</w:t>
            </w:r>
            <w:r>
              <w:rPr>
                <w:rFonts w:ascii="仿宋" w:hAnsi="仿宋" w:eastAsia="仿宋"/>
                <w:w w:val="95"/>
                <w:sz w:val="21"/>
              </w:rPr>
              <w:t>货值</w:t>
            </w:r>
            <w:r>
              <w:rPr>
                <w:rFonts w:ascii="仿宋" w:hAnsi="仿宋" w:eastAsia="仿宋"/>
                <w:spacing w:val="13"/>
                <w:w w:val="95"/>
                <w:sz w:val="21"/>
              </w:rPr>
              <w:t>金额</w:t>
            </w:r>
            <w:r>
              <w:rPr>
                <w:rFonts w:ascii="仿宋" w:hAnsi="仿宋" w:eastAsia="仿宋"/>
                <w:w w:val="95"/>
                <w:sz w:val="21"/>
              </w:rPr>
              <w:t>1</w:t>
            </w:r>
            <w:r>
              <w:rPr>
                <w:rFonts w:ascii="仿宋" w:hAnsi="仿宋" w:eastAsia="仿宋"/>
                <w:spacing w:val="-75"/>
                <w:w w:val="95"/>
                <w:sz w:val="21"/>
              </w:rPr>
              <w:t xml:space="preserve"> </w:t>
            </w:r>
            <w:r>
              <w:rPr>
                <w:rFonts w:ascii="仿宋" w:hAnsi="仿宋" w:eastAsia="仿宋"/>
                <w:w w:val="95"/>
                <w:sz w:val="21"/>
              </w:rPr>
              <w:t>5.5</w:t>
            </w:r>
            <w:r>
              <w:rPr>
                <w:rFonts w:ascii="仿宋" w:hAnsi="仿宋" w:eastAsia="仿宋"/>
                <w:spacing w:val="-12"/>
                <w:sz w:val="21"/>
              </w:rPr>
              <w:t xml:space="preserve">倍以上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倍以下罚款；</w:t>
            </w:r>
          </w:p>
          <w:p w14:paraId="25B67E9A">
            <w:pPr>
              <w:pStyle w:val="9"/>
              <w:spacing w:line="249" w:lineRule="auto"/>
              <w:ind w:left="56" w:right="36"/>
              <w:rPr>
                <w:rFonts w:ascii="仿宋" w:hAnsi="仿宋" w:eastAsia="仿宋"/>
                <w:sz w:val="21"/>
              </w:rPr>
            </w:pPr>
            <w:r>
              <w:rPr>
                <w:rFonts w:ascii="仿宋" w:hAnsi="仿宋" w:eastAsia="仿宋"/>
                <w:spacing w:val="-8"/>
                <w:sz w:val="21"/>
              </w:rPr>
              <w:t>情节严重的，同时对人员处所获收</w:t>
            </w:r>
            <w:r>
              <w:rPr>
                <w:rFonts w:ascii="仿宋" w:hAnsi="仿宋" w:eastAsia="仿宋"/>
                <w:spacing w:val="-32"/>
                <w:sz w:val="21"/>
              </w:rPr>
              <w:t xml:space="preserve">入 </w:t>
            </w:r>
            <w:r>
              <w:rPr>
                <w:rFonts w:ascii="仿宋" w:hAnsi="仿宋" w:eastAsia="仿宋"/>
                <w:spacing w:val="-8"/>
                <w:position w:val="1"/>
                <w:sz w:val="21"/>
              </w:rPr>
              <w:t>1</w:t>
            </w:r>
            <w:r>
              <w:rPr>
                <w:rFonts w:ascii="仿宋" w:hAnsi="仿宋" w:eastAsia="仿宋"/>
                <w:spacing w:val="-43"/>
                <w:position w:val="1"/>
                <w:sz w:val="21"/>
              </w:rPr>
              <w:t xml:space="preserve"> .</w:t>
            </w:r>
            <w:r>
              <w:rPr>
                <w:rFonts w:ascii="仿宋" w:hAnsi="仿宋" w:eastAsia="仿宋"/>
                <w:spacing w:val="-8"/>
                <w:position w:val="1"/>
                <w:sz w:val="21"/>
              </w:rPr>
              <w:t>49</w:t>
            </w:r>
            <w:r>
              <w:rPr>
                <w:rFonts w:ascii="仿宋" w:hAnsi="仿宋" w:eastAsia="仿宋"/>
                <w:spacing w:val="-12"/>
                <w:sz w:val="21"/>
              </w:rPr>
              <w:t xml:space="preserve">倍以上 </w:t>
            </w:r>
            <w:r>
              <w:rPr>
                <w:rFonts w:ascii="仿宋" w:hAnsi="仿宋" w:eastAsia="仿宋"/>
                <w:position w:val="1"/>
                <w:sz w:val="21"/>
              </w:rPr>
              <w:t>2</w:t>
            </w:r>
            <w:r>
              <w:rPr>
                <w:rFonts w:ascii="仿宋" w:hAnsi="仿宋" w:eastAsia="仿宋"/>
                <w:spacing w:val="-44"/>
                <w:position w:val="1"/>
                <w:sz w:val="21"/>
              </w:rPr>
              <w:t xml:space="preserve"> </w:t>
            </w:r>
            <w:r>
              <w:rPr>
                <w:rFonts w:ascii="仿宋" w:hAnsi="仿宋" w:eastAsia="仿宋"/>
                <w:sz w:val="21"/>
              </w:rPr>
              <w:t>倍以下罚款。</w:t>
            </w:r>
          </w:p>
        </w:tc>
      </w:tr>
    </w:tbl>
    <w:p w14:paraId="043E325A">
      <w:pPr>
        <w:spacing w:line="249" w:lineRule="auto"/>
        <w:rPr>
          <w:rFonts w:ascii="仿宋" w:hAnsi="仿宋" w:eastAsia="仿宋"/>
          <w:sz w:val="21"/>
        </w:rPr>
        <w:sectPr>
          <w:pgSz w:w="11910" w:h="16840"/>
          <w:pgMar w:top="1580" w:right="1320" w:bottom="1300" w:left="1360" w:header="0" w:footer="1102" w:gutter="0"/>
          <w:cols w:space="720" w:num="1"/>
        </w:sectPr>
      </w:pPr>
    </w:p>
    <w:p w14:paraId="500C01B2">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6F60C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1" w:type="dxa"/>
          </w:tcPr>
          <w:p w14:paraId="45C68BEF">
            <w:pPr>
              <w:pStyle w:val="9"/>
              <w:spacing w:before="69"/>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7205C7C3">
            <w:pPr>
              <w:pStyle w:val="9"/>
              <w:spacing w:before="69"/>
              <w:ind w:left="4"/>
              <w:jc w:val="center"/>
              <w:rPr>
                <w:rFonts w:ascii="仿宋" w:hAnsi="仿宋" w:eastAsia="仿宋"/>
                <w:sz w:val="21"/>
              </w:rPr>
            </w:pPr>
            <w:r>
              <w:rPr>
                <w:rFonts w:ascii="仿宋" w:hAnsi="仿宋" w:eastAsia="仿宋"/>
                <w:w w:val="99"/>
                <w:sz w:val="21"/>
              </w:rPr>
              <w:t>5</w:t>
            </w:r>
          </w:p>
        </w:tc>
      </w:tr>
      <w:tr w14:paraId="4D304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C1F0C99">
            <w:pPr>
              <w:pStyle w:val="9"/>
              <w:spacing w:before="63"/>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79D1970">
            <w:pPr>
              <w:pStyle w:val="9"/>
              <w:spacing w:before="63"/>
              <w:ind w:left="57"/>
              <w:rPr>
                <w:rFonts w:ascii="仿宋" w:hAnsi="仿宋" w:eastAsia="仿宋"/>
                <w:sz w:val="21"/>
              </w:rPr>
            </w:pPr>
            <w:r>
              <w:rPr>
                <w:rFonts w:ascii="仿宋" w:hAnsi="仿宋" w:eastAsia="仿宋"/>
                <w:spacing w:val="-2"/>
                <w:w w:val="95"/>
                <w:sz w:val="21"/>
              </w:rPr>
              <w:t>备案时提供虚假</w:t>
            </w:r>
            <w:r>
              <w:rPr>
                <w:rFonts w:ascii="仿宋" w:hAnsi="仿宋" w:eastAsia="仿宋"/>
                <w:spacing w:val="-5"/>
                <w:w w:val="95"/>
                <w:sz w:val="21"/>
              </w:rPr>
              <w:t>资料。</w:t>
            </w:r>
          </w:p>
        </w:tc>
      </w:tr>
      <w:tr w14:paraId="3556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991" w:type="dxa"/>
          </w:tcPr>
          <w:p w14:paraId="08E66867">
            <w:pPr>
              <w:pStyle w:val="9"/>
              <w:rPr>
                <w:rFonts w:ascii="仿宋" w:hAnsi="仿宋" w:eastAsia="仿宋"/>
                <w:sz w:val="20"/>
              </w:rPr>
            </w:pPr>
          </w:p>
          <w:p w14:paraId="50927775">
            <w:pPr>
              <w:pStyle w:val="9"/>
              <w:rPr>
                <w:rFonts w:ascii="仿宋" w:hAnsi="仿宋" w:eastAsia="仿宋"/>
                <w:sz w:val="20"/>
              </w:rPr>
            </w:pPr>
          </w:p>
          <w:p w14:paraId="579D9291">
            <w:pPr>
              <w:pStyle w:val="9"/>
              <w:spacing w:before="7"/>
              <w:rPr>
                <w:rFonts w:ascii="仿宋" w:hAnsi="仿宋" w:eastAsia="仿宋"/>
                <w:sz w:val="28"/>
              </w:rPr>
            </w:pPr>
          </w:p>
          <w:p w14:paraId="559A4ACC">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5C1DA0B">
            <w:pPr>
              <w:pStyle w:val="9"/>
              <w:spacing w:before="58"/>
              <w:ind w:left="57" w:right="35"/>
              <w:rPr>
                <w:rFonts w:ascii="仿宋" w:hAnsi="仿宋" w:eastAsia="仿宋"/>
                <w:sz w:val="21"/>
              </w:rPr>
            </w:pPr>
            <w:r>
              <w:rPr>
                <w:rFonts w:ascii="仿宋" w:hAnsi="仿宋" w:eastAsia="仿宋"/>
                <w:spacing w:val="-8"/>
                <w:sz w:val="21"/>
              </w:rPr>
              <w:t>《医疗器械监督管理条例》第八十五</w:t>
            </w:r>
            <w:r>
              <w:rPr>
                <w:rFonts w:ascii="仿宋" w:hAnsi="仿宋" w:eastAsia="仿宋"/>
                <w:spacing w:val="8"/>
                <w:sz w:val="21"/>
              </w:rPr>
              <w:t>条 备</w:t>
            </w:r>
            <w:r>
              <w:rPr>
                <w:rFonts w:ascii="仿宋" w:hAnsi="仿宋" w:eastAsia="仿宋"/>
                <w:spacing w:val="-8"/>
                <w:sz w:val="21"/>
              </w:rPr>
              <w:t>案时提供虚假资料的，由负责药品监督管理的</w:t>
            </w:r>
            <w:r>
              <w:rPr>
                <w:rFonts w:ascii="仿宋" w:hAnsi="仿宋" w:eastAsia="仿宋"/>
                <w:spacing w:val="-2"/>
                <w:w w:val="95"/>
                <w:sz w:val="21"/>
              </w:rPr>
              <w:t>部门向社会公告备案单位和产品名称，没收违法所得、违法生产经营的医疗器械；违法生</w:t>
            </w:r>
            <w:r>
              <w:rPr>
                <w:rFonts w:ascii="仿宋" w:hAnsi="仿宋" w:eastAsia="仿宋"/>
                <w:spacing w:val="-8"/>
                <w:sz w:val="21"/>
              </w:rPr>
              <w:t>产经营的医疗器械货值金额不</w:t>
            </w:r>
            <w:r>
              <w:rPr>
                <w:rFonts w:ascii="仿宋" w:hAnsi="仿宋" w:eastAsia="仿宋"/>
                <w:spacing w:val="-34"/>
                <w:sz w:val="21"/>
              </w:rPr>
              <w:t xml:space="preserve">足 </w:t>
            </w:r>
            <w:r>
              <w:rPr>
                <w:rFonts w:ascii="仿宋" w:hAnsi="仿宋" w:eastAsia="仿宋"/>
                <w:spacing w:val="-8"/>
                <w:position w:val="1"/>
                <w:sz w:val="21"/>
              </w:rPr>
              <w:t>1</w:t>
            </w:r>
            <w:r>
              <w:rPr>
                <w:rFonts w:ascii="仿宋" w:hAnsi="仿宋" w:eastAsia="仿宋"/>
                <w:spacing w:val="-20"/>
                <w:position w:val="1"/>
                <w:sz w:val="21"/>
              </w:rPr>
              <w:t xml:space="preserve"> </w:t>
            </w:r>
            <w:r>
              <w:rPr>
                <w:rFonts w:ascii="仿宋" w:hAnsi="仿宋" w:eastAsia="仿宋"/>
                <w:spacing w:val="-8"/>
                <w:sz w:val="21"/>
              </w:rPr>
              <w:t>万元的</w:t>
            </w:r>
            <w:r>
              <w:rPr>
                <w:rFonts w:ascii="仿宋" w:hAnsi="仿宋" w:eastAsia="仿宋"/>
                <w:spacing w:val="-21"/>
                <w:sz w:val="21"/>
              </w:rPr>
              <w:t xml:space="preserve">，并处 </w:t>
            </w:r>
            <w:r>
              <w:rPr>
                <w:rFonts w:ascii="仿宋" w:hAnsi="仿宋" w:eastAsia="仿宋"/>
                <w:spacing w:val="-8"/>
                <w:position w:val="1"/>
                <w:sz w:val="21"/>
              </w:rPr>
              <w:t>2</w:t>
            </w:r>
            <w:r>
              <w:rPr>
                <w:rFonts w:ascii="仿宋" w:hAnsi="仿宋" w:eastAsia="仿宋"/>
                <w:spacing w:val="-56"/>
                <w:position w:val="1"/>
                <w:sz w:val="21"/>
              </w:rPr>
              <w:t xml:space="preserve"> </w:t>
            </w:r>
            <w:r>
              <w:rPr>
                <w:rFonts w:ascii="仿宋" w:hAnsi="仿宋" w:eastAsia="仿宋"/>
                <w:spacing w:val="-19"/>
                <w:sz w:val="21"/>
              </w:rPr>
              <w:t xml:space="preserve">万元以上 </w:t>
            </w:r>
            <w:r>
              <w:rPr>
                <w:rFonts w:ascii="仿宋" w:hAnsi="仿宋" w:eastAsia="仿宋"/>
                <w:spacing w:val="-8"/>
                <w:position w:val="1"/>
                <w:sz w:val="21"/>
              </w:rPr>
              <w:t>5</w:t>
            </w:r>
            <w:r>
              <w:rPr>
                <w:rFonts w:ascii="仿宋" w:hAnsi="仿宋" w:eastAsia="仿宋"/>
                <w:spacing w:val="-59"/>
                <w:position w:val="1"/>
                <w:sz w:val="21"/>
              </w:rPr>
              <w:t xml:space="preserve"> </w:t>
            </w:r>
            <w:r>
              <w:rPr>
                <w:rFonts w:ascii="仿宋" w:hAnsi="仿宋" w:eastAsia="仿宋"/>
                <w:spacing w:val="-8"/>
                <w:sz w:val="21"/>
              </w:rPr>
              <w:t>万元以下罚款；货值金</w:t>
            </w:r>
            <w:r>
              <w:rPr>
                <w:rFonts w:ascii="仿宋" w:hAnsi="仿宋" w:eastAsia="仿宋"/>
                <w:spacing w:val="-33"/>
                <w:sz w:val="21"/>
              </w:rPr>
              <w:t xml:space="preserve">额 </w:t>
            </w:r>
            <w:r>
              <w:rPr>
                <w:rFonts w:ascii="仿宋" w:hAnsi="仿宋" w:eastAsia="仿宋"/>
                <w:spacing w:val="-8"/>
                <w:position w:val="1"/>
                <w:sz w:val="21"/>
              </w:rPr>
              <w:t>1</w:t>
            </w:r>
            <w:r>
              <w:rPr>
                <w:rFonts w:ascii="仿宋" w:hAnsi="仿宋" w:eastAsia="仿宋"/>
                <w:w w:val="95"/>
                <w:sz w:val="21"/>
              </w:rPr>
              <w:t>万元以上的，并处货值</w:t>
            </w:r>
            <w:r>
              <w:rPr>
                <w:rFonts w:ascii="仿宋" w:hAnsi="仿宋" w:eastAsia="仿宋"/>
                <w:spacing w:val="-22"/>
                <w:w w:val="95"/>
                <w:sz w:val="21"/>
              </w:rPr>
              <w:t xml:space="preserve">金额 </w:t>
            </w:r>
            <w:r>
              <w:rPr>
                <w:rFonts w:ascii="仿宋" w:hAnsi="仿宋" w:eastAsia="仿宋"/>
                <w:w w:val="95"/>
                <w:position w:val="1"/>
                <w:sz w:val="21"/>
              </w:rPr>
              <w:t>5</w:t>
            </w:r>
            <w:r>
              <w:rPr>
                <w:rFonts w:ascii="仿宋" w:hAnsi="仿宋" w:eastAsia="仿宋"/>
                <w:spacing w:val="-56"/>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20</w:t>
            </w:r>
            <w:r>
              <w:rPr>
                <w:rFonts w:ascii="仿宋" w:hAnsi="仿宋" w:eastAsia="仿宋"/>
                <w:spacing w:val="-55"/>
                <w:w w:val="95"/>
                <w:position w:val="1"/>
                <w:sz w:val="21"/>
              </w:rPr>
              <w:t xml:space="preserve"> </w:t>
            </w:r>
            <w:r>
              <w:rPr>
                <w:rFonts w:ascii="仿宋" w:hAnsi="仿宋" w:eastAsia="仿宋"/>
                <w:w w:val="95"/>
                <w:sz w:val="21"/>
              </w:rPr>
              <w:t>倍以下罚款；情节严重的，责令停产停业，对违法</w:t>
            </w:r>
            <w:r>
              <w:rPr>
                <w:rFonts w:ascii="仿宋" w:hAnsi="仿宋" w:eastAsia="仿宋"/>
                <w:spacing w:val="-2"/>
                <w:w w:val="95"/>
                <w:sz w:val="21"/>
              </w:rPr>
              <w:t>单位的法定代表人、主要负责人、直接负责的主管人员和其他责任人员，没收违法行为发</w:t>
            </w:r>
            <w:r>
              <w:rPr>
                <w:rFonts w:ascii="仿宋" w:hAnsi="仿宋" w:eastAsia="仿宋"/>
                <w:w w:val="95"/>
                <w:sz w:val="21"/>
              </w:rPr>
              <w:t>生期间自本单位所获收</w:t>
            </w:r>
            <w:r>
              <w:rPr>
                <w:rFonts w:ascii="仿宋" w:hAnsi="仿宋" w:eastAsia="仿宋"/>
                <w:spacing w:val="-5"/>
                <w:w w:val="95"/>
                <w:sz w:val="21"/>
              </w:rPr>
              <w:t xml:space="preserve">入，并处所获收入 </w:t>
            </w:r>
            <w:r>
              <w:rPr>
                <w:rFonts w:ascii="仿宋" w:hAnsi="仿宋" w:eastAsia="仿宋"/>
                <w:w w:val="95"/>
                <w:position w:val="1"/>
                <w:sz w:val="21"/>
              </w:rPr>
              <w:t>30%</w:t>
            </w:r>
            <w:r>
              <w:rPr>
                <w:rFonts w:ascii="仿宋" w:hAnsi="仿宋" w:eastAsia="仿宋"/>
                <w:spacing w:val="-15"/>
                <w:w w:val="95"/>
                <w:sz w:val="21"/>
              </w:rPr>
              <w:t xml:space="preserve">以上 </w:t>
            </w:r>
            <w:r>
              <w:rPr>
                <w:rFonts w:ascii="仿宋" w:hAnsi="仿宋" w:eastAsia="仿宋"/>
                <w:w w:val="95"/>
                <w:position w:val="1"/>
                <w:sz w:val="21"/>
              </w:rPr>
              <w:t>3</w:t>
            </w:r>
            <w:r>
              <w:rPr>
                <w:rFonts w:ascii="仿宋" w:hAnsi="仿宋" w:eastAsia="仿宋"/>
                <w:spacing w:val="-34"/>
                <w:w w:val="95"/>
                <w:position w:val="1"/>
                <w:sz w:val="21"/>
              </w:rPr>
              <w:t xml:space="preserve"> </w:t>
            </w:r>
            <w:r>
              <w:rPr>
                <w:rFonts w:ascii="仿宋" w:hAnsi="仿宋" w:eastAsia="仿宋"/>
                <w:w w:val="95"/>
                <w:sz w:val="21"/>
              </w:rPr>
              <w:t>倍以下罚款，</w:t>
            </w:r>
            <w:r>
              <w:rPr>
                <w:rFonts w:ascii="仿宋" w:hAnsi="仿宋" w:eastAsia="仿宋"/>
                <w:w w:val="95"/>
                <w:position w:val="1"/>
                <w:sz w:val="21"/>
              </w:rPr>
              <w:t>10</w:t>
            </w:r>
            <w:r>
              <w:rPr>
                <w:rFonts w:ascii="仿宋" w:hAnsi="仿宋" w:eastAsia="仿宋"/>
                <w:spacing w:val="-37"/>
                <w:w w:val="95"/>
                <w:position w:val="1"/>
                <w:sz w:val="21"/>
              </w:rPr>
              <w:t xml:space="preserve"> </w:t>
            </w:r>
            <w:r>
              <w:rPr>
                <w:rFonts w:ascii="仿宋" w:hAnsi="仿宋" w:eastAsia="仿宋"/>
                <w:w w:val="95"/>
                <w:sz w:val="21"/>
              </w:rPr>
              <w:t>年内禁止其从事医疗</w:t>
            </w:r>
            <w:r>
              <w:rPr>
                <w:rFonts w:ascii="仿宋" w:hAnsi="仿宋" w:eastAsia="仿宋"/>
                <w:spacing w:val="-2"/>
                <w:sz w:val="21"/>
              </w:rPr>
              <w:t>器械生产经营活动。</w:t>
            </w:r>
          </w:p>
        </w:tc>
      </w:tr>
      <w:tr w14:paraId="5FD6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91" w:type="dxa"/>
          </w:tcPr>
          <w:p w14:paraId="30C0B969">
            <w:pPr>
              <w:pStyle w:val="9"/>
              <w:rPr>
                <w:rFonts w:ascii="仿宋" w:hAnsi="仿宋" w:eastAsia="仿宋"/>
                <w:sz w:val="20"/>
              </w:rPr>
            </w:pPr>
          </w:p>
          <w:p w14:paraId="146B4033">
            <w:pPr>
              <w:pStyle w:val="9"/>
              <w:rPr>
                <w:rFonts w:ascii="仿宋" w:hAnsi="仿宋" w:eastAsia="仿宋"/>
                <w:sz w:val="20"/>
              </w:rPr>
            </w:pPr>
          </w:p>
          <w:p w14:paraId="764328E5">
            <w:pPr>
              <w:pStyle w:val="9"/>
              <w:spacing w:before="9"/>
              <w:rPr>
                <w:rFonts w:ascii="仿宋" w:hAnsi="仿宋" w:eastAsia="仿宋"/>
                <w:sz w:val="17"/>
              </w:rPr>
            </w:pPr>
          </w:p>
          <w:p w14:paraId="2852D7FC">
            <w:pPr>
              <w:pStyle w:val="9"/>
              <w:spacing w:before="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37D6A7B3">
            <w:pPr>
              <w:pStyle w:val="9"/>
              <w:spacing w:before="56" w:line="244" w:lineRule="auto"/>
              <w:ind w:left="57" w:right="6688"/>
              <w:jc w:val="both"/>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69D58549">
            <w:pPr>
              <w:pStyle w:val="9"/>
              <w:spacing w:line="244" w:lineRule="auto"/>
              <w:ind w:left="57" w:right="6688"/>
              <w:rPr>
                <w:rFonts w:ascii="仿宋" w:hAnsi="仿宋" w:eastAsia="仿宋"/>
                <w:sz w:val="21"/>
              </w:rPr>
            </w:pPr>
            <w:r>
              <w:rPr>
                <w:rFonts w:ascii="仿宋" w:hAnsi="仿宋" w:eastAsia="仿宋"/>
                <w:spacing w:val="-10"/>
                <w:sz w:val="21"/>
              </w:rPr>
              <w:t>责令停产停业</w:t>
            </w:r>
            <w:r>
              <w:rPr>
                <w:rFonts w:ascii="仿宋" w:hAnsi="仿宋" w:eastAsia="仿宋"/>
                <w:spacing w:val="-4"/>
                <w:sz w:val="21"/>
              </w:rPr>
              <w:t>没收收入</w:t>
            </w:r>
          </w:p>
          <w:p w14:paraId="1E1D5F31">
            <w:pPr>
              <w:pStyle w:val="9"/>
              <w:spacing w:line="267" w:lineRule="exact"/>
              <w:ind w:left="57"/>
              <w:rPr>
                <w:rFonts w:ascii="仿宋" w:hAnsi="仿宋" w:eastAsia="仿宋"/>
                <w:sz w:val="21"/>
              </w:rPr>
            </w:pPr>
            <w:r>
              <w:rPr>
                <w:rFonts w:ascii="仿宋" w:hAnsi="仿宋" w:eastAsia="仿宋"/>
                <w:spacing w:val="-4"/>
                <w:w w:val="95"/>
                <w:sz w:val="21"/>
              </w:rPr>
              <w:t>限制从业</w:t>
            </w:r>
          </w:p>
        </w:tc>
      </w:tr>
      <w:tr w14:paraId="7B79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938C91F">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29CE9FA6">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1F2B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91" w:type="dxa"/>
          </w:tcPr>
          <w:p w14:paraId="270C6F2D">
            <w:pPr>
              <w:pStyle w:val="9"/>
              <w:spacing w:before="10"/>
              <w:rPr>
                <w:rFonts w:ascii="仿宋" w:hAnsi="仿宋" w:eastAsia="仿宋"/>
                <w:sz w:val="25"/>
              </w:rPr>
            </w:pPr>
          </w:p>
          <w:p w14:paraId="331F97AD">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158BEC2">
            <w:pPr>
              <w:pStyle w:val="9"/>
              <w:spacing w:before="51" w:line="235" w:lineRule="auto"/>
              <w:ind w:left="57" w:right="37"/>
              <w:rPr>
                <w:rFonts w:ascii="仿宋" w:hAnsi="仿宋" w:eastAsia="仿宋"/>
                <w:sz w:val="21"/>
              </w:rPr>
            </w:pPr>
            <w:r>
              <w:rPr>
                <w:rFonts w:ascii="仿宋" w:hAnsi="仿宋" w:eastAsia="仿宋"/>
                <w:w w:val="95"/>
                <w:sz w:val="21"/>
              </w:rPr>
              <w:t>违法生产经营的医疗器械货值金额</w:t>
            </w:r>
            <w:r>
              <w:rPr>
                <w:rFonts w:ascii="仿宋" w:hAnsi="仿宋" w:eastAsia="仿宋"/>
                <w:spacing w:val="-18"/>
                <w:w w:val="95"/>
                <w:sz w:val="21"/>
              </w:rPr>
              <w:t xml:space="preserve">不足 </w:t>
            </w:r>
            <w:r>
              <w:rPr>
                <w:rFonts w:ascii="仿宋" w:hAnsi="仿宋" w:eastAsia="仿宋"/>
                <w:w w:val="95"/>
                <w:position w:val="1"/>
                <w:sz w:val="21"/>
              </w:rPr>
              <w:t>1</w:t>
            </w:r>
            <w:r>
              <w:rPr>
                <w:rFonts w:ascii="仿宋" w:hAnsi="仿宋" w:eastAsia="仿宋"/>
                <w:spacing w:val="-8"/>
                <w:w w:val="95"/>
                <w:position w:val="1"/>
                <w:sz w:val="21"/>
              </w:rPr>
              <w:t xml:space="preserve"> </w:t>
            </w:r>
            <w:r>
              <w:rPr>
                <w:rFonts w:ascii="仿宋" w:hAnsi="仿宋" w:eastAsia="仿宋"/>
                <w:w w:val="95"/>
                <w:sz w:val="21"/>
              </w:rPr>
              <w:t>万元的</w:t>
            </w:r>
            <w:r>
              <w:rPr>
                <w:rFonts w:ascii="仿宋" w:hAnsi="仿宋" w:eastAsia="仿宋"/>
                <w:spacing w:val="-13"/>
                <w:w w:val="95"/>
                <w:sz w:val="21"/>
              </w:rPr>
              <w:t xml:space="preserve">，并处 </w:t>
            </w:r>
            <w:r>
              <w:rPr>
                <w:rFonts w:ascii="仿宋" w:hAnsi="仿宋" w:eastAsia="仿宋"/>
                <w:w w:val="95"/>
                <w:position w:val="1"/>
                <w:sz w:val="21"/>
              </w:rPr>
              <w:t>2</w:t>
            </w:r>
            <w:r>
              <w:rPr>
                <w:rFonts w:ascii="仿宋" w:hAnsi="仿宋" w:eastAsia="仿宋"/>
                <w:spacing w:val="-48"/>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w:t>
            </w:r>
            <w:r>
              <w:rPr>
                <w:rFonts w:ascii="仿宋" w:hAnsi="仿宋" w:eastAsia="仿宋"/>
                <w:spacing w:val="-51"/>
                <w:w w:val="95"/>
                <w:position w:val="1"/>
                <w:sz w:val="21"/>
              </w:rPr>
              <w:t xml:space="preserve"> </w:t>
            </w:r>
            <w:r>
              <w:rPr>
                <w:rFonts w:ascii="仿宋" w:hAnsi="仿宋" w:eastAsia="仿宋"/>
                <w:w w:val="95"/>
                <w:sz w:val="21"/>
              </w:rPr>
              <w:t>万元以下罚款；货值</w:t>
            </w:r>
            <w:r>
              <w:rPr>
                <w:rFonts w:ascii="仿宋" w:hAnsi="仿宋" w:eastAsia="仿宋"/>
                <w:spacing w:val="-24"/>
                <w:sz w:val="21"/>
              </w:rPr>
              <w:t xml:space="preserve">金额 </w:t>
            </w:r>
            <w:r>
              <w:rPr>
                <w:rFonts w:ascii="仿宋" w:hAnsi="仿宋" w:eastAsia="仿宋"/>
                <w:spacing w:val="-2"/>
                <w:position w:val="1"/>
                <w:sz w:val="21"/>
              </w:rPr>
              <w:t>1</w:t>
            </w:r>
            <w:r>
              <w:rPr>
                <w:rFonts w:ascii="仿宋" w:hAnsi="仿宋" w:eastAsia="仿宋"/>
                <w:spacing w:val="-29"/>
                <w:position w:val="1"/>
                <w:sz w:val="21"/>
              </w:rPr>
              <w:t xml:space="preserve"> </w:t>
            </w:r>
            <w:r>
              <w:rPr>
                <w:rFonts w:ascii="仿宋" w:hAnsi="仿宋" w:eastAsia="仿宋"/>
                <w:spacing w:val="-2"/>
                <w:sz w:val="21"/>
              </w:rPr>
              <w:t>万元以上的，并处货值</w:t>
            </w:r>
            <w:r>
              <w:rPr>
                <w:rFonts w:ascii="仿宋" w:hAnsi="仿宋" w:eastAsia="仿宋"/>
                <w:spacing w:val="-23"/>
                <w:sz w:val="21"/>
              </w:rPr>
              <w:t xml:space="preserve">金额 </w:t>
            </w:r>
            <w:r>
              <w:rPr>
                <w:rFonts w:ascii="仿宋" w:hAnsi="仿宋" w:eastAsia="仿宋"/>
                <w:spacing w:val="-2"/>
                <w:position w:val="1"/>
                <w:sz w:val="21"/>
              </w:rPr>
              <w:t>5</w:t>
            </w:r>
            <w:r>
              <w:rPr>
                <w:rFonts w:ascii="仿宋" w:hAnsi="仿宋" w:eastAsia="仿宋"/>
                <w:spacing w:val="-64"/>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20</w:t>
            </w:r>
            <w:r>
              <w:rPr>
                <w:rFonts w:ascii="仿宋" w:hAnsi="仿宋" w:eastAsia="仿宋"/>
                <w:spacing w:val="-61"/>
                <w:position w:val="1"/>
                <w:sz w:val="21"/>
              </w:rPr>
              <w:t xml:space="preserve"> </w:t>
            </w:r>
            <w:r>
              <w:rPr>
                <w:rFonts w:ascii="仿宋" w:hAnsi="仿宋" w:eastAsia="仿宋"/>
                <w:spacing w:val="-2"/>
                <w:sz w:val="21"/>
              </w:rPr>
              <w:t>倍以下罚款。</w:t>
            </w:r>
          </w:p>
          <w:p w14:paraId="1293B89E">
            <w:pPr>
              <w:pStyle w:val="9"/>
              <w:spacing w:before="5"/>
              <w:ind w:left="57"/>
              <w:rPr>
                <w:rFonts w:ascii="仿宋" w:hAnsi="仿宋" w:eastAsia="仿宋"/>
                <w:sz w:val="21"/>
              </w:rPr>
            </w:pPr>
            <w:r>
              <w:rPr>
                <w:rFonts w:ascii="仿宋" w:hAnsi="仿宋" w:eastAsia="仿宋"/>
                <w:w w:val="95"/>
                <w:sz w:val="21"/>
              </w:rPr>
              <w:t>个人：处所获收</w:t>
            </w:r>
            <w:r>
              <w:rPr>
                <w:rFonts w:ascii="仿宋" w:hAnsi="仿宋" w:eastAsia="仿宋"/>
                <w:spacing w:val="-29"/>
                <w:w w:val="95"/>
                <w:sz w:val="21"/>
              </w:rPr>
              <w:t xml:space="preserve">入 </w:t>
            </w:r>
            <w:r>
              <w:rPr>
                <w:rFonts w:ascii="仿宋" w:hAnsi="仿宋" w:eastAsia="仿宋"/>
                <w:w w:val="95"/>
                <w:sz w:val="21"/>
              </w:rPr>
              <w:t>30</w:t>
            </w:r>
            <w:r>
              <w:rPr>
                <w:rFonts w:ascii="仿宋" w:hAnsi="仿宋" w:eastAsia="仿宋"/>
                <w:spacing w:val="-14"/>
                <w:w w:val="95"/>
                <w:sz w:val="21"/>
              </w:rPr>
              <w:t xml:space="preserve">%以上 </w:t>
            </w:r>
            <w:r>
              <w:rPr>
                <w:rFonts w:ascii="仿宋" w:hAnsi="仿宋" w:eastAsia="仿宋"/>
                <w:w w:val="95"/>
                <w:sz w:val="21"/>
              </w:rPr>
              <w:t>3</w:t>
            </w:r>
            <w:r>
              <w:rPr>
                <w:rFonts w:ascii="仿宋" w:hAnsi="仿宋" w:eastAsia="仿宋"/>
                <w:spacing w:val="-17"/>
                <w:w w:val="95"/>
                <w:sz w:val="21"/>
              </w:rPr>
              <w:t xml:space="preserve"> 倍以</w:t>
            </w:r>
            <w:r>
              <w:rPr>
                <w:rFonts w:ascii="仿宋" w:hAnsi="仿宋" w:eastAsia="仿宋"/>
                <w:w w:val="95"/>
                <w:sz w:val="21"/>
              </w:rPr>
              <w:t>下罚</w:t>
            </w:r>
            <w:r>
              <w:rPr>
                <w:rFonts w:ascii="仿宋" w:hAnsi="仿宋" w:eastAsia="仿宋"/>
                <w:spacing w:val="-5"/>
                <w:w w:val="95"/>
                <w:sz w:val="21"/>
              </w:rPr>
              <w:t>款。</w:t>
            </w:r>
          </w:p>
        </w:tc>
      </w:tr>
      <w:tr w14:paraId="58AF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91" w:type="dxa"/>
            <w:vMerge w:val="restart"/>
          </w:tcPr>
          <w:p w14:paraId="2CBCA1C8">
            <w:pPr>
              <w:pStyle w:val="9"/>
              <w:rPr>
                <w:rFonts w:ascii="仿宋" w:hAnsi="仿宋" w:eastAsia="仿宋"/>
                <w:sz w:val="20"/>
              </w:rPr>
            </w:pPr>
          </w:p>
          <w:p w14:paraId="060E40E4">
            <w:pPr>
              <w:pStyle w:val="9"/>
              <w:rPr>
                <w:rFonts w:ascii="仿宋" w:hAnsi="仿宋" w:eastAsia="仿宋"/>
                <w:sz w:val="20"/>
              </w:rPr>
            </w:pPr>
          </w:p>
          <w:p w14:paraId="58D752D2">
            <w:pPr>
              <w:pStyle w:val="9"/>
              <w:rPr>
                <w:rFonts w:ascii="仿宋" w:hAnsi="仿宋" w:eastAsia="仿宋"/>
                <w:sz w:val="20"/>
              </w:rPr>
            </w:pPr>
          </w:p>
          <w:p w14:paraId="4615BB6B">
            <w:pPr>
              <w:pStyle w:val="9"/>
              <w:rPr>
                <w:rFonts w:ascii="仿宋" w:hAnsi="仿宋" w:eastAsia="仿宋"/>
                <w:sz w:val="20"/>
              </w:rPr>
            </w:pPr>
          </w:p>
          <w:p w14:paraId="78E1798B">
            <w:pPr>
              <w:pStyle w:val="9"/>
              <w:rPr>
                <w:rFonts w:ascii="仿宋" w:hAnsi="仿宋" w:eastAsia="仿宋"/>
                <w:sz w:val="20"/>
              </w:rPr>
            </w:pPr>
          </w:p>
          <w:p w14:paraId="7DD27D3D">
            <w:pPr>
              <w:pStyle w:val="9"/>
              <w:rPr>
                <w:rFonts w:ascii="仿宋" w:hAnsi="仿宋" w:eastAsia="仿宋"/>
                <w:sz w:val="20"/>
              </w:rPr>
            </w:pPr>
          </w:p>
          <w:p w14:paraId="72FD5CA4">
            <w:pPr>
              <w:pStyle w:val="9"/>
              <w:rPr>
                <w:rFonts w:ascii="仿宋" w:hAnsi="仿宋" w:eastAsia="仿宋"/>
                <w:sz w:val="20"/>
              </w:rPr>
            </w:pPr>
          </w:p>
          <w:p w14:paraId="63A3A256">
            <w:pPr>
              <w:pStyle w:val="9"/>
              <w:rPr>
                <w:rFonts w:ascii="仿宋" w:hAnsi="仿宋" w:eastAsia="仿宋"/>
                <w:sz w:val="20"/>
              </w:rPr>
            </w:pPr>
          </w:p>
          <w:p w14:paraId="323E579E">
            <w:pPr>
              <w:pStyle w:val="9"/>
              <w:rPr>
                <w:rFonts w:ascii="仿宋" w:hAnsi="仿宋" w:eastAsia="仿宋"/>
                <w:sz w:val="20"/>
              </w:rPr>
            </w:pPr>
          </w:p>
          <w:p w14:paraId="2C89B930">
            <w:pPr>
              <w:pStyle w:val="9"/>
              <w:rPr>
                <w:rFonts w:ascii="仿宋" w:hAnsi="仿宋" w:eastAsia="仿宋"/>
                <w:sz w:val="20"/>
              </w:rPr>
            </w:pPr>
          </w:p>
          <w:p w14:paraId="74F014D6">
            <w:pPr>
              <w:pStyle w:val="9"/>
              <w:rPr>
                <w:rFonts w:ascii="仿宋" w:hAnsi="仿宋" w:eastAsia="仿宋"/>
                <w:sz w:val="20"/>
              </w:rPr>
            </w:pPr>
          </w:p>
          <w:p w14:paraId="45A51F14">
            <w:pPr>
              <w:pStyle w:val="9"/>
              <w:spacing w:before="7"/>
              <w:rPr>
                <w:rFonts w:ascii="仿宋" w:hAnsi="仿宋" w:eastAsia="仿宋"/>
                <w:sz w:val="17"/>
              </w:rPr>
            </w:pPr>
          </w:p>
          <w:p w14:paraId="4BBDD1E5">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E140FB2">
            <w:pPr>
              <w:pStyle w:val="9"/>
              <w:spacing w:before="5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BA2FEF2">
            <w:pPr>
              <w:pStyle w:val="9"/>
              <w:spacing w:before="5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8AD47F1">
            <w:pPr>
              <w:pStyle w:val="9"/>
              <w:spacing w:before="56"/>
              <w:ind w:left="73" w:right="54"/>
              <w:jc w:val="center"/>
              <w:rPr>
                <w:rFonts w:ascii="仿宋" w:hAnsi="仿宋" w:eastAsia="仿宋"/>
                <w:sz w:val="21"/>
              </w:rPr>
            </w:pPr>
            <w:r>
              <w:rPr>
                <w:rFonts w:ascii="仿宋" w:hAnsi="仿宋" w:eastAsia="仿宋"/>
                <w:spacing w:val="-4"/>
                <w:w w:val="95"/>
                <w:sz w:val="21"/>
              </w:rPr>
              <w:t>裁量基准</w:t>
            </w:r>
          </w:p>
        </w:tc>
      </w:tr>
      <w:tr w14:paraId="1220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91" w:type="dxa"/>
            <w:vMerge w:val="continue"/>
            <w:tcBorders>
              <w:top w:val="nil"/>
            </w:tcBorders>
          </w:tcPr>
          <w:p w14:paraId="155B8C1E">
            <w:pPr>
              <w:rPr>
                <w:rFonts w:ascii="仿宋" w:hAnsi="仿宋" w:eastAsia="仿宋"/>
                <w:sz w:val="2"/>
                <w:szCs w:val="2"/>
              </w:rPr>
            </w:pPr>
          </w:p>
        </w:tc>
        <w:tc>
          <w:tcPr>
            <w:tcW w:w="1066" w:type="dxa"/>
          </w:tcPr>
          <w:p w14:paraId="64FBF9C8">
            <w:pPr>
              <w:pStyle w:val="9"/>
              <w:rPr>
                <w:rFonts w:ascii="仿宋" w:hAnsi="仿宋" w:eastAsia="仿宋"/>
                <w:sz w:val="20"/>
              </w:rPr>
            </w:pPr>
          </w:p>
          <w:p w14:paraId="730AFFA9">
            <w:pPr>
              <w:pStyle w:val="9"/>
              <w:rPr>
                <w:rFonts w:ascii="仿宋" w:hAnsi="仿宋" w:eastAsia="仿宋"/>
                <w:sz w:val="20"/>
              </w:rPr>
            </w:pPr>
          </w:p>
          <w:p w14:paraId="1FF927D4">
            <w:pPr>
              <w:pStyle w:val="9"/>
              <w:rPr>
                <w:rFonts w:ascii="仿宋" w:hAnsi="仿宋" w:eastAsia="仿宋"/>
                <w:sz w:val="18"/>
              </w:rPr>
            </w:pPr>
          </w:p>
          <w:p w14:paraId="351A7B42">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4AA496D0">
            <w:pPr>
              <w:pStyle w:val="9"/>
              <w:rPr>
                <w:rFonts w:ascii="仿宋" w:hAnsi="仿宋" w:eastAsia="仿宋"/>
                <w:sz w:val="20"/>
              </w:rPr>
            </w:pPr>
          </w:p>
          <w:p w14:paraId="33782941">
            <w:pPr>
              <w:pStyle w:val="9"/>
              <w:spacing w:before="1"/>
              <w:rPr>
                <w:rFonts w:ascii="仿宋" w:hAnsi="仿宋" w:eastAsia="仿宋"/>
                <w:sz w:val="27"/>
              </w:rPr>
            </w:pPr>
          </w:p>
          <w:p w14:paraId="335206EF">
            <w:pPr>
              <w:pStyle w:val="9"/>
              <w:spacing w:before="1" w:line="247"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0770849B">
            <w:pPr>
              <w:pStyle w:val="9"/>
              <w:spacing w:before="46" w:line="276" w:lineRule="exact"/>
              <w:ind w:left="56"/>
              <w:rPr>
                <w:rFonts w:ascii="仿宋" w:hAnsi="仿宋" w:eastAsia="仿宋"/>
                <w:sz w:val="21"/>
              </w:rPr>
            </w:pPr>
            <w:r>
              <w:rPr>
                <w:rFonts w:ascii="仿宋" w:hAnsi="仿宋" w:eastAsia="仿宋"/>
                <w:w w:val="95"/>
                <w:sz w:val="21"/>
              </w:rPr>
              <w:t>货值金</w:t>
            </w:r>
            <w:r>
              <w:rPr>
                <w:rFonts w:ascii="仿宋" w:hAnsi="仿宋" w:eastAsia="仿宋"/>
                <w:spacing w:val="-10"/>
                <w:w w:val="95"/>
                <w:sz w:val="21"/>
              </w:rPr>
              <w:t xml:space="preserve">额不足 </w:t>
            </w:r>
            <w:r>
              <w:rPr>
                <w:rFonts w:ascii="仿宋" w:hAnsi="仿宋" w:eastAsia="仿宋"/>
                <w:w w:val="95"/>
                <w:position w:val="1"/>
                <w:sz w:val="21"/>
              </w:rPr>
              <w:t>1</w:t>
            </w:r>
            <w:r>
              <w:rPr>
                <w:rFonts w:ascii="仿宋" w:hAnsi="仿宋" w:eastAsia="仿宋"/>
                <w:spacing w:val="7"/>
                <w:position w:val="1"/>
                <w:sz w:val="21"/>
              </w:rPr>
              <w:t xml:space="preserve"> </w:t>
            </w:r>
            <w:r>
              <w:rPr>
                <w:rFonts w:ascii="仿宋" w:hAnsi="仿宋" w:eastAsia="仿宋"/>
                <w:w w:val="95"/>
                <w:sz w:val="21"/>
              </w:rPr>
              <w:t>万元的</w:t>
            </w:r>
            <w:r>
              <w:rPr>
                <w:rFonts w:ascii="仿宋" w:hAnsi="仿宋" w:eastAsia="仿宋"/>
                <w:spacing w:val="-11"/>
                <w:w w:val="95"/>
                <w:sz w:val="21"/>
              </w:rPr>
              <w:t xml:space="preserve">，处 </w:t>
            </w:r>
            <w:r>
              <w:rPr>
                <w:rFonts w:ascii="仿宋" w:hAnsi="仿宋" w:eastAsia="仿宋"/>
                <w:w w:val="95"/>
                <w:position w:val="1"/>
                <w:sz w:val="21"/>
              </w:rPr>
              <w:t>2.9</w:t>
            </w:r>
            <w:r>
              <w:rPr>
                <w:rFonts w:ascii="仿宋" w:hAnsi="仿宋" w:eastAsia="仿宋"/>
                <w:spacing w:val="-32"/>
                <w:w w:val="95"/>
                <w:position w:val="1"/>
                <w:sz w:val="21"/>
              </w:rPr>
              <w:t xml:space="preserve"> </w:t>
            </w:r>
            <w:r>
              <w:rPr>
                <w:rFonts w:ascii="仿宋" w:hAnsi="仿宋" w:eastAsia="仿宋"/>
                <w:w w:val="95"/>
                <w:sz w:val="21"/>
              </w:rPr>
              <w:t>万元</w:t>
            </w:r>
            <w:r>
              <w:rPr>
                <w:rFonts w:ascii="仿宋" w:hAnsi="仿宋" w:eastAsia="仿宋"/>
                <w:spacing w:val="-5"/>
                <w:w w:val="95"/>
                <w:sz w:val="21"/>
              </w:rPr>
              <w:t>以上</w:t>
            </w:r>
          </w:p>
          <w:p w14:paraId="2F755AE8">
            <w:pPr>
              <w:pStyle w:val="9"/>
              <w:spacing w:line="276" w:lineRule="exact"/>
              <w:ind w:left="56"/>
              <w:rPr>
                <w:rFonts w:ascii="仿宋" w:hAnsi="仿宋" w:eastAsia="仿宋"/>
                <w:sz w:val="21"/>
              </w:rPr>
            </w:pPr>
            <w:r>
              <w:rPr>
                <w:rFonts w:ascii="仿宋" w:hAnsi="仿宋" w:eastAsia="仿宋"/>
                <w:spacing w:val="-6"/>
                <w:w w:val="95"/>
                <w:position w:val="1"/>
                <w:sz w:val="21"/>
              </w:rPr>
              <w:t>4.1</w:t>
            </w:r>
            <w:r>
              <w:rPr>
                <w:rFonts w:ascii="仿宋" w:hAnsi="仿宋" w:eastAsia="仿宋"/>
                <w:spacing w:val="-9"/>
                <w:w w:val="95"/>
                <w:position w:val="1"/>
                <w:sz w:val="21"/>
              </w:rPr>
              <w:t xml:space="preserve"> </w:t>
            </w:r>
            <w:r>
              <w:rPr>
                <w:rFonts w:ascii="仿宋" w:hAnsi="仿宋" w:eastAsia="仿宋"/>
                <w:spacing w:val="-7"/>
                <w:w w:val="95"/>
                <w:sz w:val="21"/>
              </w:rPr>
              <w:t>万元以下罚款；</w:t>
            </w:r>
          </w:p>
          <w:p w14:paraId="25614BCC">
            <w:pPr>
              <w:pStyle w:val="9"/>
              <w:spacing w:before="7" w:line="237" w:lineRule="auto"/>
              <w:ind w:left="56" w:right="35"/>
              <w:rPr>
                <w:rFonts w:ascii="仿宋" w:hAnsi="仿宋" w:eastAsia="仿宋"/>
                <w:sz w:val="21"/>
              </w:rPr>
            </w:pPr>
            <w:r>
              <w:rPr>
                <w:rFonts w:ascii="仿宋" w:hAnsi="仿宋" w:eastAsia="仿宋"/>
                <w:spacing w:val="-21"/>
                <w:sz w:val="21"/>
              </w:rPr>
              <w:t xml:space="preserve">货值金额 </w:t>
            </w:r>
            <w:r>
              <w:rPr>
                <w:rFonts w:ascii="仿宋" w:hAnsi="仿宋" w:eastAsia="仿宋"/>
                <w:spacing w:val="-10"/>
                <w:sz w:val="21"/>
              </w:rPr>
              <w:t>1</w:t>
            </w:r>
            <w:r>
              <w:rPr>
                <w:rFonts w:ascii="仿宋" w:hAnsi="仿宋" w:eastAsia="仿宋"/>
                <w:spacing w:val="-17"/>
                <w:sz w:val="21"/>
              </w:rPr>
              <w:t xml:space="preserve"> 万元</w:t>
            </w:r>
            <w:r>
              <w:rPr>
                <w:rFonts w:ascii="仿宋" w:hAnsi="仿宋" w:eastAsia="仿宋"/>
                <w:spacing w:val="-10"/>
                <w:sz w:val="21"/>
              </w:rPr>
              <w:t>以上</w:t>
            </w:r>
            <w:r>
              <w:rPr>
                <w:rFonts w:ascii="仿宋" w:hAnsi="仿宋" w:eastAsia="仿宋"/>
                <w:spacing w:val="-24"/>
                <w:sz w:val="21"/>
              </w:rPr>
              <w:t>的，处货</w:t>
            </w:r>
            <w:r>
              <w:rPr>
                <w:rFonts w:ascii="仿宋" w:hAnsi="仿宋" w:eastAsia="仿宋"/>
                <w:spacing w:val="-10"/>
                <w:sz w:val="21"/>
              </w:rPr>
              <w:t>值金</w:t>
            </w:r>
            <w:r>
              <w:rPr>
                <w:rFonts w:ascii="仿宋" w:hAnsi="仿宋" w:eastAsia="仿宋"/>
                <w:spacing w:val="-36"/>
                <w:sz w:val="21"/>
              </w:rPr>
              <w:t xml:space="preserve">额 </w:t>
            </w:r>
            <w:r>
              <w:rPr>
                <w:rFonts w:ascii="仿宋" w:hAnsi="仿宋" w:eastAsia="仿宋"/>
                <w:spacing w:val="-10"/>
                <w:sz w:val="21"/>
              </w:rPr>
              <w:t>9.5</w:t>
            </w:r>
            <w:r>
              <w:rPr>
                <w:rFonts w:ascii="仿宋" w:hAnsi="仿宋" w:eastAsia="仿宋"/>
                <w:spacing w:val="-36"/>
                <w:sz w:val="21"/>
              </w:rPr>
              <w:t xml:space="preserve"> 倍</w:t>
            </w:r>
            <w:r>
              <w:rPr>
                <w:rFonts w:ascii="仿宋" w:hAnsi="仿宋" w:eastAsia="仿宋"/>
                <w:spacing w:val="-15"/>
                <w:sz w:val="21"/>
              </w:rPr>
              <w:t xml:space="preserve">以上 </w:t>
            </w:r>
            <w:r>
              <w:rPr>
                <w:rFonts w:ascii="仿宋" w:hAnsi="仿宋" w:eastAsia="仿宋"/>
                <w:position w:val="1"/>
                <w:sz w:val="21"/>
              </w:rPr>
              <w:t>15.5</w:t>
            </w:r>
            <w:r>
              <w:rPr>
                <w:rFonts w:ascii="仿宋" w:hAnsi="仿宋" w:eastAsia="仿宋"/>
                <w:spacing w:val="-39"/>
                <w:position w:val="1"/>
                <w:sz w:val="21"/>
              </w:rPr>
              <w:t xml:space="preserve"> </w:t>
            </w:r>
            <w:r>
              <w:rPr>
                <w:rFonts w:ascii="仿宋" w:hAnsi="仿宋" w:eastAsia="仿宋"/>
                <w:sz w:val="21"/>
              </w:rPr>
              <w:t>倍以下罚款。</w:t>
            </w:r>
          </w:p>
          <w:p w14:paraId="577AA1A0">
            <w:pPr>
              <w:pStyle w:val="9"/>
              <w:spacing w:line="235" w:lineRule="auto"/>
              <w:ind w:left="56" w:right="98"/>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position w:val="1"/>
                <w:sz w:val="21"/>
              </w:rPr>
              <w:t>1</w:t>
            </w:r>
            <w:r>
              <w:rPr>
                <w:rFonts w:ascii="仿宋" w:hAnsi="仿宋" w:eastAsia="仿宋"/>
                <w:spacing w:val="-73"/>
                <w:w w:val="95"/>
                <w:position w:val="1"/>
                <w:sz w:val="21"/>
              </w:rPr>
              <w:t xml:space="preserve"> </w:t>
            </w:r>
            <w:r>
              <w:rPr>
                <w:rFonts w:ascii="仿宋" w:hAnsi="仿宋" w:eastAsia="仿宋"/>
                <w:spacing w:val="-2"/>
                <w:w w:val="95"/>
                <w:position w:val="1"/>
                <w:sz w:val="21"/>
              </w:rPr>
              <w:t>1</w:t>
            </w:r>
            <w:r>
              <w:rPr>
                <w:rFonts w:ascii="仿宋" w:hAnsi="仿宋" w:eastAsia="仿宋"/>
                <w:spacing w:val="-14"/>
                <w:sz w:val="21"/>
              </w:rPr>
              <w:t xml:space="preserve">倍以上 </w:t>
            </w:r>
            <w:r>
              <w:rPr>
                <w:rFonts w:ascii="仿宋" w:hAnsi="仿宋" w:eastAsia="仿宋"/>
                <w:position w:val="1"/>
                <w:sz w:val="21"/>
              </w:rPr>
              <w:t>2.1</w:t>
            </w:r>
            <w:r>
              <w:rPr>
                <w:rFonts w:ascii="仿宋" w:hAnsi="仿宋" w:eastAsia="仿宋"/>
                <w:spacing w:val="-71"/>
                <w:position w:val="1"/>
                <w:sz w:val="21"/>
              </w:rPr>
              <w:t xml:space="preserve"> </w:t>
            </w:r>
            <w:r>
              <w:rPr>
                <w:rFonts w:ascii="仿宋" w:hAnsi="仿宋" w:eastAsia="仿宋"/>
                <w:position w:val="1"/>
                <w:sz w:val="21"/>
              </w:rPr>
              <w:t>9</w:t>
            </w:r>
            <w:r>
              <w:rPr>
                <w:rFonts w:ascii="仿宋" w:hAnsi="仿宋" w:eastAsia="仿宋"/>
                <w:spacing w:val="-56"/>
                <w:position w:val="1"/>
                <w:sz w:val="21"/>
              </w:rPr>
              <w:t xml:space="preserve"> </w:t>
            </w:r>
            <w:r>
              <w:rPr>
                <w:rFonts w:ascii="仿宋" w:hAnsi="仿宋" w:eastAsia="仿宋"/>
                <w:sz w:val="21"/>
              </w:rPr>
              <w:t>倍以下罚款</w:t>
            </w:r>
            <w:r>
              <w:rPr>
                <w:rFonts w:ascii="仿宋" w:hAnsi="仿宋" w:eastAsia="仿宋"/>
                <w:position w:val="1"/>
                <w:sz w:val="21"/>
              </w:rPr>
              <w:t>.</w:t>
            </w:r>
          </w:p>
        </w:tc>
      </w:tr>
      <w:tr w14:paraId="6498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91" w:type="dxa"/>
            <w:vMerge w:val="continue"/>
            <w:tcBorders>
              <w:top w:val="nil"/>
            </w:tcBorders>
          </w:tcPr>
          <w:p w14:paraId="467EE614">
            <w:pPr>
              <w:rPr>
                <w:rFonts w:ascii="仿宋" w:hAnsi="仿宋" w:eastAsia="仿宋"/>
                <w:sz w:val="2"/>
                <w:szCs w:val="2"/>
              </w:rPr>
            </w:pPr>
          </w:p>
        </w:tc>
        <w:tc>
          <w:tcPr>
            <w:tcW w:w="1066" w:type="dxa"/>
          </w:tcPr>
          <w:p w14:paraId="42A19CA4">
            <w:pPr>
              <w:pStyle w:val="9"/>
              <w:spacing w:before="2"/>
              <w:rPr>
                <w:rFonts w:ascii="仿宋" w:hAnsi="仿宋" w:eastAsia="仿宋"/>
                <w:sz w:val="15"/>
              </w:rPr>
            </w:pPr>
          </w:p>
          <w:p w14:paraId="79875F15">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2D1F5344">
            <w:pPr>
              <w:pStyle w:val="9"/>
              <w:spacing w:before="57" w:line="244"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40CD67C0">
            <w:pPr>
              <w:pStyle w:val="9"/>
              <w:spacing w:before="2"/>
              <w:rPr>
                <w:rFonts w:ascii="仿宋" w:hAnsi="仿宋" w:eastAsia="仿宋"/>
                <w:sz w:val="15"/>
              </w:rPr>
            </w:pPr>
          </w:p>
          <w:p w14:paraId="678B1F14">
            <w:pPr>
              <w:pStyle w:val="9"/>
              <w:ind w:left="56"/>
              <w:rPr>
                <w:rFonts w:ascii="仿宋" w:hAnsi="仿宋" w:eastAsia="仿宋"/>
                <w:sz w:val="21"/>
              </w:rPr>
            </w:pPr>
            <w:r>
              <w:rPr>
                <w:rFonts w:ascii="仿宋" w:hAnsi="仿宋" w:eastAsia="仿宋"/>
                <w:spacing w:val="-2"/>
                <w:w w:val="95"/>
                <w:sz w:val="21"/>
              </w:rPr>
              <w:t>不适用减</w:t>
            </w:r>
            <w:r>
              <w:rPr>
                <w:rFonts w:ascii="仿宋" w:hAnsi="仿宋" w:eastAsia="仿宋"/>
                <w:spacing w:val="-5"/>
                <w:w w:val="95"/>
                <w:sz w:val="21"/>
              </w:rPr>
              <w:t>轻罚款</w:t>
            </w:r>
          </w:p>
        </w:tc>
      </w:tr>
      <w:tr w14:paraId="5DAC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91" w:type="dxa"/>
            <w:vMerge w:val="continue"/>
            <w:tcBorders>
              <w:top w:val="nil"/>
            </w:tcBorders>
          </w:tcPr>
          <w:p w14:paraId="490A3025">
            <w:pPr>
              <w:rPr>
                <w:rFonts w:ascii="仿宋" w:hAnsi="仿宋" w:eastAsia="仿宋"/>
                <w:sz w:val="2"/>
                <w:szCs w:val="2"/>
              </w:rPr>
            </w:pPr>
          </w:p>
        </w:tc>
        <w:tc>
          <w:tcPr>
            <w:tcW w:w="1066" w:type="dxa"/>
          </w:tcPr>
          <w:p w14:paraId="2662B33D">
            <w:pPr>
              <w:pStyle w:val="9"/>
              <w:rPr>
                <w:rFonts w:ascii="仿宋" w:hAnsi="仿宋" w:eastAsia="仿宋"/>
                <w:sz w:val="20"/>
              </w:rPr>
            </w:pPr>
          </w:p>
          <w:p w14:paraId="5DD2849D">
            <w:pPr>
              <w:pStyle w:val="9"/>
              <w:rPr>
                <w:rFonts w:ascii="仿宋" w:hAnsi="仿宋" w:eastAsia="仿宋"/>
                <w:sz w:val="20"/>
              </w:rPr>
            </w:pPr>
          </w:p>
          <w:p w14:paraId="55E427D9">
            <w:pPr>
              <w:pStyle w:val="9"/>
              <w:spacing w:before="11"/>
              <w:rPr>
                <w:rFonts w:ascii="仿宋" w:hAnsi="仿宋" w:eastAsia="仿宋"/>
                <w:sz w:val="17"/>
              </w:rPr>
            </w:pPr>
          </w:p>
          <w:p w14:paraId="40D98C8B">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33791D3">
            <w:pPr>
              <w:pStyle w:val="9"/>
              <w:rPr>
                <w:rFonts w:ascii="仿宋" w:hAnsi="仿宋" w:eastAsia="仿宋"/>
                <w:sz w:val="20"/>
              </w:rPr>
            </w:pPr>
          </w:p>
          <w:p w14:paraId="216FF031">
            <w:pPr>
              <w:pStyle w:val="9"/>
              <w:spacing w:before="2"/>
              <w:rPr>
                <w:rFonts w:ascii="仿宋" w:hAnsi="仿宋" w:eastAsia="仿宋"/>
                <w:sz w:val="27"/>
              </w:rPr>
            </w:pPr>
          </w:p>
          <w:p w14:paraId="1B966E0F">
            <w:pPr>
              <w:pStyle w:val="9"/>
              <w:spacing w:line="244"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49A7459E">
            <w:pPr>
              <w:pStyle w:val="9"/>
              <w:spacing w:before="47" w:line="244" w:lineRule="auto"/>
              <w:ind w:left="56" w:right="36"/>
              <w:rPr>
                <w:rFonts w:ascii="仿宋" w:hAnsi="仿宋" w:eastAsia="仿宋"/>
                <w:sz w:val="21"/>
              </w:rPr>
            </w:pPr>
            <w:r>
              <w:rPr>
                <w:rFonts w:ascii="仿宋" w:hAnsi="仿宋" w:eastAsia="仿宋"/>
                <w:spacing w:val="-2"/>
                <w:w w:val="95"/>
                <w:sz w:val="21"/>
              </w:rPr>
              <w:t>货值金额</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3"/>
                <w:w w:val="95"/>
                <w:position w:val="1"/>
                <w:sz w:val="21"/>
              </w:rPr>
              <w:t xml:space="preserve"> </w:t>
            </w:r>
            <w:r>
              <w:rPr>
                <w:rFonts w:ascii="仿宋" w:hAnsi="仿宋" w:eastAsia="仿宋"/>
                <w:spacing w:val="-12"/>
                <w:w w:val="95"/>
                <w:sz w:val="21"/>
              </w:rPr>
              <w:t xml:space="preserve">万元的，处 </w:t>
            </w:r>
            <w:r>
              <w:rPr>
                <w:rFonts w:ascii="仿宋" w:hAnsi="仿宋" w:eastAsia="仿宋"/>
                <w:spacing w:val="-2"/>
                <w:w w:val="95"/>
                <w:position w:val="1"/>
                <w:sz w:val="21"/>
              </w:rPr>
              <w:t>2</w:t>
            </w:r>
            <w:r>
              <w:rPr>
                <w:rFonts w:ascii="仿宋" w:hAnsi="仿宋" w:eastAsia="仿宋"/>
                <w:spacing w:val="-55"/>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2.9</w:t>
            </w:r>
            <w:r>
              <w:rPr>
                <w:rFonts w:ascii="仿宋" w:hAnsi="仿宋" w:eastAsia="仿宋"/>
                <w:spacing w:val="-2"/>
                <w:sz w:val="21"/>
              </w:rPr>
              <w:t>万元以下罚款；</w:t>
            </w:r>
          </w:p>
          <w:p w14:paraId="3C0F661E">
            <w:pPr>
              <w:pStyle w:val="9"/>
              <w:spacing w:line="235" w:lineRule="auto"/>
              <w:ind w:left="56" w:right="37"/>
              <w:rPr>
                <w:rFonts w:ascii="仿宋" w:hAnsi="仿宋" w:eastAsia="仿宋"/>
                <w:sz w:val="21"/>
              </w:rPr>
            </w:pPr>
            <w:r>
              <w:rPr>
                <w:rFonts w:ascii="仿宋" w:hAnsi="仿宋" w:eastAsia="仿宋"/>
                <w:spacing w:val="-12"/>
                <w:w w:val="95"/>
                <w:sz w:val="21"/>
              </w:rPr>
              <w:t xml:space="preserve">货值金额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w w:val="95"/>
                <w:sz w:val="21"/>
              </w:rPr>
              <w:t>万元以上</w:t>
            </w:r>
            <w:r>
              <w:rPr>
                <w:rFonts w:ascii="仿宋" w:hAnsi="仿宋" w:eastAsia="仿宋"/>
                <w:spacing w:val="-23"/>
                <w:w w:val="95"/>
                <w:sz w:val="21"/>
              </w:rPr>
              <w:t xml:space="preserve">的，处货值金额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倍以</w:t>
            </w:r>
            <w:r>
              <w:rPr>
                <w:rFonts w:ascii="仿宋" w:hAnsi="仿宋" w:eastAsia="仿宋"/>
                <w:sz w:val="21"/>
              </w:rPr>
              <w:t>上</w:t>
            </w:r>
            <w:r>
              <w:rPr>
                <w:rFonts w:ascii="仿宋" w:hAnsi="仿宋" w:eastAsia="仿宋"/>
                <w:spacing w:val="-45"/>
                <w:sz w:val="21"/>
              </w:rPr>
              <w:t xml:space="preserve"> </w:t>
            </w:r>
            <w:r>
              <w:rPr>
                <w:rFonts w:ascii="仿宋" w:hAnsi="仿宋" w:eastAsia="仿宋"/>
                <w:position w:val="1"/>
                <w:sz w:val="21"/>
              </w:rPr>
              <w:t>9.5</w:t>
            </w:r>
            <w:r>
              <w:rPr>
                <w:rFonts w:ascii="仿宋" w:hAnsi="仿宋" w:eastAsia="仿宋"/>
                <w:spacing w:val="-39"/>
                <w:position w:val="1"/>
                <w:sz w:val="21"/>
              </w:rPr>
              <w:t xml:space="preserve"> </w:t>
            </w:r>
            <w:r>
              <w:rPr>
                <w:rFonts w:ascii="仿宋" w:hAnsi="仿宋" w:eastAsia="仿宋"/>
                <w:sz w:val="21"/>
              </w:rPr>
              <w:t>倍以下罚款。</w:t>
            </w:r>
          </w:p>
          <w:p w14:paraId="344A39BE">
            <w:pPr>
              <w:pStyle w:val="9"/>
              <w:spacing w:before="1" w:line="237" w:lineRule="auto"/>
              <w:ind w:left="56" w:right="35"/>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sz w:val="21"/>
              </w:rPr>
              <w:t>30%以</w:t>
            </w:r>
            <w:r>
              <w:rPr>
                <w:rFonts w:ascii="仿宋" w:hAnsi="仿宋" w:eastAsia="仿宋"/>
                <w:sz w:val="21"/>
              </w:rPr>
              <w:t>上</w:t>
            </w:r>
            <w:r>
              <w:rPr>
                <w:rFonts w:ascii="仿宋" w:hAnsi="仿宋" w:eastAsia="仿宋"/>
                <w:spacing w:val="-52"/>
                <w:sz w:val="21"/>
              </w:rPr>
              <w:t xml:space="preserve"> </w:t>
            </w:r>
            <w:r>
              <w:rPr>
                <w:rFonts w:ascii="仿宋" w:hAnsi="仿宋" w:eastAsia="仿宋"/>
                <w:position w:val="1"/>
                <w:sz w:val="21"/>
              </w:rPr>
              <w:t>1</w:t>
            </w:r>
            <w:r>
              <w:rPr>
                <w:rFonts w:ascii="仿宋" w:hAnsi="仿宋" w:eastAsia="仿宋"/>
                <w:spacing w:val="-36"/>
                <w:position w:val="1"/>
                <w:sz w:val="21"/>
              </w:rPr>
              <w:t xml:space="preserve"> .</w:t>
            </w:r>
            <w:r>
              <w:rPr>
                <w:rFonts w:ascii="仿宋" w:hAnsi="仿宋" w:eastAsia="仿宋"/>
                <w:position w:val="1"/>
                <w:sz w:val="21"/>
              </w:rPr>
              <w:t>1</w:t>
            </w:r>
            <w:r>
              <w:rPr>
                <w:rFonts w:ascii="仿宋" w:hAnsi="仿宋" w:eastAsia="仿宋"/>
                <w:spacing w:val="-72"/>
                <w:position w:val="1"/>
                <w:sz w:val="21"/>
              </w:rPr>
              <w:t xml:space="preserve"> </w:t>
            </w:r>
            <w:r>
              <w:rPr>
                <w:rFonts w:ascii="仿宋" w:hAnsi="仿宋" w:eastAsia="仿宋"/>
                <w:position w:val="1"/>
                <w:sz w:val="21"/>
              </w:rPr>
              <w:t>1</w:t>
            </w:r>
            <w:r>
              <w:rPr>
                <w:rFonts w:ascii="仿宋" w:hAnsi="仿宋" w:eastAsia="仿宋"/>
                <w:spacing w:val="-3"/>
                <w:position w:val="1"/>
                <w:sz w:val="21"/>
              </w:rPr>
              <w:t xml:space="preserve"> </w:t>
            </w:r>
            <w:r>
              <w:rPr>
                <w:rFonts w:ascii="仿宋" w:hAnsi="仿宋" w:eastAsia="仿宋"/>
                <w:sz w:val="21"/>
              </w:rPr>
              <w:t>倍以下罚款</w:t>
            </w:r>
            <w:r>
              <w:rPr>
                <w:rFonts w:ascii="仿宋" w:hAnsi="仿宋" w:eastAsia="仿宋"/>
                <w:position w:val="1"/>
                <w:sz w:val="21"/>
              </w:rPr>
              <w:t>.</w:t>
            </w:r>
          </w:p>
        </w:tc>
      </w:tr>
      <w:tr w14:paraId="7EFC6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991" w:type="dxa"/>
            <w:vMerge w:val="continue"/>
            <w:tcBorders>
              <w:top w:val="nil"/>
            </w:tcBorders>
          </w:tcPr>
          <w:p w14:paraId="43D2ECE5">
            <w:pPr>
              <w:rPr>
                <w:rFonts w:ascii="仿宋" w:hAnsi="仿宋" w:eastAsia="仿宋"/>
                <w:sz w:val="2"/>
                <w:szCs w:val="2"/>
              </w:rPr>
            </w:pPr>
          </w:p>
        </w:tc>
        <w:tc>
          <w:tcPr>
            <w:tcW w:w="1066" w:type="dxa"/>
          </w:tcPr>
          <w:p w14:paraId="36ABB97F">
            <w:pPr>
              <w:pStyle w:val="9"/>
              <w:rPr>
                <w:rFonts w:ascii="仿宋" w:hAnsi="仿宋" w:eastAsia="仿宋"/>
                <w:sz w:val="20"/>
              </w:rPr>
            </w:pPr>
          </w:p>
          <w:p w14:paraId="3CA332C1">
            <w:pPr>
              <w:pStyle w:val="9"/>
              <w:rPr>
                <w:rFonts w:ascii="仿宋" w:hAnsi="仿宋" w:eastAsia="仿宋"/>
                <w:sz w:val="20"/>
              </w:rPr>
            </w:pPr>
          </w:p>
          <w:p w14:paraId="5B4F5E31">
            <w:pPr>
              <w:pStyle w:val="9"/>
              <w:spacing w:before="12"/>
              <w:rPr>
                <w:rFonts w:ascii="仿宋" w:hAnsi="仿宋" w:eastAsia="仿宋"/>
                <w:sz w:val="17"/>
              </w:rPr>
            </w:pPr>
          </w:p>
          <w:p w14:paraId="003B79C1">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0925E9C">
            <w:pPr>
              <w:pStyle w:val="9"/>
              <w:rPr>
                <w:rFonts w:ascii="仿宋" w:hAnsi="仿宋" w:eastAsia="仿宋"/>
                <w:sz w:val="20"/>
              </w:rPr>
            </w:pPr>
          </w:p>
          <w:p w14:paraId="4C15DC76">
            <w:pPr>
              <w:pStyle w:val="9"/>
              <w:spacing w:before="3"/>
              <w:rPr>
                <w:rFonts w:ascii="仿宋" w:hAnsi="仿宋" w:eastAsia="仿宋"/>
                <w:sz w:val="27"/>
              </w:rPr>
            </w:pPr>
          </w:p>
          <w:p w14:paraId="1B3BB6A6">
            <w:pPr>
              <w:pStyle w:val="9"/>
              <w:spacing w:line="244"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裁量适用规则》中的从重情形。</w:t>
            </w:r>
          </w:p>
        </w:tc>
        <w:tc>
          <w:tcPr>
            <w:tcW w:w="3841" w:type="dxa"/>
          </w:tcPr>
          <w:p w14:paraId="7F1C18A4">
            <w:pPr>
              <w:pStyle w:val="9"/>
              <w:spacing w:before="56" w:line="247" w:lineRule="auto"/>
              <w:ind w:left="56" w:right="38"/>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sz w:val="21"/>
              </w:rPr>
              <w:t>1</w:t>
            </w:r>
            <w:r>
              <w:rPr>
                <w:rFonts w:ascii="仿宋" w:hAnsi="仿宋" w:eastAsia="仿宋"/>
                <w:spacing w:val="-22"/>
                <w:w w:val="95"/>
                <w:sz w:val="21"/>
              </w:rPr>
              <w:t xml:space="preserve"> 万元的，处 </w:t>
            </w:r>
            <w:r>
              <w:rPr>
                <w:rFonts w:ascii="仿宋" w:hAnsi="仿宋" w:eastAsia="仿宋"/>
                <w:w w:val="95"/>
                <w:sz w:val="21"/>
              </w:rPr>
              <w:t>4.1</w:t>
            </w:r>
            <w:r>
              <w:rPr>
                <w:rFonts w:ascii="仿宋" w:hAnsi="仿宋" w:eastAsia="仿宋"/>
                <w:spacing w:val="-15"/>
                <w:w w:val="95"/>
                <w:sz w:val="21"/>
              </w:rPr>
              <w:t xml:space="preserve"> 万元以上 </w:t>
            </w:r>
            <w:r>
              <w:rPr>
                <w:rFonts w:ascii="仿宋" w:hAnsi="仿宋" w:eastAsia="仿宋"/>
                <w:w w:val="95"/>
                <w:sz w:val="21"/>
              </w:rPr>
              <w:t>5</w:t>
            </w:r>
            <w:r>
              <w:rPr>
                <w:rFonts w:ascii="仿宋" w:hAnsi="仿宋" w:eastAsia="仿宋"/>
                <w:spacing w:val="-2"/>
                <w:sz w:val="21"/>
              </w:rPr>
              <w:t>万元以下罚款；</w:t>
            </w:r>
          </w:p>
          <w:p w14:paraId="160405B6">
            <w:pPr>
              <w:pStyle w:val="9"/>
              <w:spacing w:line="235" w:lineRule="auto"/>
              <w:ind w:left="56" w:right="38"/>
              <w:rPr>
                <w:rFonts w:ascii="仿宋" w:hAnsi="仿宋" w:eastAsia="仿宋"/>
                <w:sz w:val="21"/>
              </w:rPr>
            </w:pPr>
            <w:r>
              <w:rPr>
                <w:rFonts w:ascii="仿宋" w:hAnsi="仿宋" w:eastAsia="仿宋"/>
                <w:spacing w:val="-6"/>
                <w:sz w:val="21"/>
              </w:rPr>
              <w:t>货值金</w:t>
            </w:r>
            <w:r>
              <w:rPr>
                <w:rFonts w:ascii="仿宋" w:hAnsi="仿宋" w:eastAsia="仿宋"/>
                <w:spacing w:val="-33"/>
                <w:sz w:val="21"/>
              </w:rPr>
              <w:t xml:space="preserve">额 </w:t>
            </w:r>
            <w:r>
              <w:rPr>
                <w:rFonts w:ascii="仿宋" w:hAnsi="仿宋" w:eastAsia="仿宋"/>
                <w:spacing w:val="-6"/>
                <w:position w:val="1"/>
                <w:sz w:val="21"/>
              </w:rPr>
              <w:t>1</w:t>
            </w:r>
            <w:r>
              <w:rPr>
                <w:rFonts w:ascii="仿宋" w:hAnsi="仿宋" w:eastAsia="仿宋"/>
                <w:spacing w:val="-28"/>
                <w:position w:val="1"/>
                <w:sz w:val="21"/>
              </w:rPr>
              <w:t xml:space="preserve"> </w:t>
            </w:r>
            <w:r>
              <w:rPr>
                <w:rFonts w:ascii="仿宋" w:hAnsi="仿宋" w:eastAsia="仿宋"/>
                <w:spacing w:val="-6"/>
                <w:sz w:val="21"/>
              </w:rPr>
              <w:t>万元以上的，处货值</w:t>
            </w:r>
            <w:r>
              <w:rPr>
                <w:rFonts w:ascii="仿宋" w:hAnsi="仿宋" w:eastAsia="仿宋"/>
                <w:spacing w:val="-25"/>
                <w:sz w:val="21"/>
              </w:rPr>
              <w:t xml:space="preserve">金额 </w:t>
            </w:r>
            <w:r>
              <w:rPr>
                <w:rFonts w:ascii="仿宋" w:hAnsi="仿宋" w:eastAsia="仿宋"/>
                <w:spacing w:val="-6"/>
                <w:position w:val="1"/>
                <w:sz w:val="21"/>
              </w:rPr>
              <w:t>15.5</w:t>
            </w:r>
            <w:r>
              <w:rPr>
                <w:rFonts w:ascii="仿宋" w:hAnsi="仿宋" w:eastAsia="仿宋"/>
                <w:spacing w:val="-12"/>
                <w:sz w:val="21"/>
              </w:rPr>
              <w:t xml:space="preserve">倍以上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倍以下罚款。</w:t>
            </w:r>
          </w:p>
          <w:p w14:paraId="264CA533">
            <w:pPr>
              <w:pStyle w:val="9"/>
              <w:spacing w:line="235" w:lineRule="auto"/>
              <w:ind w:left="56" w:right="36"/>
              <w:rPr>
                <w:rFonts w:ascii="仿宋" w:hAnsi="仿宋" w:eastAsia="仿宋"/>
                <w:sz w:val="21"/>
              </w:rPr>
            </w:pPr>
            <w:r>
              <w:rPr>
                <w:rFonts w:ascii="仿宋" w:hAnsi="仿宋" w:eastAsia="仿宋"/>
                <w:w w:val="95"/>
                <w:sz w:val="21"/>
              </w:rPr>
              <w:t>情节严重的，同时对人员处所获</w:t>
            </w:r>
            <w:r>
              <w:rPr>
                <w:rFonts w:ascii="仿宋" w:hAnsi="仿宋" w:eastAsia="仿宋"/>
                <w:spacing w:val="-11"/>
                <w:w w:val="95"/>
                <w:sz w:val="21"/>
              </w:rPr>
              <w:t xml:space="preserve">收入 </w:t>
            </w:r>
            <w:r>
              <w:rPr>
                <w:rFonts w:ascii="仿宋" w:hAnsi="仿宋" w:eastAsia="仿宋"/>
                <w:w w:val="95"/>
                <w:position w:val="1"/>
                <w:sz w:val="21"/>
              </w:rPr>
              <w:t>2.1</w:t>
            </w:r>
            <w:r>
              <w:rPr>
                <w:rFonts w:ascii="仿宋" w:hAnsi="仿宋" w:eastAsia="仿宋"/>
                <w:spacing w:val="-61"/>
                <w:w w:val="95"/>
                <w:position w:val="1"/>
                <w:sz w:val="21"/>
              </w:rPr>
              <w:t xml:space="preserve"> </w:t>
            </w:r>
            <w:r>
              <w:rPr>
                <w:rFonts w:ascii="仿宋" w:hAnsi="仿宋" w:eastAsia="仿宋"/>
                <w:w w:val="95"/>
                <w:position w:val="1"/>
                <w:sz w:val="21"/>
              </w:rPr>
              <w:t>9</w:t>
            </w:r>
            <w:r>
              <w:rPr>
                <w:rFonts w:ascii="仿宋" w:hAnsi="仿宋" w:eastAsia="仿宋"/>
                <w:spacing w:val="-12"/>
                <w:sz w:val="21"/>
              </w:rPr>
              <w:t xml:space="preserve">倍以上 </w:t>
            </w:r>
            <w:r>
              <w:rPr>
                <w:rFonts w:ascii="仿宋" w:hAnsi="仿宋" w:eastAsia="仿宋"/>
                <w:position w:val="1"/>
                <w:sz w:val="21"/>
              </w:rPr>
              <w:t>3</w:t>
            </w:r>
            <w:r>
              <w:rPr>
                <w:rFonts w:ascii="仿宋" w:hAnsi="仿宋" w:eastAsia="仿宋"/>
                <w:spacing w:val="-39"/>
                <w:position w:val="1"/>
                <w:sz w:val="21"/>
              </w:rPr>
              <w:t xml:space="preserve"> </w:t>
            </w:r>
            <w:r>
              <w:rPr>
                <w:rFonts w:ascii="仿宋" w:hAnsi="仿宋" w:eastAsia="仿宋"/>
                <w:sz w:val="21"/>
              </w:rPr>
              <w:t>倍以下罚款。</w:t>
            </w:r>
          </w:p>
        </w:tc>
      </w:tr>
    </w:tbl>
    <w:p w14:paraId="3C94D8B9">
      <w:pPr>
        <w:spacing w:line="235" w:lineRule="auto"/>
        <w:rPr>
          <w:rFonts w:ascii="仿宋" w:hAnsi="仿宋" w:eastAsia="仿宋"/>
          <w:sz w:val="21"/>
        </w:rPr>
        <w:sectPr>
          <w:pgSz w:w="11910" w:h="16840"/>
          <w:pgMar w:top="1580" w:right="1320" w:bottom="1440" w:left="1360" w:header="0" w:footer="1258" w:gutter="0"/>
          <w:cols w:space="720" w:num="1"/>
        </w:sectPr>
      </w:pPr>
    </w:p>
    <w:p w14:paraId="794E2598">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2685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9926024">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33B87B9C">
            <w:pPr>
              <w:pStyle w:val="9"/>
              <w:spacing w:before="62"/>
              <w:ind w:left="4"/>
              <w:jc w:val="center"/>
              <w:rPr>
                <w:rFonts w:ascii="仿宋" w:hAnsi="仿宋" w:eastAsia="仿宋"/>
                <w:sz w:val="21"/>
              </w:rPr>
            </w:pPr>
            <w:r>
              <w:rPr>
                <w:rFonts w:ascii="仿宋" w:hAnsi="仿宋" w:eastAsia="仿宋"/>
                <w:w w:val="99"/>
                <w:sz w:val="21"/>
              </w:rPr>
              <w:t>6</w:t>
            </w:r>
          </w:p>
        </w:tc>
      </w:tr>
      <w:tr w14:paraId="01C1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5" w:hRule="atLeast"/>
        </w:trPr>
        <w:tc>
          <w:tcPr>
            <w:tcW w:w="991" w:type="dxa"/>
          </w:tcPr>
          <w:p w14:paraId="43A18B73">
            <w:pPr>
              <w:pStyle w:val="9"/>
              <w:rPr>
                <w:rFonts w:ascii="仿宋" w:hAnsi="仿宋" w:eastAsia="仿宋"/>
                <w:sz w:val="20"/>
              </w:rPr>
            </w:pPr>
          </w:p>
          <w:p w14:paraId="587CF38F">
            <w:pPr>
              <w:pStyle w:val="9"/>
              <w:rPr>
                <w:rFonts w:ascii="仿宋" w:hAnsi="仿宋" w:eastAsia="仿宋"/>
                <w:sz w:val="20"/>
              </w:rPr>
            </w:pPr>
          </w:p>
          <w:p w14:paraId="4FE4AA90">
            <w:pPr>
              <w:pStyle w:val="9"/>
              <w:rPr>
                <w:rFonts w:ascii="仿宋" w:hAnsi="仿宋" w:eastAsia="仿宋"/>
                <w:sz w:val="20"/>
              </w:rPr>
            </w:pPr>
          </w:p>
          <w:p w14:paraId="1920537D">
            <w:pPr>
              <w:pStyle w:val="9"/>
              <w:rPr>
                <w:rFonts w:ascii="仿宋" w:hAnsi="仿宋" w:eastAsia="仿宋"/>
                <w:sz w:val="20"/>
              </w:rPr>
            </w:pPr>
          </w:p>
          <w:p w14:paraId="144B1098">
            <w:pPr>
              <w:pStyle w:val="9"/>
              <w:rPr>
                <w:rFonts w:ascii="仿宋" w:hAnsi="仿宋" w:eastAsia="仿宋"/>
                <w:sz w:val="20"/>
              </w:rPr>
            </w:pPr>
          </w:p>
          <w:p w14:paraId="01474AF9">
            <w:pPr>
              <w:pStyle w:val="9"/>
              <w:spacing w:before="8"/>
              <w:rPr>
                <w:rFonts w:ascii="仿宋" w:hAnsi="仿宋" w:eastAsia="仿宋"/>
              </w:rPr>
            </w:pPr>
          </w:p>
          <w:p w14:paraId="335F74BC">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78E7879C">
            <w:pPr>
              <w:pStyle w:val="9"/>
              <w:numPr>
                <w:ilvl w:val="0"/>
                <w:numId w:val="40"/>
              </w:numPr>
              <w:tabs>
                <w:tab w:val="left" w:pos="293"/>
              </w:tabs>
              <w:spacing w:before="116" w:line="256" w:lineRule="auto"/>
              <w:ind w:right="35" w:firstLine="0"/>
              <w:rPr>
                <w:rFonts w:ascii="仿宋" w:hAnsi="仿宋" w:eastAsia="仿宋"/>
                <w:sz w:val="21"/>
              </w:rPr>
            </w:pPr>
            <w:r>
              <w:rPr>
                <w:rFonts w:ascii="仿宋" w:hAnsi="仿宋" w:eastAsia="仿宋"/>
                <w:spacing w:val="-8"/>
                <w:position w:val="1"/>
                <w:sz w:val="21"/>
              </w:rPr>
              <w:t>.</w:t>
            </w:r>
            <w:r>
              <w:rPr>
                <w:rFonts w:ascii="仿宋" w:hAnsi="仿宋" w:eastAsia="仿宋"/>
                <w:spacing w:val="-8"/>
                <w:sz w:val="21"/>
              </w:rPr>
              <w:t>生产、经营、使用不符合强制性标准或者不符合经注册或者备案的产品技术要求的医</w:t>
            </w:r>
            <w:r>
              <w:rPr>
                <w:rFonts w:ascii="仿宋" w:hAnsi="仿宋" w:eastAsia="仿宋"/>
                <w:spacing w:val="-4"/>
                <w:sz w:val="21"/>
              </w:rPr>
              <w:t>疗器械。</w:t>
            </w:r>
          </w:p>
          <w:p w14:paraId="6671F3B8">
            <w:pPr>
              <w:pStyle w:val="9"/>
              <w:numPr>
                <w:ilvl w:val="0"/>
                <w:numId w:val="40"/>
              </w:numPr>
              <w:tabs>
                <w:tab w:val="left" w:pos="259"/>
              </w:tabs>
              <w:spacing w:line="256" w:lineRule="auto"/>
              <w:ind w:right="35" w:firstLine="0"/>
              <w:rPr>
                <w:rFonts w:ascii="仿宋" w:hAnsi="仿宋" w:eastAsia="仿宋"/>
                <w:sz w:val="21"/>
              </w:rPr>
            </w:pPr>
            <w:r>
              <w:rPr>
                <w:rFonts w:ascii="仿宋" w:hAnsi="仿宋" w:eastAsia="仿宋"/>
                <w:spacing w:val="-4"/>
                <w:sz w:val="21"/>
              </w:rPr>
              <w:t>未按照经注册或者备案的产品技术要求组织生产，或者未依照本条例规定建立质量管</w:t>
            </w:r>
            <w:r>
              <w:rPr>
                <w:rFonts w:ascii="仿宋" w:hAnsi="仿宋" w:eastAsia="仿宋"/>
                <w:spacing w:val="-2"/>
                <w:sz w:val="21"/>
              </w:rPr>
              <w:t>理体系并保持有效运行，影响产品安全、有效。</w:t>
            </w:r>
          </w:p>
          <w:p w14:paraId="36C44AF0">
            <w:pPr>
              <w:pStyle w:val="9"/>
              <w:numPr>
                <w:ilvl w:val="0"/>
                <w:numId w:val="40"/>
              </w:numPr>
              <w:tabs>
                <w:tab w:val="left" w:pos="264"/>
              </w:tabs>
              <w:spacing w:line="259" w:lineRule="auto"/>
              <w:ind w:right="37" w:firstLine="0"/>
              <w:rPr>
                <w:rFonts w:ascii="仿宋" w:hAnsi="仿宋" w:eastAsia="仿宋"/>
                <w:sz w:val="21"/>
              </w:rPr>
            </w:pPr>
            <w:r>
              <w:rPr>
                <w:rFonts w:ascii="仿宋" w:hAnsi="仿宋" w:eastAsia="仿宋"/>
                <w:spacing w:val="-4"/>
                <w:sz w:val="21"/>
              </w:rPr>
              <w:t>经营、使用无合格证明文件、过期、失效、淘汰的医疗器械，或者使用未依法注册的</w:t>
            </w:r>
            <w:r>
              <w:rPr>
                <w:rFonts w:ascii="仿宋" w:hAnsi="仿宋" w:eastAsia="仿宋"/>
                <w:spacing w:val="-2"/>
                <w:sz w:val="21"/>
              </w:rPr>
              <w:t>医疗器械。</w:t>
            </w:r>
          </w:p>
          <w:p w14:paraId="3400EF3F">
            <w:pPr>
              <w:pStyle w:val="9"/>
              <w:numPr>
                <w:ilvl w:val="0"/>
                <w:numId w:val="40"/>
              </w:numPr>
              <w:tabs>
                <w:tab w:val="left" w:pos="271"/>
              </w:tabs>
              <w:spacing w:line="259" w:lineRule="auto"/>
              <w:ind w:right="37" w:firstLine="0"/>
              <w:rPr>
                <w:rFonts w:ascii="仿宋" w:hAnsi="仿宋" w:eastAsia="仿宋"/>
                <w:sz w:val="21"/>
              </w:rPr>
            </w:pPr>
            <w:r>
              <w:rPr>
                <w:rFonts w:ascii="仿宋" w:hAnsi="仿宋" w:eastAsia="仿宋"/>
                <w:spacing w:val="-4"/>
                <w:sz w:val="21"/>
              </w:rPr>
              <w:t>在负责药品监督管理的部门责令召回后仍拒不召回，或者在负责药品监督管理的部门</w:t>
            </w:r>
            <w:r>
              <w:rPr>
                <w:rFonts w:ascii="仿宋" w:hAnsi="仿宋" w:eastAsia="仿宋"/>
                <w:spacing w:val="-6"/>
                <w:sz w:val="21"/>
              </w:rPr>
              <w:t>责令停止或者暂停生产、进口、经营后，仍拒不停止生产、进口、经营医疗器械。</w:t>
            </w:r>
          </w:p>
          <w:p w14:paraId="69929583">
            <w:pPr>
              <w:pStyle w:val="9"/>
              <w:numPr>
                <w:ilvl w:val="0"/>
                <w:numId w:val="40"/>
              </w:numPr>
              <w:tabs>
                <w:tab w:val="left" w:pos="259"/>
              </w:tabs>
              <w:spacing w:line="256" w:lineRule="auto"/>
              <w:ind w:right="37" w:firstLine="0"/>
              <w:rPr>
                <w:rFonts w:ascii="仿宋" w:hAnsi="仿宋" w:eastAsia="仿宋"/>
                <w:sz w:val="21"/>
              </w:rPr>
            </w:pPr>
            <w:r>
              <w:rPr>
                <w:rFonts w:ascii="仿宋" w:hAnsi="仿宋" w:eastAsia="仿宋"/>
                <w:spacing w:val="-4"/>
                <w:sz w:val="21"/>
              </w:rPr>
              <w:t>委托不具备本条例规定条件的企业生产医疗器械，或者未对受托生产企业的生产行为</w:t>
            </w:r>
            <w:r>
              <w:rPr>
                <w:rFonts w:ascii="仿宋" w:hAnsi="仿宋" w:eastAsia="仿宋"/>
                <w:spacing w:val="-2"/>
                <w:sz w:val="21"/>
              </w:rPr>
              <w:t>进行管理。</w:t>
            </w:r>
          </w:p>
          <w:p w14:paraId="6A8A4ECA">
            <w:pPr>
              <w:pStyle w:val="9"/>
              <w:numPr>
                <w:ilvl w:val="0"/>
                <w:numId w:val="40"/>
              </w:numPr>
              <w:tabs>
                <w:tab w:val="left" w:pos="257"/>
              </w:tabs>
              <w:spacing w:line="272" w:lineRule="exact"/>
              <w:ind w:left="256" w:hanging="200"/>
              <w:rPr>
                <w:rFonts w:ascii="仿宋" w:hAnsi="仿宋" w:eastAsia="仿宋"/>
                <w:sz w:val="21"/>
              </w:rPr>
            </w:pPr>
            <w:r>
              <w:rPr>
                <w:rFonts w:ascii="仿宋" w:hAnsi="仿宋" w:eastAsia="仿宋"/>
                <w:spacing w:val="-3"/>
                <w:w w:val="95"/>
                <w:sz w:val="21"/>
              </w:rPr>
              <w:t>进口过期、失效、淘汰等已使用过的医疗器械。</w:t>
            </w:r>
          </w:p>
        </w:tc>
      </w:tr>
      <w:tr w14:paraId="4446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991" w:type="dxa"/>
          </w:tcPr>
          <w:p w14:paraId="04DCEA45">
            <w:pPr>
              <w:pStyle w:val="9"/>
              <w:rPr>
                <w:rFonts w:ascii="仿宋" w:hAnsi="仿宋" w:eastAsia="仿宋"/>
                <w:sz w:val="20"/>
              </w:rPr>
            </w:pPr>
          </w:p>
          <w:p w14:paraId="15F35D89">
            <w:pPr>
              <w:pStyle w:val="9"/>
              <w:rPr>
                <w:rFonts w:ascii="仿宋" w:hAnsi="仿宋" w:eastAsia="仿宋"/>
                <w:sz w:val="20"/>
              </w:rPr>
            </w:pPr>
          </w:p>
          <w:p w14:paraId="177DF8B3">
            <w:pPr>
              <w:pStyle w:val="9"/>
              <w:rPr>
                <w:rFonts w:ascii="仿宋" w:hAnsi="仿宋" w:eastAsia="仿宋"/>
                <w:sz w:val="20"/>
              </w:rPr>
            </w:pPr>
          </w:p>
          <w:p w14:paraId="3660CA8E">
            <w:pPr>
              <w:pStyle w:val="9"/>
              <w:rPr>
                <w:rFonts w:ascii="仿宋" w:hAnsi="仿宋" w:eastAsia="仿宋"/>
                <w:sz w:val="20"/>
              </w:rPr>
            </w:pPr>
          </w:p>
          <w:p w14:paraId="4CE45FCC">
            <w:pPr>
              <w:pStyle w:val="9"/>
              <w:rPr>
                <w:rFonts w:ascii="仿宋" w:hAnsi="仿宋" w:eastAsia="仿宋"/>
                <w:sz w:val="20"/>
              </w:rPr>
            </w:pPr>
          </w:p>
          <w:p w14:paraId="2162218A">
            <w:pPr>
              <w:pStyle w:val="9"/>
              <w:rPr>
                <w:rFonts w:ascii="仿宋" w:hAnsi="仿宋" w:eastAsia="仿宋"/>
                <w:sz w:val="20"/>
              </w:rPr>
            </w:pPr>
          </w:p>
          <w:p w14:paraId="5876B630">
            <w:pPr>
              <w:pStyle w:val="9"/>
              <w:rPr>
                <w:rFonts w:ascii="仿宋" w:hAnsi="仿宋" w:eastAsia="仿宋"/>
                <w:sz w:val="20"/>
              </w:rPr>
            </w:pPr>
          </w:p>
          <w:p w14:paraId="28DE0A39">
            <w:pPr>
              <w:pStyle w:val="9"/>
              <w:rPr>
                <w:rFonts w:ascii="仿宋" w:hAnsi="仿宋" w:eastAsia="仿宋"/>
                <w:sz w:val="20"/>
              </w:rPr>
            </w:pPr>
          </w:p>
          <w:p w14:paraId="7D731190">
            <w:pPr>
              <w:pStyle w:val="9"/>
              <w:rPr>
                <w:rFonts w:ascii="仿宋" w:hAnsi="仿宋" w:eastAsia="仿宋"/>
                <w:sz w:val="20"/>
              </w:rPr>
            </w:pPr>
          </w:p>
          <w:p w14:paraId="1A18AC31">
            <w:pPr>
              <w:pStyle w:val="9"/>
              <w:spacing w:before="8"/>
              <w:rPr>
                <w:rFonts w:ascii="仿宋" w:hAnsi="仿宋" w:eastAsia="仿宋"/>
                <w:sz w:val="21"/>
              </w:rPr>
            </w:pPr>
          </w:p>
          <w:p w14:paraId="3793D368">
            <w:pPr>
              <w:pStyle w:val="9"/>
              <w:spacing w:before="1"/>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6C7E16E7">
            <w:pPr>
              <w:pStyle w:val="9"/>
              <w:spacing w:before="126" w:line="252" w:lineRule="auto"/>
              <w:ind w:left="57" w:right="-72"/>
              <w:rPr>
                <w:rFonts w:ascii="仿宋" w:hAnsi="仿宋" w:eastAsia="仿宋"/>
                <w:sz w:val="21"/>
              </w:rPr>
            </w:pPr>
            <w:r>
              <w:rPr>
                <w:rFonts w:ascii="仿宋" w:hAnsi="仿宋" w:eastAsia="仿宋"/>
                <w:spacing w:val="-4"/>
                <w:sz w:val="21"/>
              </w:rPr>
              <w:t>《医疗器械监督管理条例》第八十六</w:t>
            </w:r>
            <w:r>
              <w:rPr>
                <w:rFonts w:ascii="仿宋" w:hAnsi="仿宋" w:eastAsia="仿宋"/>
                <w:spacing w:val="3"/>
                <w:sz w:val="21"/>
              </w:rPr>
              <w:t>条 有</w:t>
            </w:r>
            <w:r>
              <w:rPr>
                <w:rFonts w:ascii="仿宋" w:hAnsi="仿宋" w:eastAsia="仿宋"/>
                <w:spacing w:val="-4"/>
                <w:sz w:val="21"/>
              </w:rPr>
              <w:t>下列情形之一的，由负责药品监督管理的部门</w:t>
            </w:r>
            <w:r>
              <w:rPr>
                <w:rFonts w:ascii="仿宋" w:hAnsi="仿宋" w:eastAsia="仿宋"/>
                <w:spacing w:val="-6"/>
                <w:sz w:val="21"/>
              </w:rPr>
              <w:t>责令改正，没收违法生产经营使用的医疗器械；违法生产经营使用的医疗器械货值金额不</w:t>
            </w:r>
            <w:r>
              <w:rPr>
                <w:rFonts w:ascii="仿宋" w:hAnsi="仿宋" w:eastAsia="仿宋"/>
                <w:spacing w:val="-4"/>
                <w:sz w:val="21"/>
              </w:rPr>
              <w:t>足</w:t>
            </w:r>
            <w:r>
              <w:rPr>
                <w:rFonts w:ascii="仿宋" w:hAnsi="仿宋" w:eastAsia="仿宋"/>
                <w:spacing w:val="-65"/>
                <w:sz w:val="21"/>
              </w:rPr>
              <w:t xml:space="preserve"> </w:t>
            </w:r>
            <w:r>
              <w:rPr>
                <w:rFonts w:ascii="仿宋" w:hAnsi="仿宋" w:eastAsia="仿宋"/>
                <w:spacing w:val="-4"/>
                <w:position w:val="1"/>
                <w:sz w:val="21"/>
              </w:rPr>
              <w:t>1</w:t>
            </w:r>
            <w:r>
              <w:rPr>
                <w:rFonts w:ascii="仿宋" w:hAnsi="仿宋" w:eastAsia="仿宋"/>
                <w:spacing w:val="-28"/>
                <w:position w:val="1"/>
                <w:sz w:val="21"/>
              </w:rPr>
              <w:t xml:space="preserve"> </w:t>
            </w:r>
            <w:r>
              <w:rPr>
                <w:rFonts w:ascii="仿宋" w:hAnsi="仿宋" w:eastAsia="仿宋"/>
                <w:spacing w:val="-4"/>
                <w:sz w:val="21"/>
              </w:rPr>
              <w:t>万元的</w:t>
            </w:r>
            <w:r>
              <w:rPr>
                <w:rFonts w:ascii="仿宋" w:hAnsi="仿宋" w:eastAsia="仿宋"/>
                <w:spacing w:val="-19"/>
                <w:sz w:val="21"/>
              </w:rPr>
              <w:t xml:space="preserve">，并处 </w:t>
            </w:r>
            <w:r>
              <w:rPr>
                <w:rFonts w:ascii="仿宋" w:hAnsi="仿宋" w:eastAsia="仿宋"/>
                <w:spacing w:val="-4"/>
                <w:position w:val="1"/>
                <w:sz w:val="21"/>
              </w:rPr>
              <w:t>2</w:t>
            </w:r>
            <w:r>
              <w:rPr>
                <w:rFonts w:ascii="仿宋" w:hAnsi="仿宋" w:eastAsia="仿宋"/>
                <w:spacing w:val="-61"/>
                <w:position w:val="1"/>
                <w:sz w:val="21"/>
              </w:rPr>
              <w:t xml:space="preserve"> </w:t>
            </w:r>
            <w:r>
              <w:rPr>
                <w:rFonts w:ascii="仿宋" w:hAnsi="仿宋" w:eastAsia="仿宋"/>
                <w:spacing w:val="-4"/>
                <w:sz w:val="21"/>
              </w:rPr>
              <w:t>万元以</w:t>
            </w:r>
            <w:r>
              <w:rPr>
                <w:rFonts w:ascii="仿宋" w:hAnsi="仿宋" w:eastAsia="仿宋"/>
                <w:spacing w:val="-33"/>
                <w:sz w:val="21"/>
              </w:rPr>
              <w:t xml:space="preserve">上 </w:t>
            </w:r>
            <w:r>
              <w:rPr>
                <w:rFonts w:ascii="仿宋" w:hAnsi="仿宋" w:eastAsia="仿宋"/>
                <w:spacing w:val="-4"/>
                <w:position w:val="1"/>
                <w:sz w:val="21"/>
              </w:rPr>
              <w:t>5</w:t>
            </w:r>
            <w:r>
              <w:rPr>
                <w:rFonts w:ascii="仿宋" w:hAnsi="仿宋" w:eastAsia="仿宋"/>
                <w:spacing w:val="-64"/>
                <w:position w:val="1"/>
                <w:sz w:val="21"/>
              </w:rPr>
              <w:t xml:space="preserve"> </w:t>
            </w:r>
            <w:r>
              <w:rPr>
                <w:rFonts w:ascii="仿宋" w:hAnsi="仿宋" w:eastAsia="仿宋"/>
                <w:spacing w:val="-4"/>
                <w:sz w:val="21"/>
              </w:rPr>
              <w:t>万元以下罚款；货值金</w:t>
            </w:r>
            <w:r>
              <w:rPr>
                <w:rFonts w:ascii="仿宋" w:hAnsi="仿宋" w:eastAsia="仿宋"/>
                <w:spacing w:val="-33"/>
                <w:sz w:val="21"/>
              </w:rPr>
              <w:t xml:space="preserve">额 </w:t>
            </w:r>
            <w:r>
              <w:rPr>
                <w:rFonts w:ascii="仿宋" w:hAnsi="仿宋" w:eastAsia="仿宋"/>
                <w:spacing w:val="-4"/>
                <w:position w:val="1"/>
                <w:sz w:val="21"/>
              </w:rPr>
              <w:t>1</w:t>
            </w:r>
            <w:r>
              <w:rPr>
                <w:rFonts w:ascii="仿宋" w:hAnsi="仿宋" w:eastAsia="仿宋"/>
                <w:spacing w:val="-28"/>
                <w:position w:val="1"/>
                <w:sz w:val="21"/>
              </w:rPr>
              <w:t xml:space="preserve"> </w:t>
            </w:r>
            <w:r>
              <w:rPr>
                <w:rFonts w:ascii="仿宋" w:hAnsi="仿宋" w:eastAsia="仿宋"/>
                <w:spacing w:val="-4"/>
                <w:sz w:val="21"/>
              </w:rPr>
              <w:t>万元以上的，并处货值金</w:t>
            </w:r>
            <w:r>
              <w:rPr>
                <w:rFonts w:ascii="仿宋" w:hAnsi="仿宋" w:eastAsia="仿宋"/>
                <w:spacing w:val="-35"/>
                <w:sz w:val="21"/>
              </w:rPr>
              <w:t xml:space="preserve">额 </w:t>
            </w:r>
            <w:r>
              <w:rPr>
                <w:rFonts w:ascii="仿宋" w:hAnsi="仿宋" w:eastAsia="仿宋"/>
                <w:spacing w:val="-4"/>
                <w:position w:val="1"/>
                <w:sz w:val="21"/>
              </w:rPr>
              <w:t>5</w:t>
            </w:r>
            <w:r>
              <w:rPr>
                <w:rFonts w:ascii="仿宋" w:hAnsi="仿宋" w:eastAsia="仿宋"/>
                <w:spacing w:val="-23"/>
                <w:sz w:val="21"/>
              </w:rPr>
              <w:t xml:space="preserve">倍以上 </w:t>
            </w:r>
            <w:r>
              <w:rPr>
                <w:rFonts w:ascii="仿宋" w:hAnsi="仿宋" w:eastAsia="仿宋"/>
                <w:spacing w:val="-8"/>
                <w:position w:val="1"/>
                <w:sz w:val="21"/>
              </w:rPr>
              <w:t>20</w:t>
            </w:r>
            <w:r>
              <w:rPr>
                <w:rFonts w:ascii="仿宋" w:hAnsi="仿宋" w:eastAsia="仿宋"/>
                <w:spacing w:val="-61"/>
                <w:position w:val="1"/>
                <w:sz w:val="21"/>
              </w:rPr>
              <w:t xml:space="preserve"> </w:t>
            </w:r>
            <w:r>
              <w:rPr>
                <w:rFonts w:ascii="仿宋" w:hAnsi="仿宋" w:eastAsia="仿宋"/>
                <w:spacing w:val="-8"/>
                <w:sz w:val="21"/>
              </w:rPr>
              <w:t>倍以下罚款；情节严重的，责令停产停业，直至由原发证部门吊销医疗器械注册</w:t>
            </w:r>
            <w:r>
              <w:rPr>
                <w:rFonts w:ascii="仿宋" w:hAnsi="仿宋" w:eastAsia="仿宋"/>
                <w:spacing w:val="-2"/>
                <w:w w:val="95"/>
                <w:sz w:val="21"/>
              </w:rPr>
              <w:t>证、医疗器械生产许可证、医疗器械经营许可证，对违法单位的法定代表人、主要负责人、</w:t>
            </w:r>
            <w:r>
              <w:rPr>
                <w:rFonts w:ascii="仿宋" w:hAnsi="仿宋" w:eastAsia="仿宋"/>
                <w:spacing w:val="-6"/>
                <w:sz w:val="21"/>
              </w:rPr>
              <w:t>直接负责的主管人员和其他责任人员，没收违法行为发生期间自本单位所获收入，并处所</w:t>
            </w:r>
            <w:r>
              <w:rPr>
                <w:rFonts w:ascii="仿宋" w:hAnsi="仿宋" w:eastAsia="仿宋"/>
                <w:spacing w:val="-17"/>
                <w:sz w:val="21"/>
              </w:rPr>
              <w:t xml:space="preserve">获收入 </w:t>
            </w:r>
            <w:r>
              <w:rPr>
                <w:rFonts w:ascii="仿宋" w:hAnsi="仿宋" w:eastAsia="仿宋"/>
                <w:spacing w:val="-4"/>
                <w:position w:val="1"/>
                <w:sz w:val="21"/>
              </w:rPr>
              <w:t>30%</w:t>
            </w:r>
            <w:r>
              <w:rPr>
                <w:rFonts w:ascii="仿宋" w:hAnsi="仿宋" w:eastAsia="仿宋"/>
                <w:spacing w:val="-21"/>
                <w:sz w:val="21"/>
              </w:rPr>
              <w:t xml:space="preserve">以上 </w:t>
            </w:r>
            <w:r>
              <w:rPr>
                <w:rFonts w:ascii="仿宋" w:hAnsi="仿宋" w:eastAsia="仿宋"/>
                <w:spacing w:val="-4"/>
                <w:position w:val="1"/>
                <w:sz w:val="21"/>
              </w:rPr>
              <w:t>3</w:t>
            </w:r>
            <w:r>
              <w:rPr>
                <w:rFonts w:ascii="仿宋" w:hAnsi="仿宋" w:eastAsia="仿宋"/>
                <w:spacing w:val="-49"/>
                <w:position w:val="1"/>
                <w:sz w:val="21"/>
              </w:rPr>
              <w:t xml:space="preserve"> </w:t>
            </w:r>
            <w:r>
              <w:rPr>
                <w:rFonts w:ascii="仿宋" w:hAnsi="仿宋" w:eastAsia="仿宋"/>
                <w:spacing w:val="-4"/>
                <w:sz w:val="21"/>
              </w:rPr>
              <w:t>倍以下罚款，</w:t>
            </w:r>
            <w:r>
              <w:rPr>
                <w:rFonts w:ascii="仿宋" w:hAnsi="仿宋" w:eastAsia="仿宋"/>
                <w:spacing w:val="-4"/>
                <w:position w:val="1"/>
                <w:sz w:val="21"/>
              </w:rPr>
              <w:t>10</w:t>
            </w:r>
            <w:r>
              <w:rPr>
                <w:rFonts w:ascii="仿宋" w:hAnsi="仿宋" w:eastAsia="仿宋"/>
                <w:spacing w:val="-55"/>
                <w:position w:val="1"/>
                <w:sz w:val="21"/>
              </w:rPr>
              <w:t xml:space="preserve"> </w:t>
            </w:r>
            <w:r>
              <w:rPr>
                <w:rFonts w:ascii="仿宋" w:hAnsi="仿宋" w:eastAsia="仿宋"/>
                <w:spacing w:val="-4"/>
                <w:sz w:val="21"/>
              </w:rPr>
              <w:t>年内禁止其从事医疗器械生产经营活动：</w:t>
            </w:r>
          </w:p>
          <w:p w14:paraId="56BB1CD1">
            <w:pPr>
              <w:pStyle w:val="9"/>
              <w:spacing w:before="16" w:line="256" w:lineRule="auto"/>
              <w:ind w:left="57" w:right="35"/>
              <w:rPr>
                <w:rFonts w:ascii="仿宋" w:hAnsi="仿宋" w:eastAsia="仿宋"/>
                <w:sz w:val="21"/>
              </w:rPr>
            </w:pPr>
            <w:r>
              <w:rPr>
                <w:rFonts w:ascii="仿宋" w:hAnsi="仿宋" w:eastAsia="仿宋"/>
                <w:spacing w:val="-2"/>
                <w:w w:val="95"/>
                <w:sz w:val="21"/>
              </w:rPr>
              <w:t>（一）生产、经营、使用不符合强制性标准或者不符合经注册或者备案的产品技术要求的</w:t>
            </w:r>
            <w:r>
              <w:rPr>
                <w:rFonts w:ascii="仿宋" w:hAnsi="仿宋" w:eastAsia="仿宋"/>
                <w:spacing w:val="-2"/>
                <w:sz w:val="21"/>
              </w:rPr>
              <w:t>医疗器械；</w:t>
            </w:r>
          </w:p>
          <w:p w14:paraId="1BBF447A">
            <w:pPr>
              <w:pStyle w:val="9"/>
              <w:spacing w:before="2" w:line="256" w:lineRule="auto"/>
              <w:ind w:left="57" w:right="35"/>
              <w:rPr>
                <w:rFonts w:ascii="仿宋" w:hAnsi="仿宋" w:eastAsia="仿宋"/>
                <w:sz w:val="21"/>
              </w:rPr>
            </w:pPr>
            <w:r>
              <w:rPr>
                <w:rFonts w:ascii="仿宋" w:hAnsi="仿宋" w:eastAsia="仿宋"/>
                <w:spacing w:val="-2"/>
                <w:w w:val="95"/>
                <w:sz w:val="21"/>
              </w:rPr>
              <w:t>（二）未按照经注册或者备案的产品技术要求组织生产，或者未依照本条例规定建立质量</w:t>
            </w:r>
            <w:r>
              <w:rPr>
                <w:rFonts w:ascii="仿宋" w:hAnsi="仿宋" w:eastAsia="仿宋"/>
                <w:spacing w:val="-2"/>
                <w:sz w:val="21"/>
              </w:rPr>
              <w:t>管理体系并保持有效运行，影响产品安全、有效；</w:t>
            </w:r>
          </w:p>
          <w:p w14:paraId="18A4670A">
            <w:pPr>
              <w:pStyle w:val="9"/>
              <w:spacing w:before="1" w:line="259" w:lineRule="auto"/>
              <w:ind w:left="57" w:right="35"/>
              <w:rPr>
                <w:rFonts w:ascii="仿宋" w:hAnsi="仿宋" w:eastAsia="仿宋"/>
                <w:sz w:val="21"/>
              </w:rPr>
            </w:pPr>
            <w:r>
              <w:rPr>
                <w:rFonts w:ascii="仿宋" w:hAnsi="仿宋" w:eastAsia="仿宋"/>
                <w:spacing w:val="-2"/>
                <w:w w:val="95"/>
                <w:sz w:val="21"/>
              </w:rPr>
              <w:t>（三）经营、使用无合格证明文件、过期、失效、淘汰的医疗器械，或者使用未依法注册</w:t>
            </w:r>
            <w:r>
              <w:rPr>
                <w:rFonts w:ascii="仿宋" w:hAnsi="仿宋" w:eastAsia="仿宋"/>
                <w:spacing w:val="-2"/>
                <w:sz w:val="21"/>
              </w:rPr>
              <w:t>的医疗器械；</w:t>
            </w:r>
          </w:p>
          <w:p w14:paraId="040E37AB">
            <w:pPr>
              <w:pStyle w:val="9"/>
              <w:spacing w:line="259" w:lineRule="auto"/>
              <w:ind w:left="57" w:right="35"/>
              <w:rPr>
                <w:rFonts w:ascii="仿宋" w:hAnsi="仿宋" w:eastAsia="仿宋"/>
                <w:sz w:val="21"/>
              </w:rPr>
            </w:pPr>
            <w:r>
              <w:rPr>
                <w:rFonts w:ascii="仿宋" w:hAnsi="仿宋" w:eastAsia="仿宋"/>
                <w:spacing w:val="-2"/>
                <w:w w:val="95"/>
                <w:sz w:val="21"/>
              </w:rPr>
              <w:t>（四）在负责药品监督管理的部门责令召回后仍拒不召回，或者在负责药品监督管理的部</w:t>
            </w:r>
            <w:r>
              <w:rPr>
                <w:rFonts w:ascii="仿宋" w:hAnsi="仿宋" w:eastAsia="仿宋"/>
                <w:spacing w:val="-6"/>
                <w:sz w:val="21"/>
              </w:rPr>
              <w:t>门责令停止或者暂停生产、进口、经营后，仍拒不停止生产、进口、经营医疗器械；</w:t>
            </w:r>
          </w:p>
          <w:p w14:paraId="503402CC">
            <w:pPr>
              <w:pStyle w:val="9"/>
              <w:spacing w:line="256" w:lineRule="auto"/>
              <w:ind w:left="57" w:right="35"/>
              <w:rPr>
                <w:rFonts w:ascii="仿宋" w:hAnsi="仿宋" w:eastAsia="仿宋"/>
                <w:sz w:val="21"/>
              </w:rPr>
            </w:pPr>
            <w:r>
              <w:rPr>
                <w:rFonts w:ascii="仿宋" w:hAnsi="仿宋" w:eastAsia="仿宋"/>
                <w:spacing w:val="-2"/>
                <w:w w:val="95"/>
                <w:sz w:val="21"/>
              </w:rPr>
              <w:t>（五）委托不具备本条例规定条件的企业生产医疗器械，或者未对受托生产企业的生产行</w:t>
            </w:r>
            <w:r>
              <w:rPr>
                <w:rFonts w:ascii="仿宋" w:hAnsi="仿宋" w:eastAsia="仿宋"/>
                <w:spacing w:val="-2"/>
                <w:sz w:val="21"/>
              </w:rPr>
              <w:t>为进行管理；</w:t>
            </w:r>
          </w:p>
          <w:p w14:paraId="37D7594D">
            <w:pPr>
              <w:pStyle w:val="9"/>
              <w:ind w:left="57"/>
              <w:rPr>
                <w:rFonts w:ascii="仿宋" w:hAnsi="仿宋" w:eastAsia="仿宋"/>
                <w:sz w:val="21"/>
              </w:rPr>
            </w:pPr>
            <w:r>
              <w:rPr>
                <w:rFonts w:ascii="仿宋" w:hAnsi="仿宋" w:eastAsia="仿宋"/>
                <w:spacing w:val="-2"/>
                <w:w w:val="95"/>
                <w:sz w:val="21"/>
              </w:rPr>
              <w:t>（六）进口过期、失效、淘汰等已使用过的医疗器</w:t>
            </w:r>
            <w:r>
              <w:rPr>
                <w:rFonts w:ascii="仿宋" w:hAnsi="仿宋" w:eastAsia="仿宋"/>
                <w:spacing w:val="-6"/>
                <w:w w:val="95"/>
                <w:sz w:val="21"/>
              </w:rPr>
              <w:t>械。</w:t>
            </w:r>
          </w:p>
        </w:tc>
      </w:tr>
      <w:tr w14:paraId="5B78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991" w:type="dxa"/>
          </w:tcPr>
          <w:p w14:paraId="0B209C33">
            <w:pPr>
              <w:pStyle w:val="9"/>
              <w:rPr>
                <w:rFonts w:ascii="仿宋" w:hAnsi="仿宋" w:eastAsia="仿宋"/>
                <w:sz w:val="20"/>
              </w:rPr>
            </w:pPr>
          </w:p>
          <w:p w14:paraId="37792823">
            <w:pPr>
              <w:pStyle w:val="9"/>
              <w:rPr>
                <w:rFonts w:ascii="仿宋" w:hAnsi="仿宋" w:eastAsia="仿宋"/>
                <w:sz w:val="20"/>
              </w:rPr>
            </w:pPr>
          </w:p>
          <w:p w14:paraId="65F0DD03">
            <w:pPr>
              <w:pStyle w:val="9"/>
              <w:spacing w:before="10"/>
              <w:rPr>
                <w:rFonts w:ascii="仿宋" w:hAnsi="仿宋" w:eastAsia="仿宋"/>
                <w:sz w:val="25"/>
              </w:rPr>
            </w:pPr>
          </w:p>
          <w:p w14:paraId="5B27456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37378781">
            <w:pPr>
              <w:pStyle w:val="9"/>
              <w:spacing w:before="120" w:line="259" w:lineRule="auto"/>
              <w:ind w:left="57" w:right="6688"/>
              <w:rPr>
                <w:rFonts w:ascii="仿宋" w:hAnsi="仿宋" w:eastAsia="仿宋"/>
                <w:sz w:val="21"/>
              </w:rPr>
            </w:pPr>
            <w:r>
              <w:rPr>
                <w:rFonts w:ascii="仿宋" w:hAnsi="仿宋" w:eastAsia="仿宋"/>
                <w:spacing w:val="-10"/>
                <w:sz w:val="21"/>
              </w:rPr>
              <w:t>没收非法财物</w:t>
            </w:r>
            <w:r>
              <w:rPr>
                <w:rFonts w:ascii="仿宋" w:hAnsi="仿宋" w:eastAsia="仿宋"/>
                <w:spacing w:val="-6"/>
                <w:sz w:val="21"/>
              </w:rPr>
              <w:t>罚款</w:t>
            </w:r>
          </w:p>
          <w:p w14:paraId="2D631963">
            <w:pPr>
              <w:pStyle w:val="9"/>
              <w:spacing w:line="256" w:lineRule="auto"/>
              <w:ind w:left="57" w:right="6688"/>
              <w:jc w:val="both"/>
              <w:rPr>
                <w:rFonts w:ascii="仿宋" w:hAnsi="仿宋" w:eastAsia="仿宋"/>
                <w:sz w:val="21"/>
              </w:rPr>
            </w:pPr>
            <w:r>
              <w:rPr>
                <w:rFonts w:ascii="仿宋" w:hAnsi="仿宋" w:eastAsia="仿宋"/>
                <w:spacing w:val="-10"/>
                <w:sz w:val="21"/>
              </w:rPr>
              <w:t>责令停产停业吊销许可证件</w:t>
            </w:r>
            <w:r>
              <w:rPr>
                <w:rFonts w:ascii="仿宋" w:hAnsi="仿宋" w:eastAsia="仿宋"/>
                <w:spacing w:val="-4"/>
                <w:sz w:val="21"/>
              </w:rPr>
              <w:t>没收收入</w:t>
            </w:r>
          </w:p>
          <w:p w14:paraId="2D60942A">
            <w:pPr>
              <w:pStyle w:val="9"/>
              <w:ind w:left="57"/>
              <w:rPr>
                <w:rFonts w:ascii="仿宋" w:hAnsi="仿宋" w:eastAsia="仿宋"/>
                <w:sz w:val="21"/>
              </w:rPr>
            </w:pPr>
            <w:r>
              <w:rPr>
                <w:rFonts w:ascii="仿宋" w:hAnsi="仿宋" w:eastAsia="仿宋"/>
                <w:spacing w:val="-4"/>
                <w:w w:val="95"/>
                <w:sz w:val="21"/>
              </w:rPr>
              <w:t>限制从业</w:t>
            </w:r>
          </w:p>
        </w:tc>
      </w:tr>
      <w:tr w14:paraId="4F9F9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991" w:type="dxa"/>
          </w:tcPr>
          <w:p w14:paraId="17A3846D">
            <w:pPr>
              <w:pStyle w:val="9"/>
              <w:spacing w:before="5"/>
              <w:rPr>
                <w:rFonts w:ascii="仿宋" w:hAnsi="仿宋" w:eastAsia="仿宋"/>
                <w:sz w:val="15"/>
              </w:rPr>
            </w:pPr>
          </w:p>
          <w:p w14:paraId="0204C7E3">
            <w:pPr>
              <w:pStyle w:val="9"/>
              <w:spacing w:before="1"/>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21A0DFDA">
            <w:pPr>
              <w:pStyle w:val="9"/>
              <w:spacing w:before="5"/>
              <w:rPr>
                <w:rFonts w:ascii="仿宋" w:hAnsi="仿宋" w:eastAsia="仿宋"/>
                <w:sz w:val="15"/>
              </w:rPr>
            </w:pPr>
          </w:p>
          <w:p w14:paraId="0F2094B3">
            <w:pPr>
              <w:pStyle w:val="9"/>
              <w:spacing w:before="1"/>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74D6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991" w:type="dxa"/>
          </w:tcPr>
          <w:p w14:paraId="1BEA2998">
            <w:pPr>
              <w:pStyle w:val="9"/>
              <w:rPr>
                <w:rFonts w:ascii="仿宋" w:hAnsi="仿宋" w:eastAsia="仿宋"/>
                <w:sz w:val="20"/>
              </w:rPr>
            </w:pPr>
          </w:p>
          <w:p w14:paraId="28D2D597">
            <w:pPr>
              <w:pStyle w:val="9"/>
              <w:spacing w:before="8"/>
              <w:rPr>
                <w:rFonts w:ascii="仿宋" w:hAnsi="仿宋" w:eastAsia="仿宋"/>
                <w:sz w:val="18"/>
              </w:rPr>
            </w:pPr>
          </w:p>
          <w:p w14:paraId="40067DC7">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tcPr>
          <w:p w14:paraId="1CF9DB79">
            <w:pPr>
              <w:pStyle w:val="9"/>
              <w:spacing w:before="197" w:line="247" w:lineRule="auto"/>
              <w:ind w:left="57" w:right="37"/>
              <w:rPr>
                <w:rFonts w:ascii="仿宋" w:hAnsi="仿宋" w:eastAsia="仿宋"/>
                <w:sz w:val="21"/>
              </w:rPr>
            </w:pPr>
            <w:r>
              <w:rPr>
                <w:rFonts w:ascii="仿宋" w:hAnsi="仿宋" w:eastAsia="仿宋"/>
                <w:w w:val="95"/>
                <w:sz w:val="21"/>
              </w:rPr>
              <w:t>货值金额</w:t>
            </w:r>
            <w:r>
              <w:rPr>
                <w:rFonts w:ascii="仿宋" w:hAnsi="仿宋" w:eastAsia="仿宋"/>
                <w:spacing w:val="-19"/>
                <w:w w:val="95"/>
                <w:sz w:val="21"/>
              </w:rPr>
              <w:t xml:space="preserve">不足 </w:t>
            </w:r>
            <w:r>
              <w:rPr>
                <w:rFonts w:ascii="仿宋" w:hAnsi="仿宋" w:eastAsia="仿宋"/>
                <w:w w:val="95"/>
                <w:position w:val="1"/>
                <w:sz w:val="21"/>
              </w:rPr>
              <w:t>1</w:t>
            </w:r>
            <w:r>
              <w:rPr>
                <w:rFonts w:ascii="仿宋" w:hAnsi="仿宋" w:eastAsia="仿宋"/>
                <w:spacing w:val="-16"/>
                <w:w w:val="95"/>
                <w:position w:val="1"/>
                <w:sz w:val="21"/>
              </w:rPr>
              <w:t xml:space="preserve"> </w:t>
            </w:r>
            <w:r>
              <w:rPr>
                <w:rFonts w:ascii="仿宋" w:hAnsi="仿宋" w:eastAsia="仿宋"/>
                <w:w w:val="95"/>
                <w:sz w:val="21"/>
              </w:rPr>
              <w:t>万元的，并</w:t>
            </w:r>
            <w:r>
              <w:rPr>
                <w:rFonts w:ascii="仿宋" w:hAnsi="仿宋" w:eastAsia="仿宋"/>
                <w:spacing w:val="-28"/>
                <w:w w:val="95"/>
                <w:sz w:val="21"/>
              </w:rPr>
              <w:t xml:space="preserve">处 </w:t>
            </w:r>
            <w:r>
              <w:rPr>
                <w:rFonts w:ascii="仿宋" w:hAnsi="仿宋" w:eastAsia="仿宋"/>
                <w:w w:val="95"/>
                <w:position w:val="1"/>
                <w:sz w:val="21"/>
              </w:rPr>
              <w:t>2</w:t>
            </w:r>
            <w:r>
              <w:rPr>
                <w:rFonts w:ascii="仿宋" w:hAnsi="仿宋" w:eastAsia="仿宋"/>
                <w:spacing w:val="-51"/>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4"/>
                <w:w w:val="95"/>
                <w:position w:val="1"/>
                <w:sz w:val="21"/>
              </w:rPr>
              <w:t xml:space="preserve"> </w:t>
            </w:r>
            <w:r>
              <w:rPr>
                <w:rFonts w:ascii="仿宋" w:hAnsi="仿宋" w:eastAsia="仿宋"/>
                <w:w w:val="95"/>
                <w:sz w:val="21"/>
              </w:rPr>
              <w:t>万元以下罚款；货</w:t>
            </w:r>
            <w:r>
              <w:rPr>
                <w:rFonts w:ascii="仿宋" w:hAnsi="仿宋" w:eastAsia="仿宋"/>
                <w:spacing w:val="-14"/>
                <w:w w:val="95"/>
                <w:sz w:val="21"/>
              </w:rPr>
              <w:t xml:space="preserve">值金额 </w:t>
            </w:r>
            <w:r>
              <w:rPr>
                <w:rFonts w:ascii="仿宋" w:hAnsi="仿宋" w:eastAsia="仿宋"/>
                <w:w w:val="95"/>
                <w:position w:val="1"/>
                <w:sz w:val="21"/>
              </w:rPr>
              <w:t>1</w:t>
            </w:r>
            <w:r>
              <w:rPr>
                <w:rFonts w:ascii="仿宋" w:hAnsi="仿宋" w:eastAsia="仿宋"/>
                <w:spacing w:val="-16"/>
                <w:w w:val="95"/>
                <w:position w:val="1"/>
                <w:sz w:val="21"/>
              </w:rPr>
              <w:t xml:space="preserve"> </w:t>
            </w:r>
            <w:r>
              <w:rPr>
                <w:rFonts w:ascii="仿宋" w:hAnsi="仿宋" w:eastAsia="仿宋"/>
                <w:w w:val="95"/>
                <w:sz w:val="21"/>
              </w:rPr>
              <w:t>万元以上的，并处</w:t>
            </w:r>
            <w:r>
              <w:rPr>
                <w:rFonts w:ascii="仿宋" w:hAnsi="仿宋" w:eastAsia="仿宋"/>
                <w:spacing w:val="-11"/>
                <w:sz w:val="21"/>
              </w:rPr>
              <w:t xml:space="preserve">货值金额 </w:t>
            </w:r>
            <w:r>
              <w:rPr>
                <w:rFonts w:ascii="仿宋" w:hAnsi="仿宋" w:eastAsia="仿宋"/>
                <w:position w:val="1"/>
                <w:sz w:val="21"/>
              </w:rPr>
              <w:t>5</w:t>
            </w:r>
            <w:r>
              <w:rPr>
                <w:rFonts w:ascii="仿宋" w:hAnsi="仿宋" w:eastAsia="仿宋"/>
                <w:spacing w:val="-53"/>
                <w:position w:val="1"/>
                <w:sz w:val="21"/>
              </w:rPr>
              <w:t xml:space="preserve"> </w:t>
            </w:r>
            <w:r>
              <w:rPr>
                <w:rFonts w:ascii="仿宋" w:hAnsi="仿宋" w:eastAsia="仿宋"/>
                <w:spacing w:val="-14"/>
                <w:sz w:val="21"/>
              </w:rPr>
              <w:t xml:space="preserve">倍以上 </w:t>
            </w:r>
            <w:r>
              <w:rPr>
                <w:rFonts w:ascii="仿宋" w:hAnsi="仿宋" w:eastAsia="仿宋"/>
                <w:position w:val="1"/>
                <w:sz w:val="21"/>
              </w:rPr>
              <w:t>20</w:t>
            </w:r>
            <w:r>
              <w:rPr>
                <w:rFonts w:ascii="仿宋" w:hAnsi="仿宋" w:eastAsia="仿宋"/>
                <w:spacing w:val="-50"/>
                <w:position w:val="1"/>
                <w:sz w:val="21"/>
              </w:rPr>
              <w:t xml:space="preserve"> </w:t>
            </w:r>
            <w:r>
              <w:rPr>
                <w:rFonts w:ascii="仿宋" w:hAnsi="仿宋" w:eastAsia="仿宋"/>
                <w:sz w:val="21"/>
              </w:rPr>
              <w:t>倍以下罚款。</w:t>
            </w:r>
          </w:p>
          <w:p w14:paraId="50AD5202">
            <w:pPr>
              <w:pStyle w:val="9"/>
              <w:spacing w:before="4"/>
              <w:ind w:left="57"/>
              <w:rPr>
                <w:rFonts w:ascii="仿宋" w:hAnsi="仿宋" w:eastAsia="仿宋"/>
                <w:sz w:val="21"/>
              </w:rPr>
            </w:pPr>
            <w:r>
              <w:rPr>
                <w:rFonts w:ascii="仿宋" w:hAnsi="仿宋" w:eastAsia="仿宋"/>
                <w:w w:val="95"/>
                <w:sz w:val="21"/>
              </w:rPr>
              <w:t>个人：处所获收</w:t>
            </w:r>
            <w:r>
              <w:rPr>
                <w:rFonts w:ascii="仿宋" w:hAnsi="仿宋" w:eastAsia="仿宋"/>
                <w:spacing w:val="-29"/>
                <w:w w:val="95"/>
                <w:sz w:val="21"/>
              </w:rPr>
              <w:t xml:space="preserve">入 </w:t>
            </w:r>
            <w:r>
              <w:rPr>
                <w:rFonts w:ascii="仿宋" w:hAnsi="仿宋" w:eastAsia="仿宋"/>
                <w:w w:val="95"/>
                <w:position w:val="1"/>
                <w:sz w:val="21"/>
              </w:rPr>
              <w:t>30%</w:t>
            </w:r>
            <w:r>
              <w:rPr>
                <w:rFonts w:ascii="仿宋" w:hAnsi="仿宋" w:eastAsia="仿宋"/>
                <w:spacing w:val="-19"/>
                <w:w w:val="95"/>
                <w:sz w:val="21"/>
              </w:rPr>
              <w:t xml:space="preserve">以上 </w:t>
            </w:r>
            <w:r>
              <w:rPr>
                <w:rFonts w:ascii="仿宋" w:hAnsi="仿宋" w:eastAsia="仿宋"/>
                <w:w w:val="95"/>
                <w:position w:val="1"/>
                <w:sz w:val="21"/>
              </w:rPr>
              <w:t>3</w:t>
            </w:r>
            <w:r>
              <w:rPr>
                <w:rFonts w:ascii="仿宋" w:hAnsi="仿宋" w:eastAsia="仿宋"/>
                <w:spacing w:val="-50"/>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bl>
    <w:p w14:paraId="23F3B93E">
      <w:pPr>
        <w:rPr>
          <w:rFonts w:ascii="仿宋" w:hAnsi="仿宋" w:eastAsia="仿宋"/>
          <w:sz w:val="21"/>
        </w:rPr>
        <w:sectPr>
          <w:pgSz w:w="11910" w:h="16840"/>
          <w:pgMar w:top="1580" w:right="1320" w:bottom="1300" w:left="1360" w:header="0" w:footer="1102" w:gutter="0"/>
          <w:cols w:space="720" w:num="1"/>
        </w:sectPr>
      </w:pPr>
    </w:p>
    <w:p w14:paraId="4F6C3614">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F84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2BB3CBF">
            <w:pPr>
              <w:pStyle w:val="9"/>
              <w:rPr>
                <w:rFonts w:ascii="仿宋" w:hAnsi="仿宋" w:eastAsia="仿宋"/>
                <w:sz w:val="20"/>
              </w:rPr>
            </w:pPr>
          </w:p>
          <w:p w14:paraId="0E01045E">
            <w:pPr>
              <w:pStyle w:val="9"/>
              <w:rPr>
                <w:rFonts w:ascii="仿宋" w:hAnsi="仿宋" w:eastAsia="仿宋"/>
                <w:sz w:val="20"/>
              </w:rPr>
            </w:pPr>
          </w:p>
          <w:p w14:paraId="5D1D50F5">
            <w:pPr>
              <w:pStyle w:val="9"/>
              <w:rPr>
                <w:rFonts w:ascii="仿宋" w:hAnsi="仿宋" w:eastAsia="仿宋"/>
                <w:sz w:val="20"/>
              </w:rPr>
            </w:pPr>
          </w:p>
          <w:p w14:paraId="068397DF">
            <w:pPr>
              <w:pStyle w:val="9"/>
              <w:rPr>
                <w:rFonts w:ascii="仿宋" w:hAnsi="仿宋" w:eastAsia="仿宋"/>
                <w:sz w:val="20"/>
              </w:rPr>
            </w:pPr>
          </w:p>
          <w:p w14:paraId="494A74A6">
            <w:pPr>
              <w:pStyle w:val="9"/>
              <w:rPr>
                <w:rFonts w:ascii="仿宋" w:hAnsi="仿宋" w:eastAsia="仿宋"/>
                <w:sz w:val="20"/>
              </w:rPr>
            </w:pPr>
          </w:p>
          <w:p w14:paraId="290703AB">
            <w:pPr>
              <w:pStyle w:val="9"/>
              <w:rPr>
                <w:rFonts w:ascii="仿宋" w:hAnsi="仿宋" w:eastAsia="仿宋"/>
                <w:sz w:val="20"/>
              </w:rPr>
            </w:pPr>
          </w:p>
          <w:p w14:paraId="03D58FDA">
            <w:pPr>
              <w:pStyle w:val="9"/>
              <w:rPr>
                <w:rFonts w:ascii="仿宋" w:hAnsi="仿宋" w:eastAsia="仿宋"/>
                <w:sz w:val="20"/>
              </w:rPr>
            </w:pPr>
          </w:p>
          <w:p w14:paraId="107810C9">
            <w:pPr>
              <w:pStyle w:val="9"/>
              <w:rPr>
                <w:rFonts w:ascii="仿宋" w:hAnsi="仿宋" w:eastAsia="仿宋"/>
                <w:sz w:val="20"/>
              </w:rPr>
            </w:pPr>
          </w:p>
          <w:p w14:paraId="6A555F18">
            <w:pPr>
              <w:pStyle w:val="9"/>
              <w:rPr>
                <w:rFonts w:ascii="仿宋" w:hAnsi="仿宋" w:eastAsia="仿宋"/>
                <w:sz w:val="20"/>
              </w:rPr>
            </w:pPr>
          </w:p>
          <w:p w14:paraId="1FD90FBD">
            <w:pPr>
              <w:pStyle w:val="9"/>
              <w:rPr>
                <w:rFonts w:ascii="仿宋" w:hAnsi="仿宋" w:eastAsia="仿宋"/>
                <w:sz w:val="20"/>
              </w:rPr>
            </w:pPr>
          </w:p>
          <w:p w14:paraId="46DC875B">
            <w:pPr>
              <w:pStyle w:val="9"/>
              <w:rPr>
                <w:rFonts w:ascii="仿宋" w:hAnsi="仿宋" w:eastAsia="仿宋"/>
                <w:sz w:val="20"/>
              </w:rPr>
            </w:pPr>
          </w:p>
          <w:p w14:paraId="64048B43">
            <w:pPr>
              <w:pStyle w:val="9"/>
              <w:rPr>
                <w:rFonts w:ascii="仿宋" w:hAnsi="仿宋" w:eastAsia="仿宋"/>
                <w:sz w:val="20"/>
              </w:rPr>
            </w:pPr>
          </w:p>
          <w:p w14:paraId="7CC80098">
            <w:pPr>
              <w:pStyle w:val="9"/>
              <w:rPr>
                <w:rFonts w:ascii="仿宋" w:hAnsi="仿宋" w:eastAsia="仿宋"/>
                <w:sz w:val="20"/>
              </w:rPr>
            </w:pPr>
          </w:p>
          <w:p w14:paraId="325163AF">
            <w:pPr>
              <w:pStyle w:val="9"/>
              <w:rPr>
                <w:rFonts w:ascii="仿宋" w:hAnsi="仿宋" w:eastAsia="仿宋"/>
                <w:sz w:val="20"/>
              </w:rPr>
            </w:pPr>
          </w:p>
          <w:p w14:paraId="3463364B">
            <w:pPr>
              <w:pStyle w:val="9"/>
              <w:spacing w:before="4"/>
              <w:rPr>
                <w:rFonts w:ascii="仿宋" w:hAnsi="仿宋" w:eastAsia="仿宋"/>
                <w:sz w:val="26"/>
              </w:rPr>
            </w:pPr>
          </w:p>
          <w:p w14:paraId="2D74649D">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6A6AB57">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E59FE82">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14C3BB6D">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1ABA0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1B132B47">
            <w:pPr>
              <w:rPr>
                <w:rFonts w:ascii="仿宋" w:hAnsi="仿宋" w:eastAsia="仿宋"/>
                <w:sz w:val="2"/>
                <w:szCs w:val="2"/>
              </w:rPr>
            </w:pPr>
          </w:p>
        </w:tc>
        <w:tc>
          <w:tcPr>
            <w:tcW w:w="1066" w:type="dxa"/>
          </w:tcPr>
          <w:p w14:paraId="3CCB762C">
            <w:pPr>
              <w:pStyle w:val="9"/>
              <w:rPr>
                <w:rFonts w:ascii="仿宋" w:hAnsi="仿宋" w:eastAsia="仿宋"/>
                <w:sz w:val="20"/>
              </w:rPr>
            </w:pPr>
          </w:p>
          <w:p w14:paraId="5DD87010">
            <w:pPr>
              <w:pStyle w:val="9"/>
              <w:rPr>
                <w:rFonts w:ascii="仿宋" w:hAnsi="仿宋" w:eastAsia="仿宋"/>
                <w:sz w:val="20"/>
              </w:rPr>
            </w:pPr>
          </w:p>
          <w:p w14:paraId="76D4D763">
            <w:pPr>
              <w:pStyle w:val="9"/>
              <w:spacing w:before="4"/>
              <w:rPr>
                <w:rFonts w:ascii="仿宋" w:hAnsi="仿宋" w:eastAsia="仿宋"/>
                <w:sz w:val="21"/>
              </w:rPr>
            </w:pPr>
          </w:p>
          <w:p w14:paraId="116D314D">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45D35A9">
            <w:pPr>
              <w:pStyle w:val="9"/>
              <w:rPr>
                <w:rFonts w:ascii="仿宋" w:hAnsi="仿宋" w:eastAsia="仿宋"/>
                <w:sz w:val="20"/>
              </w:rPr>
            </w:pPr>
          </w:p>
          <w:p w14:paraId="3DB876DE">
            <w:pPr>
              <w:pStyle w:val="9"/>
              <w:rPr>
                <w:rFonts w:ascii="仿宋" w:hAnsi="仿宋" w:eastAsia="仿宋"/>
                <w:sz w:val="20"/>
              </w:rPr>
            </w:pPr>
          </w:p>
          <w:p w14:paraId="0D2E3A79">
            <w:pPr>
              <w:pStyle w:val="9"/>
              <w:spacing w:before="129"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12E84E6">
            <w:pPr>
              <w:pStyle w:val="9"/>
              <w:spacing w:before="56"/>
              <w:ind w:left="56"/>
              <w:rPr>
                <w:rFonts w:ascii="仿宋" w:hAnsi="仿宋" w:eastAsia="仿宋"/>
                <w:sz w:val="21"/>
              </w:rPr>
            </w:pPr>
            <w:r>
              <w:rPr>
                <w:rFonts w:ascii="仿宋" w:hAnsi="仿宋" w:eastAsia="仿宋"/>
                <w:w w:val="95"/>
                <w:sz w:val="21"/>
              </w:rPr>
              <w:t>货值金</w:t>
            </w:r>
            <w:r>
              <w:rPr>
                <w:rFonts w:ascii="仿宋" w:hAnsi="仿宋" w:eastAsia="仿宋"/>
                <w:spacing w:val="-10"/>
                <w:w w:val="95"/>
                <w:sz w:val="21"/>
              </w:rPr>
              <w:t xml:space="preserve">额不足 </w:t>
            </w:r>
            <w:r>
              <w:rPr>
                <w:rFonts w:ascii="仿宋" w:hAnsi="仿宋" w:eastAsia="仿宋"/>
                <w:w w:val="95"/>
                <w:position w:val="1"/>
                <w:sz w:val="21"/>
              </w:rPr>
              <w:t>1</w:t>
            </w:r>
            <w:r>
              <w:rPr>
                <w:rFonts w:ascii="仿宋" w:hAnsi="仿宋" w:eastAsia="仿宋"/>
                <w:spacing w:val="7"/>
                <w:position w:val="1"/>
                <w:sz w:val="21"/>
              </w:rPr>
              <w:t xml:space="preserve"> </w:t>
            </w:r>
            <w:r>
              <w:rPr>
                <w:rFonts w:ascii="仿宋" w:hAnsi="仿宋" w:eastAsia="仿宋"/>
                <w:w w:val="95"/>
                <w:sz w:val="21"/>
              </w:rPr>
              <w:t>万元的</w:t>
            </w:r>
            <w:r>
              <w:rPr>
                <w:rFonts w:ascii="仿宋" w:hAnsi="仿宋" w:eastAsia="仿宋"/>
                <w:spacing w:val="-11"/>
                <w:w w:val="95"/>
                <w:sz w:val="21"/>
              </w:rPr>
              <w:t xml:space="preserve">，处 </w:t>
            </w:r>
            <w:r>
              <w:rPr>
                <w:rFonts w:ascii="仿宋" w:hAnsi="仿宋" w:eastAsia="仿宋"/>
                <w:w w:val="95"/>
                <w:position w:val="1"/>
                <w:sz w:val="21"/>
              </w:rPr>
              <w:t>2.9</w:t>
            </w:r>
            <w:r>
              <w:rPr>
                <w:rFonts w:ascii="仿宋" w:hAnsi="仿宋" w:eastAsia="仿宋"/>
                <w:spacing w:val="-32"/>
                <w:w w:val="95"/>
                <w:position w:val="1"/>
                <w:sz w:val="21"/>
              </w:rPr>
              <w:t xml:space="preserve"> </w:t>
            </w:r>
            <w:r>
              <w:rPr>
                <w:rFonts w:ascii="仿宋" w:hAnsi="仿宋" w:eastAsia="仿宋"/>
                <w:w w:val="95"/>
                <w:sz w:val="21"/>
              </w:rPr>
              <w:t>万元</w:t>
            </w:r>
            <w:r>
              <w:rPr>
                <w:rFonts w:ascii="仿宋" w:hAnsi="仿宋" w:eastAsia="仿宋"/>
                <w:spacing w:val="-5"/>
                <w:w w:val="95"/>
                <w:sz w:val="21"/>
              </w:rPr>
              <w:t>以上</w:t>
            </w:r>
          </w:p>
          <w:p w14:paraId="7D99A19B">
            <w:pPr>
              <w:pStyle w:val="9"/>
              <w:spacing w:before="9"/>
              <w:ind w:left="56"/>
              <w:rPr>
                <w:rFonts w:ascii="仿宋" w:hAnsi="仿宋" w:eastAsia="仿宋"/>
                <w:sz w:val="21"/>
              </w:rPr>
            </w:pPr>
            <w:r>
              <w:rPr>
                <w:rFonts w:ascii="仿宋" w:hAnsi="仿宋" w:eastAsia="仿宋"/>
                <w:spacing w:val="-6"/>
                <w:w w:val="95"/>
                <w:position w:val="1"/>
                <w:sz w:val="21"/>
              </w:rPr>
              <w:t>4.1</w:t>
            </w:r>
            <w:r>
              <w:rPr>
                <w:rFonts w:ascii="仿宋" w:hAnsi="仿宋" w:eastAsia="仿宋"/>
                <w:spacing w:val="-9"/>
                <w:w w:val="95"/>
                <w:position w:val="1"/>
                <w:sz w:val="21"/>
              </w:rPr>
              <w:t xml:space="preserve"> </w:t>
            </w:r>
            <w:r>
              <w:rPr>
                <w:rFonts w:ascii="仿宋" w:hAnsi="仿宋" w:eastAsia="仿宋"/>
                <w:spacing w:val="-7"/>
                <w:w w:val="95"/>
                <w:sz w:val="21"/>
              </w:rPr>
              <w:t>万元以下罚款；</w:t>
            </w:r>
          </w:p>
          <w:p w14:paraId="0C3B8885">
            <w:pPr>
              <w:pStyle w:val="9"/>
              <w:spacing w:before="19" w:line="249" w:lineRule="auto"/>
              <w:ind w:left="56" w:right="35"/>
              <w:rPr>
                <w:rFonts w:ascii="仿宋" w:hAnsi="仿宋" w:eastAsia="仿宋"/>
                <w:sz w:val="21"/>
              </w:rPr>
            </w:pPr>
            <w:r>
              <w:rPr>
                <w:rFonts w:ascii="仿宋" w:hAnsi="仿宋" w:eastAsia="仿宋"/>
                <w:spacing w:val="-21"/>
                <w:sz w:val="21"/>
              </w:rPr>
              <w:t xml:space="preserve">货值金额 </w:t>
            </w:r>
            <w:r>
              <w:rPr>
                <w:rFonts w:ascii="仿宋" w:hAnsi="仿宋" w:eastAsia="仿宋"/>
                <w:spacing w:val="-10"/>
                <w:sz w:val="21"/>
              </w:rPr>
              <w:t>1</w:t>
            </w:r>
            <w:r>
              <w:rPr>
                <w:rFonts w:ascii="仿宋" w:hAnsi="仿宋" w:eastAsia="仿宋"/>
                <w:spacing w:val="-17"/>
                <w:sz w:val="21"/>
              </w:rPr>
              <w:t xml:space="preserve"> 万元</w:t>
            </w:r>
            <w:r>
              <w:rPr>
                <w:rFonts w:ascii="仿宋" w:hAnsi="仿宋" w:eastAsia="仿宋"/>
                <w:spacing w:val="-10"/>
                <w:sz w:val="21"/>
              </w:rPr>
              <w:t>以上</w:t>
            </w:r>
            <w:r>
              <w:rPr>
                <w:rFonts w:ascii="仿宋" w:hAnsi="仿宋" w:eastAsia="仿宋"/>
                <w:spacing w:val="-24"/>
                <w:sz w:val="21"/>
              </w:rPr>
              <w:t>的，处货</w:t>
            </w:r>
            <w:r>
              <w:rPr>
                <w:rFonts w:ascii="仿宋" w:hAnsi="仿宋" w:eastAsia="仿宋"/>
                <w:spacing w:val="-10"/>
                <w:sz w:val="21"/>
              </w:rPr>
              <w:t>值金</w:t>
            </w:r>
            <w:r>
              <w:rPr>
                <w:rFonts w:ascii="仿宋" w:hAnsi="仿宋" w:eastAsia="仿宋"/>
                <w:spacing w:val="-36"/>
                <w:sz w:val="21"/>
              </w:rPr>
              <w:t xml:space="preserve">额 </w:t>
            </w:r>
            <w:r>
              <w:rPr>
                <w:rFonts w:ascii="仿宋" w:hAnsi="仿宋" w:eastAsia="仿宋"/>
                <w:spacing w:val="-10"/>
                <w:sz w:val="21"/>
              </w:rPr>
              <w:t>9.5</w:t>
            </w:r>
            <w:r>
              <w:rPr>
                <w:rFonts w:ascii="仿宋" w:hAnsi="仿宋" w:eastAsia="仿宋"/>
                <w:spacing w:val="-36"/>
                <w:sz w:val="21"/>
              </w:rPr>
              <w:t xml:space="preserve"> 倍</w:t>
            </w:r>
            <w:r>
              <w:rPr>
                <w:rFonts w:ascii="仿宋" w:hAnsi="仿宋" w:eastAsia="仿宋"/>
                <w:spacing w:val="-15"/>
                <w:sz w:val="21"/>
              </w:rPr>
              <w:t xml:space="preserve">以上 </w:t>
            </w:r>
            <w:r>
              <w:rPr>
                <w:rFonts w:ascii="仿宋" w:hAnsi="仿宋" w:eastAsia="仿宋"/>
                <w:position w:val="1"/>
                <w:sz w:val="21"/>
              </w:rPr>
              <w:t>15.5</w:t>
            </w:r>
            <w:r>
              <w:rPr>
                <w:rFonts w:ascii="仿宋" w:hAnsi="仿宋" w:eastAsia="仿宋"/>
                <w:spacing w:val="-39"/>
                <w:position w:val="1"/>
                <w:sz w:val="21"/>
              </w:rPr>
              <w:t xml:space="preserve"> </w:t>
            </w:r>
            <w:r>
              <w:rPr>
                <w:rFonts w:ascii="仿宋" w:hAnsi="仿宋" w:eastAsia="仿宋"/>
                <w:sz w:val="21"/>
              </w:rPr>
              <w:t>倍以下罚款。</w:t>
            </w:r>
          </w:p>
          <w:p w14:paraId="54C286A1">
            <w:pPr>
              <w:pStyle w:val="9"/>
              <w:spacing w:line="249" w:lineRule="auto"/>
              <w:ind w:left="56" w:right="98"/>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position w:val="1"/>
                <w:sz w:val="21"/>
              </w:rPr>
              <w:t>1</w:t>
            </w:r>
            <w:r>
              <w:rPr>
                <w:rFonts w:ascii="仿宋" w:hAnsi="仿宋" w:eastAsia="仿宋"/>
                <w:spacing w:val="-73"/>
                <w:w w:val="95"/>
                <w:position w:val="1"/>
                <w:sz w:val="21"/>
              </w:rPr>
              <w:t xml:space="preserve"> </w:t>
            </w:r>
            <w:r>
              <w:rPr>
                <w:rFonts w:ascii="仿宋" w:hAnsi="仿宋" w:eastAsia="仿宋"/>
                <w:spacing w:val="-2"/>
                <w:w w:val="95"/>
                <w:position w:val="1"/>
                <w:sz w:val="21"/>
              </w:rPr>
              <w:t>1</w:t>
            </w:r>
            <w:r>
              <w:rPr>
                <w:rFonts w:ascii="仿宋" w:hAnsi="仿宋" w:eastAsia="仿宋"/>
                <w:spacing w:val="-14"/>
                <w:sz w:val="21"/>
              </w:rPr>
              <w:t xml:space="preserve">倍以上 </w:t>
            </w:r>
            <w:r>
              <w:rPr>
                <w:rFonts w:ascii="仿宋" w:hAnsi="仿宋" w:eastAsia="仿宋"/>
                <w:position w:val="1"/>
                <w:sz w:val="21"/>
              </w:rPr>
              <w:t>2.1</w:t>
            </w:r>
            <w:r>
              <w:rPr>
                <w:rFonts w:ascii="仿宋" w:hAnsi="仿宋" w:eastAsia="仿宋"/>
                <w:spacing w:val="-71"/>
                <w:position w:val="1"/>
                <w:sz w:val="21"/>
              </w:rPr>
              <w:t xml:space="preserve"> </w:t>
            </w:r>
            <w:r>
              <w:rPr>
                <w:rFonts w:ascii="仿宋" w:hAnsi="仿宋" w:eastAsia="仿宋"/>
                <w:position w:val="1"/>
                <w:sz w:val="21"/>
              </w:rPr>
              <w:t>9</w:t>
            </w:r>
            <w:r>
              <w:rPr>
                <w:rFonts w:ascii="仿宋" w:hAnsi="仿宋" w:eastAsia="仿宋"/>
                <w:spacing w:val="-56"/>
                <w:position w:val="1"/>
                <w:sz w:val="21"/>
              </w:rPr>
              <w:t xml:space="preserve"> </w:t>
            </w:r>
            <w:r>
              <w:rPr>
                <w:rFonts w:ascii="仿宋" w:hAnsi="仿宋" w:eastAsia="仿宋"/>
                <w:sz w:val="21"/>
              </w:rPr>
              <w:t>倍以下罚款。</w:t>
            </w:r>
          </w:p>
        </w:tc>
      </w:tr>
      <w:tr w14:paraId="1081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vMerge w:val="continue"/>
            <w:tcBorders>
              <w:top w:val="nil"/>
            </w:tcBorders>
          </w:tcPr>
          <w:p w14:paraId="758E9656">
            <w:pPr>
              <w:rPr>
                <w:rFonts w:ascii="仿宋" w:hAnsi="仿宋" w:eastAsia="仿宋"/>
                <w:sz w:val="2"/>
                <w:szCs w:val="2"/>
              </w:rPr>
            </w:pPr>
          </w:p>
        </w:tc>
        <w:tc>
          <w:tcPr>
            <w:tcW w:w="1066" w:type="dxa"/>
          </w:tcPr>
          <w:p w14:paraId="059064B6">
            <w:pPr>
              <w:pStyle w:val="9"/>
              <w:rPr>
                <w:rFonts w:ascii="仿宋" w:hAnsi="仿宋" w:eastAsia="仿宋"/>
                <w:sz w:val="20"/>
              </w:rPr>
            </w:pPr>
          </w:p>
          <w:p w14:paraId="4F14C435">
            <w:pPr>
              <w:pStyle w:val="9"/>
              <w:rPr>
                <w:rFonts w:ascii="仿宋" w:hAnsi="仿宋" w:eastAsia="仿宋"/>
                <w:sz w:val="20"/>
              </w:rPr>
            </w:pPr>
          </w:p>
          <w:p w14:paraId="050A602C">
            <w:pPr>
              <w:pStyle w:val="9"/>
              <w:rPr>
                <w:rFonts w:ascii="仿宋" w:hAnsi="仿宋" w:eastAsia="仿宋"/>
                <w:sz w:val="20"/>
              </w:rPr>
            </w:pPr>
          </w:p>
          <w:p w14:paraId="0813EEE2">
            <w:pPr>
              <w:pStyle w:val="9"/>
              <w:spacing w:before="163"/>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782A7DAE">
            <w:pPr>
              <w:pStyle w:val="9"/>
              <w:numPr>
                <w:ilvl w:val="0"/>
                <w:numId w:val="41"/>
              </w:numPr>
              <w:tabs>
                <w:tab w:val="left" w:pos="292"/>
              </w:tabs>
              <w:spacing w:before="55" w:line="256" w:lineRule="auto"/>
              <w:ind w:right="36" w:firstLine="0"/>
              <w:jc w:val="both"/>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涉案产品符合经注册或者备</w:t>
            </w:r>
            <w:r>
              <w:rPr>
                <w:rFonts w:ascii="仿宋" w:hAnsi="仿宋" w:eastAsia="仿宋"/>
                <w:spacing w:val="-10"/>
                <w:sz w:val="21"/>
              </w:rPr>
              <w:t>案</w:t>
            </w:r>
            <w:r>
              <w:rPr>
                <w:rFonts w:ascii="仿宋" w:hAnsi="仿宋" w:eastAsia="仿宋"/>
                <w:spacing w:val="-17"/>
                <w:sz w:val="21"/>
              </w:rPr>
              <w:t>的产品技术要求，但与强制性标</w:t>
            </w:r>
            <w:r>
              <w:rPr>
                <w:rFonts w:ascii="仿宋" w:hAnsi="仿宋" w:eastAsia="仿宋"/>
                <w:spacing w:val="-4"/>
                <w:sz w:val="21"/>
              </w:rPr>
              <w:t>准不符。</w:t>
            </w:r>
          </w:p>
          <w:p w14:paraId="138881FC">
            <w:pPr>
              <w:pStyle w:val="9"/>
              <w:numPr>
                <w:ilvl w:val="0"/>
                <w:numId w:val="41"/>
              </w:numPr>
              <w:tabs>
                <w:tab w:val="left" w:pos="259"/>
              </w:tabs>
              <w:spacing w:line="256" w:lineRule="auto"/>
              <w:ind w:right="36" w:firstLine="0"/>
              <w:jc w:val="both"/>
              <w:rPr>
                <w:rFonts w:ascii="仿宋" w:hAnsi="仿宋" w:eastAsia="仿宋"/>
                <w:sz w:val="21"/>
              </w:rPr>
            </w:pPr>
            <w:r>
              <w:rPr>
                <w:rFonts w:ascii="仿宋" w:hAnsi="仿宋" w:eastAsia="仿宋"/>
                <w:spacing w:val="4"/>
                <w:w w:val="99"/>
                <w:sz w:val="21"/>
              </w:rPr>
              <w:t>违反医疗器械生产质量管理</w:t>
            </w:r>
            <w:r>
              <w:rPr>
                <w:rFonts w:ascii="仿宋" w:hAnsi="仿宋" w:eastAsia="仿宋"/>
                <w:spacing w:val="-18"/>
                <w:w w:val="99"/>
                <w:sz w:val="21"/>
              </w:rPr>
              <w:t>规范，未建立质量管理体系并保持</w:t>
            </w:r>
            <w:r>
              <w:rPr>
                <w:rFonts w:ascii="仿宋" w:hAnsi="仿宋" w:eastAsia="仿宋"/>
                <w:spacing w:val="-2"/>
                <w:w w:val="99"/>
                <w:sz w:val="21"/>
              </w:rPr>
              <w:t>有效运行的，不影响产品安全有</w:t>
            </w:r>
            <w:r>
              <w:rPr>
                <w:rFonts w:ascii="仿宋" w:hAnsi="仿宋" w:eastAsia="仿宋"/>
                <w:spacing w:val="-10"/>
                <w:w w:val="99"/>
                <w:sz w:val="21"/>
              </w:rPr>
              <w:t>效的，仅责令限期改正。</w:t>
            </w:r>
          </w:p>
        </w:tc>
        <w:tc>
          <w:tcPr>
            <w:tcW w:w="3841" w:type="dxa"/>
          </w:tcPr>
          <w:p w14:paraId="4EC2C35B">
            <w:pPr>
              <w:pStyle w:val="9"/>
              <w:rPr>
                <w:rFonts w:ascii="仿宋" w:hAnsi="仿宋" w:eastAsia="仿宋"/>
                <w:sz w:val="20"/>
              </w:rPr>
            </w:pPr>
          </w:p>
          <w:p w14:paraId="3A744505">
            <w:pPr>
              <w:pStyle w:val="9"/>
              <w:rPr>
                <w:rFonts w:ascii="仿宋" w:hAnsi="仿宋" w:eastAsia="仿宋"/>
                <w:sz w:val="18"/>
              </w:rPr>
            </w:pPr>
          </w:p>
          <w:p w14:paraId="0B7998C9">
            <w:pPr>
              <w:pStyle w:val="9"/>
              <w:spacing w:line="259" w:lineRule="auto"/>
              <w:ind w:left="56" w:right="37"/>
              <w:rPr>
                <w:rFonts w:ascii="仿宋" w:hAnsi="仿宋" w:eastAsia="仿宋"/>
                <w:sz w:val="21"/>
              </w:rPr>
            </w:pPr>
            <w:r>
              <w:rPr>
                <w:rFonts w:ascii="仿宋" w:hAnsi="仿宋" w:eastAsia="仿宋"/>
                <w:spacing w:val="-4"/>
                <w:sz w:val="21"/>
              </w:rPr>
              <w:t>货值金额不</w:t>
            </w:r>
            <w:r>
              <w:rPr>
                <w:rFonts w:ascii="仿宋" w:hAnsi="仿宋" w:eastAsia="仿宋"/>
                <w:spacing w:val="-32"/>
                <w:sz w:val="21"/>
              </w:rPr>
              <w:t xml:space="preserve">足 </w:t>
            </w:r>
            <w:r>
              <w:rPr>
                <w:rFonts w:ascii="仿宋" w:hAnsi="仿宋" w:eastAsia="仿宋"/>
                <w:spacing w:val="-4"/>
                <w:position w:val="1"/>
                <w:sz w:val="21"/>
              </w:rPr>
              <w:t>1</w:t>
            </w:r>
            <w:r>
              <w:rPr>
                <w:rFonts w:ascii="仿宋" w:hAnsi="仿宋" w:eastAsia="仿宋"/>
                <w:spacing w:val="-25"/>
                <w:position w:val="1"/>
                <w:sz w:val="21"/>
              </w:rPr>
              <w:t xml:space="preserve"> </w:t>
            </w:r>
            <w:r>
              <w:rPr>
                <w:rFonts w:ascii="仿宋" w:hAnsi="仿宋" w:eastAsia="仿宋"/>
                <w:spacing w:val="-4"/>
                <w:sz w:val="21"/>
              </w:rPr>
              <w:t>万元的，并</w:t>
            </w:r>
            <w:r>
              <w:rPr>
                <w:rFonts w:ascii="仿宋" w:hAnsi="仿宋" w:eastAsia="仿宋"/>
                <w:spacing w:val="-31"/>
                <w:sz w:val="21"/>
              </w:rPr>
              <w:t xml:space="preserve">处 </w:t>
            </w:r>
            <w:r>
              <w:rPr>
                <w:rFonts w:ascii="仿宋" w:hAnsi="仿宋" w:eastAsia="仿宋"/>
                <w:spacing w:val="-4"/>
                <w:position w:val="1"/>
                <w:sz w:val="21"/>
              </w:rPr>
              <w:t>2</w:t>
            </w:r>
            <w:r>
              <w:rPr>
                <w:rFonts w:ascii="仿宋" w:hAnsi="仿宋" w:eastAsia="仿宋"/>
                <w:spacing w:val="-56"/>
                <w:position w:val="1"/>
                <w:sz w:val="21"/>
              </w:rPr>
              <w:t xml:space="preserve"> </w:t>
            </w:r>
            <w:r>
              <w:rPr>
                <w:rFonts w:ascii="仿宋" w:hAnsi="仿宋" w:eastAsia="仿宋"/>
                <w:spacing w:val="-4"/>
                <w:sz w:val="21"/>
              </w:rPr>
              <w:t>万元以下罚款；</w:t>
            </w:r>
          </w:p>
          <w:p w14:paraId="791264EC">
            <w:pPr>
              <w:pStyle w:val="9"/>
              <w:spacing w:line="256" w:lineRule="auto"/>
              <w:ind w:left="56" w:right="38"/>
              <w:rPr>
                <w:rFonts w:ascii="仿宋" w:hAnsi="仿宋" w:eastAsia="仿宋"/>
                <w:sz w:val="21"/>
              </w:rPr>
            </w:pPr>
            <w:r>
              <w:rPr>
                <w:rFonts w:ascii="仿宋" w:hAnsi="仿宋" w:eastAsia="仿宋"/>
                <w:spacing w:val="-2"/>
                <w:sz w:val="21"/>
              </w:rPr>
              <w:t>货值金</w:t>
            </w:r>
            <w:r>
              <w:rPr>
                <w:rFonts w:ascii="仿宋" w:hAnsi="仿宋" w:eastAsia="仿宋"/>
                <w:spacing w:val="-29"/>
                <w:sz w:val="21"/>
              </w:rPr>
              <w:t xml:space="preserve">额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万元以上的，并处货值金</w:t>
            </w:r>
            <w:r>
              <w:rPr>
                <w:rFonts w:ascii="仿宋" w:hAnsi="仿宋" w:eastAsia="仿宋"/>
                <w:spacing w:val="-29"/>
                <w:sz w:val="21"/>
              </w:rPr>
              <w:t xml:space="preserve">额 </w:t>
            </w:r>
            <w:r>
              <w:rPr>
                <w:rFonts w:ascii="仿宋" w:hAnsi="仿宋" w:eastAsia="仿宋"/>
                <w:spacing w:val="-2"/>
                <w:position w:val="1"/>
                <w:sz w:val="21"/>
              </w:rPr>
              <w:t>5</w:t>
            </w:r>
            <w:r>
              <w:rPr>
                <w:rFonts w:ascii="仿宋" w:hAnsi="仿宋" w:eastAsia="仿宋"/>
                <w:spacing w:val="-2"/>
                <w:sz w:val="21"/>
              </w:rPr>
              <w:t>倍以下罚款。</w:t>
            </w:r>
          </w:p>
        </w:tc>
      </w:tr>
      <w:tr w14:paraId="6F1E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vMerge w:val="continue"/>
            <w:tcBorders>
              <w:top w:val="nil"/>
            </w:tcBorders>
          </w:tcPr>
          <w:p w14:paraId="52D2F281">
            <w:pPr>
              <w:rPr>
                <w:rFonts w:ascii="仿宋" w:hAnsi="仿宋" w:eastAsia="仿宋"/>
                <w:sz w:val="2"/>
                <w:szCs w:val="2"/>
              </w:rPr>
            </w:pPr>
          </w:p>
        </w:tc>
        <w:tc>
          <w:tcPr>
            <w:tcW w:w="1066" w:type="dxa"/>
          </w:tcPr>
          <w:p w14:paraId="061DB775">
            <w:pPr>
              <w:pStyle w:val="9"/>
              <w:rPr>
                <w:rFonts w:ascii="仿宋" w:hAnsi="仿宋" w:eastAsia="仿宋"/>
                <w:sz w:val="20"/>
              </w:rPr>
            </w:pPr>
          </w:p>
          <w:p w14:paraId="01B78052">
            <w:pPr>
              <w:pStyle w:val="9"/>
              <w:rPr>
                <w:rFonts w:ascii="仿宋" w:hAnsi="仿宋" w:eastAsia="仿宋"/>
                <w:sz w:val="20"/>
              </w:rPr>
            </w:pPr>
          </w:p>
          <w:p w14:paraId="172CAF31">
            <w:pPr>
              <w:pStyle w:val="9"/>
              <w:spacing w:before="5"/>
              <w:rPr>
                <w:rFonts w:ascii="仿宋" w:hAnsi="仿宋" w:eastAsia="仿宋"/>
                <w:sz w:val="21"/>
              </w:rPr>
            </w:pPr>
          </w:p>
          <w:p w14:paraId="2D2B39A0">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DC5EFEE">
            <w:pPr>
              <w:pStyle w:val="9"/>
              <w:rPr>
                <w:rFonts w:ascii="仿宋" w:hAnsi="仿宋" w:eastAsia="仿宋"/>
                <w:sz w:val="20"/>
              </w:rPr>
            </w:pPr>
          </w:p>
          <w:p w14:paraId="37B6643A">
            <w:pPr>
              <w:pStyle w:val="9"/>
              <w:rPr>
                <w:rFonts w:ascii="仿宋" w:hAnsi="仿宋" w:eastAsia="仿宋"/>
                <w:sz w:val="20"/>
              </w:rPr>
            </w:pPr>
          </w:p>
          <w:p w14:paraId="24580320">
            <w:pPr>
              <w:pStyle w:val="9"/>
              <w:spacing w:before="130" w:line="259" w:lineRule="auto"/>
              <w:ind w:left="56" w:right="-29"/>
              <w:rPr>
                <w:rFonts w:ascii="仿宋" w:hAnsi="仿宋" w:eastAsia="仿宋"/>
                <w:sz w:val="21"/>
              </w:rPr>
            </w:pPr>
            <w:r>
              <w:rPr>
                <w:rFonts w:ascii="仿宋" w:hAnsi="仿宋" w:eastAsia="仿宋"/>
                <w:spacing w:val="-10"/>
                <w:sz w:val="21"/>
              </w:rPr>
              <w:t>按照国家《药品监督管理行政处。</w:t>
            </w:r>
            <w:r>
              <w:rPr>
                <w:rFonts w:ascii="仿宋" w:hAnsi="仿宋" w:eastAsia="仿宋"/>
                <w:spacing w:val="-2"/>
                <w:sz w:val="21"/>
              </w:rPr>
              <w:t>罚裁量适用规则》中的从轻情形</w:t>
            </w:r>
          </w:p>
        </w:tc>
        <w:tc>
          <w:tcPr>
            <w:tcW w:w="3841" w:type="dxa"/>
          </w:tcPr>
          <w:p w14:paraId="00868DA7">
            <w:pPr>
              <w:pStyle w:val="9"/>
              <w:spacing w:before="54" w:line="259" w:lineRule="auto"/>
              <w:ind w:left="56" w:right="36"/>
              <w:rPr>
                <w:rFonts w:ascii="仿宋" w:hAnsi="仿宋" w:eastAsia="仿宋"/>
                <w:sz w:val="21"/>
              </w:rPr>
            </w:pPr>
            <w:r>
              <w:rPr>
                <w:rFonts w:ascii="仿宋" w:hAnsi="仿宋" w:eastAsia="仿宋"/>
                <w:spacing w:val="-2"/>
                <w:w w:val="95"/>
                <w:sz w:val="21"/>
              </w:rPr>
              <w:t>货值金额</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3"/>
                <w:w w:val="95"/>
                <w:position w:val="1"/>
                <w:sz w:val="21"/>
              </w:rPr>
              <w:t xml:space="preserve"> </w:t>
            </w:r>
            <w:r>
              <w:rPr>
                <w:rFonts w:ascii="仿宋" w:hAnsi="仿宋" w:eastAsia="仿宋"/>
                <w:spacing w:val="-12"/>
                <w:w w:val="95"/>
                <w:sz w:val="21"/>
              </w:rPr>
              <w:t xml:space="preserve">万元的，处 </w:t>
            </w:r>
            <w:r>
              <w:rPr>
                <w:rFonts w:ascii="仿宋" w:hAnsi="仿宋" w:eastAsia="仿宋"/>
                <w:spacing w:val="-2"/>
                <w:w w:val="95"/>
                <w:position w:val="1"/>
                <w:sz w:val="21"/>
              </w:rPr>
              <w:t>2</w:t>
            </w:r>
            <w:r>
              <w:rPr>
                <w:rFonts w:ascii="仿宋" w:hAnsi="仿宋" w:eastAsia="仿宋"/>
                <w:spacing w:val="-55"/>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2.9</w:t>
            </w:r>
            <w:r>
              <w:rPr>
                <w:rFonts w:ascii="仿宋" w:hAnsi="仿宋" w:eastAsia="仿宋"/>
                <w:spacing w:val="-2"/>
                <w:sz w:val="21"/>
              </w:rPr>
              <w:t>万元以下罚款；</w:t>
            </w:r>
          </w:p>
          <w:p w14:paraId="190E6C5F">
            <w:pPr>
              <w:pStyle w:val="9"/>
              <w:spacing w:line="249" w:lineRule="auto"/>
              <w:ind w:left="56" w:right="38"/>
              <w:rPr>
                <w:rFonts w:ascii="仿宋" w:hAnsi="仿宋" w:eastAsia="仿宋"/>
                <w:sz w:val="21"/>
              </w:rPr>
            </w:pPr>
            <w:r>
              <w:rPr>
                <w:rFonts w:ascii="仿宋" w:hAnsi="仿宋" w:eastAsia="仿宋"/>
                <w:spacing w:val="-2"/>
                <w:sz w:val="21"/>
              </w:rPr>
              <w:t>货值金</w:t>
            </w:r>
            <w:r>
              <w:rPr>
                <w:rFonts w:ascii="仿宋" w:hAnsi="仿宋" w:eastAsia="仿宋"/>
                <w:spacing w:val="-29"/>
                <w:sz w:val="21"/>
              </w:rPr>
              <w:t xml:space="preserve">额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万元以上的，并处货值金</w:t>
            </w:r>
            <w:r>
              <w:rPr>
                <w:rFonts w:ascii="仿宋" w:hAnsi="仿宋" w:eastAsia="仿宋"/>
                <w:spacing w:val="-29"/>
                <w:sz w:val="21"/>
              </w:rPr>
              <w:t xml:space="preserve">额 </w:t>
            </w:r>
            <w:r>
              <w:rPr>
                <w:rFonts w:ascii="仿宋" w:hAnsi="仿宋" w:eastAsia="仿宋"/>
                <w:spacing w:val="-2"/>
                <w:position w:val="1"/>
                <w:sz w:val="21"/>
              </w:rPr>
              <w:t>5</w:t>
            </w:r>
            <w:r>
              <w:rPr>
                <w:rFonts w:ascii="仿宋" w:hAnsi="仿宋" w:eastAsia="仿宋"/>
                <w:spacing w:val="-12"/>
                <w:sz w:val="21"/>
              </w:rPr>
              <w:t xml:space="preserve">倍以上 </w:t>
            </w:r>
            <w:r>
              <w:rPr>
                <w:rFonts w:ascii="仿宋" w:hAnsi="仿宋" w:eastAsia="仿宋"/>
                <w:position w:val="1"/>
                <w:sz w:val="21"/>
              </w:rPr>
              <w:t>9.5</w:t>
            </w:r>
            <w:r>
              <w:rPr>
                <w:rFonts w:ascii="仿宋" w:hAnsi="仿宋" w:eastAsia="仿宋"/>
                <w:spacing w:val="-46"/>
                <w:position w:val="1"/>
                <w:sz w:val="21"/>
              </w:rPr>
              <w:t xml:space="preserve"> </w:t>
            </w:r>
            <w:r>
              <w:rPr>
                <w:rFonts w:ascii="仿宋" w:hAnsi="仿宋" w:eastAsia="仿宋"/>
                <w:sz w:val="21"/>
              </w:rPr>
              <w:t>倍以下罚款</w:t>
            </w:r>
          </w:p>
          <w:p w14:paraId="11BC1FD0">
            <w:pPr>
              <w:pStyle w:val="9"/>
              <w:spacing w:line="256" w:lineRule="auto"/>
              <w:ind w:left="56" w:right="35"/>
              <w:rPr>
                <w:rFonts w:ascii="仿宋" w:hAnsi="仿宋" w:eastAsia="仿宋"/>
                <w:sz w:val="21"/>
              </w:rPr>
            </w:pPr>
            <w:r>
              <w:rPr>
                <w:rFonts w:ascii="仿宋" w:hAnsi="仿宋" w:eastAsia="仿宋"/>
                <w:spacing w:val="-2"/>
                <w:w w:val="95"/>
                <w:sz w:val="21"/>
              </w:rPr>
              <w:t>情节严重的，同时对人员处所</w:t>
            </w:r>
            <w:r>
              <w:rPr>
                <w:rFonts w:ascii="仿宋" w:hAnsi="仿宋" w:eastAsia="仿宋"/>
                <w:spacing w:val="-17"/>
                <w:w w:val="95"/>
                <w:sz w:val="21"/>
              </w:rPr>
              <w:t xml:space="preserve">获收入 </w:t>
            </w:r>
            <w:r>
              <w:rPr>
                <w:rFonts w:ascii="仿宋" w:hAnsi="仿宋" w:eastAsia="仿宋"/>
                <w:spacing w:val="-2"/>
                <w:w w:val="95"/>
                <w:position w:val="1"/>
                <w:sz w:val="21"/>
              </w:rPr>
              <w:t>30%</w:t>
            </w:r>
            <w:r>
              <w:rPr>
                <w:rFonts w:ascii="仿宋" w:hAnsi="仿宋" w:eastAsia="仿宋"/>
                <w:spacing w:val="-2"/>
                <w:w w:val="95"/>
                <w:sz w:val="21"/>
              </w:rPr>
              <w:t>以</w:t>
            </w:r>
            <w:r>
              <w:rPr>
                <w:rFonts w:ascii="仿宋" w:hAnsi="仿宋" w:eastAsia="仿宋"/>
                <w:sz w:val="21"/>
              </w:rPr>
              <w:t>上</w:t>
            </w:r>
            <w:r>
              <w:rPr>
                <w:rFonts w:ascii="仿宋" w:hAnsi="仿宋" w:eastAsia="仿宋"/>
                <w:spacing w:val="-52"/>
                <w:sz w:val="21"/>
              </w:rPr>
              <w:t xml:space="preserve"> </w:t>
            </w:r>
            <w:r>
              <w:rPr>
                <w:rFonts w:ascii="仿宋" w:hAnsi="仿宋" w:eastAsia="仿宋"/>
                <w:sz w:val="21"/>
              </w:rPr>
              <w:t>1</w:t>
            </w:r>
            <w:r>
              <w:rPr>
                <w:rFonts w:ascii="仿宋" w:hAnsi="仿宋" w:eastAsia="仿宋"/>
                <w:spacing w:val="-36"/>
                <w:sz w:val="21"/>
              </w:rPr>
              <w:t xml:space="preserve"> .</w:t>
            </w:r>
            <w:r>
              <w:rPr>
                <w:rFonts w:ascii="仿宋" w:hAnsi="仿宋" w:eastAsia="仿宋"/>
                <w:sz w:val="21"/>
              </w:rPr>
              <w:t>1</w:t>
            </w:r>
            <w:r>
              <w:rPr>
                <w:rFonts w:ascii="仿宋" w:hAnsi="仿宋" w:eastAsia="仿宋"/>
                <w:spacing w:val="-72"/>
                <w:sz w:val="21"/>
              </w:rPr>
              <w:t xml:space="preserve"> </w:t>
            </w:r>
            <w:r>
              <w:rPr>
                <w:rFonts w:ascii="仿宋" w:hAnsi="仿宋" w:eastAsia="仿宋"/>
                <w:sz w:val="21"/>
              </w:rPr>
              <w:t>1</w:t>
            </w:r>
            <w:r>
              <w:rPr>
                <w:rFonts w:ascii="仿宋" w:hAnsi="仿宋" w:eastAsia="仿宋"/>
                <w:spacing w:val="-1"/>
                <w:sz w:val="21"/>
              </w:rPr>
              <w:t xml:space="preserve"> 倍以</w:t>
            </w:r>
            <w:r>
              <w:rPr>
                <w:rFonts w:ascii="仿宋" w:hAnsi="仿宋" w:eastAsia="仿宋"/>
                <w:sz w:val="21"/>
              </w:rPr>
              <w:t>下罚款。</w:t>
            </w:r>
          </w:p>
        </w:tc>
      </w:tr>
      <w:tr w14:paraId="44EF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0809F14C">
            <w:pPr>
              <w:rPr>
                <w:rFonts w:ascii="仿宋" w:hAnsi="仿宋" w:eastAsia="仿宋"/>
                <w:sz w:val="2"/>
                <w:szCs w:val="2"/>
              </w:rPr>
            </w:pPr>
          </w:p>
        </w:tc>
        <w:tc>
          <w:tcPr>
            <w:tcW w:w="1066" w:type="dxa"/>
          </w:tcPr>
          <w:p w14:paraId="4939D501">
            <w:pPr>
              <w:pStyle w:val="9"/>
              <w:rPr>
                <w:rFonts w:ascii="仿宋" w:hAnsi="仿宋" w:eastAsia="仿宋"/>
                <w:sz w:val="20"/>
              </w:rPr>
            </w:pPr>
          </w:p>
          <w:p w14:paraId="10822FB1">
            <w:pPr>
              <w:pStyle w:val="9"/>
              <w:rPr>
                <w:rFonts w:ascii="仿宋" w:hAnsi="仿宋" w:eastAsia="仿宋"/>
                <w:sz w:val="20"/>
              </w:rPr>
            </w:pPr>
          </w:p>
          <w:p w14:paraId="11C932C7">
            <w:pPr>
              <w:pStyle w:val="9"/>
              <w:spacing w:before="4"/>
              <w:rPr>
                <w:rFonts w:ascii="仿宋" w:hAnsi="仿宋" w:eastAsia="仿宋"/>
                <w:sz w:val="21"/>
              </w:rPr>
            </w:pPr>
          </w:p>
          <w:p w14:paraId="3051884D">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12D5AA6">
            <w:pPr>
              <w:pStyle w:val="9"/>
              <w:rPr>
                <w:rFonts w:ascii="仿宋" w:hAnsi="仿宋" w:eastAsia="仿宋"/>
                <w:sz w:val="20"/>
              </w:rPr>
            </w:pPr>
          </w:p>
          <w:p w14:paraId="2CA001DF">
            <w:pPr>
              <w:pStyle w:val="9"/>
              <w:rPr>
                <w:rFonts w:ascii="仿宋" w:hAnsi="仿宋" w:eastAsia="仿宋"/>
                <w:sz w:val="20"/>
              </w:rPr>
            </w:pPr>
          </w:p>
          <w:p w14:paraId="1851A3CB">
            <w:pPr>
              <w:pStyle w:val="9"/>
              <w:spacing w:before="129" w:line="259"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64C305E9">
            <w:pPr>
              <w:pStyle w:val="9"/>
              <w:spacing w:before="56" w:line="256" w:lineRule="auto"/>
              <w:ind w:left="56" w:right="38"/>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position w:val="1"/>
                <w:sz w:val="21"/>
              </w:rPr>
              <w:t>1</w:t>
            </w:r>
            <w:r>
              <w:rPr>
                <w:rFonts w:ascii="仿宋" w:hAnsi="仿宋" w:eastAsia="仿宋"/>
                <w:spacing w:val="-25"/>
                <w:w w:val="95"/>
                <w:position w:val="1"/>
                <w:sz w:val="21"/>
              </w:rPr>
              <w:t xml:space="preserve"> </w:t>
            </w:r>
            <w:r>
              <w:rPr>
                <w:rFonts w:ascii="仿宋" w:hAnsi="仿宋" w:eastAsia="仿宋"/>
                <w:spacing w:val="-20"/>
                <w:w w:val="95"/>
                <w:sz w:val="21"/>
              </w:rPr>
              <w:t xml:space="preserve">万元的，处 </w:t>
            </w:r>
            <w:r>
              <w:rPr>
                <w:rFonts w:ascii="仿宋" w:hAnsi="仿宋" w:eastAsia="仿宋"/>
                <w:w w:val="95"/>
                <w:position w:val="1"/>
                <w:sz w:val="21"/>
              </w:rPr>
              <w:t>4.1</w:t>
            </w:r>
            <w:r>
              <w:rPr>
                <w:rFonts w:ascii="仿宋" w:hAnsi="仿宋" w:eastAsia="仿宋"/>
                <w:spacing w:val="-22"/>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2"/>
                <w:sz w:val="21"/>
              </w:rPr>
              <w:t>万元以下罚款；</w:t>
            </w:r>
          </w:p>
          <w:p w14:paraId="7E522889">
            <w:pPr>
              <w:pStyle w:val="9"/>
              <w:spacing w:line="249" w:lineRule="auto"/>
              <w:ind w:left="56" w:right="38"/>
              <w:rPr>
                <w:rFonts w:ascii="仿宋" w:hAnsi="仿宋" w:eastAsia="仿宋"/>
                <w:sz w:val="21"/>
              </w:rPr>
            </w:pPr>
            <w:r>
              <w:rPr>
                <w:rFonts w:ascii="仿宋" w:hAnsi="仿宋" w:eastAsia="仿宋"/>
                <w:spacing w:val="6"/>
                <w:w w:val="95"/>
                <w:sz w:val="21"/>
              </w:rPr>
              <w:t>货值金额</w:t>
            </w:r>
            <w:r>
              <w:rPr>
                <w:rFonts w:ascii="仿宋" w:hAnsi="仿宋" w:eastAsia="仿宋"/>
                <w:w w:val="95"/>
                <w:position w:val="1"/>
                <w:sz w:val="21"/>
              </w:rPr>
              <w:t>1</w:t>
            </w:r>
            <w:r>
              <w:rPr>
                <w:rFonts w:ascii="仿宋" w:hAnsi="仿宋" w:eastAsia="仿宋"/>
                <w:spacing w:val="-35"/>
                <w:w w:val="95"/>
                <w:position w:val="1"/>
                <w:sz w:val="21"/>
              </w:rPr>
              <w:t xml:space="preserve"> </w:t>
            </w:r>
            <w:r>
              <w:rPr>
                <w:rFonts w:ascii="仿宋" w:hAnsi="仿宋" w:eastAsia="仿宋"/>
                <w:w w:val="95"/>
                <w:sz w:val="21"/>
              </w:rPr>
              <w:t>万元以上的</w:t>
            </w:r>
            <w:r>
              <w:rPr>
                <w:rFonts w:ascii="仿宋" w:hAnsi="仿宋" w:eastAsia="仿宋"/>
                <w:spacing w:val="-37"/>
                <w:w w:val="95"/>
                <w:sz w:val="21"/>
              </w:rPr>
              <w:t>，并处</w:t>
            </w:r>
            <w:r>
              <w:rPr>
                <w:rFonts w:ascii="仿宋" w:hAnsi="仿宋" w:eastAsia="仿宋"/>
                <w:w w:val="95"/>
                <w:sz w:val="21"/>
              </w:rPr>
              <w:t>货值</w:t>
            </w:r>
            <w:r>
              <w:rPr>
                <w:rFonts w:ascii="仿宋" w:hAnsi="仿宋" w:eastAsia="仿宋"/>
                <w:spacing w:val="13"/>
                <w:w w:val="95"/>
                <w:sz w:val="21"/>
              </w:rPr>
              <w:t>金额</w:t>
            </w:r>
            <w:r>
              <w:rPr>
                <w:rFonts w:ascii="仿宋" w:hAnsi="仿宋" w:eastAsia="仿宋"/>
                <w:w w:val="95"/>
                <w:position w:val="1"/>
                <w:sz w:val="21"/>
              </w:rPr>
              <w:t>1</w:t>
            </w:r>
            <w:r>
              <w:rPr>
                <w:rFonts w:ascii="仿宋" w:hAnsi="仿宋" w:eastAsia="仿宋"/>
                <w:spacing w:val="-75"/>
                <w:w w:val="95"/>
                <w:position w:val="1"/>
                <w:sz w:val="21"/>
              </w:rPr>
              <w:t xml:space="preserve"> </w:t>
            </w:r>
            <w:r>
              <w:rPr>
                <w:rFonts w:ascii="仿宋" w:hAnsi="仿宋" w:eastAsia="仿宋"/>
                <w:w w:val="95"/>
                <w:position w:val="1"/>
                <w:sz w:val="21"/>
              </w:rPr>
              <w:t>5.5</w:t>
            </w:r>
            <w:r>
              <w:rPr>
                <w:rFonts w:ascii="仿宋" w:hAnsi="仿宋" w:eastAsia="仿宋"/>
                <w:spacing w:val="-12"/>
                <w:sz w:val="21"/>
              </w:rPr>
              <w:t xml:space="preserve">倍以上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倍以下罚款；</w:t>
            </w:r>
          </w:p>
          <w:p w14:paraId="5DD9A487">
            <w:pPr>
              <w:pStyle w:val="9"/>
              <w:spacing w:line="259" w:lineRule="auto"/>
              <w:ind w:left="56" w:right="37"/>
              <w:rPr>
                <w:rFonts w:ascii="仿宋" w:hAnsi="仿宋" w:eastAsia="仿宋"/>
                <w:sz w:val="21"/>
              </w:rPr>
            </w:pPr>
            <w:r>
              <w:rPr>
                <w:rFonts w:ascii="仿宋" w:hAnsi="仿宋" w:eastAsia="仿宋"/>
                <w:spacing w:val="-13"/>
                <w:sz w:val="21"/>
              </w:rPr>
              <w:t xml:space="preserve">同时对人员处所获收入 </w:t>
            </w:r>
            <w:r>
              <w:rPr>
                <w:rFonts w:ascii="仿宋" w:hAnsi="仿宋" w:eastAsia="仿宋"/>
                <w:spacing w:val="-8"/>
                <w:position w:val="1"/>
                <w:sz w:val="21"/>
              </w:rPr>
              <w:t>2.1</w:t>
            </w:r>
            <w:r>
              <w:rPr>
                <w:rFonts w:ascii="仿宋" w:hAnsi="仿宋" w:eastAsia="仿宋"/>
                <w:spacing w:val="-78"/>
                <w:position w:val="1"/>
                <w:sz w:val="21"/>
              </w:rPr>
              <w:t xml:space="preserve"> </w:t>
            </w:r>
            <w:r>
              <w:rPr>
                <w:rFonts w:ascii="仿宋" w:hAnsi="仿宋" w:eastAsia="仿宋"/>
                <w:spacing w:val="-8"/>
                <w:position w:val="1"/>
                <w:sz w:val="21"/>
              </w:rPr>
              <w:t>9</w:t>
            </w:r>
            <w:r>
              <w:rPr>
                <w:rFonts w:ascii="仿宋" w:hAnsi="仿宋" w:eastAsia="仿宋"/>
                <w:spacing w:val="-61"/>
                <w:position w:val="1"/>
                <w:sz w:val="21"/>
              </w:rPr>
              <w:t xml:space="preserve"> </w:t>
            </w:r>
            <w:r>
              <w:rPr>
                <w:rFonts w:ascii="仿宋" w:hAnsi="仿宋" w:eastAsia="仿宋"/>
                <w:spacing w:val="-27"/>
                <w:sz w:val="21"/>
              </w:rPr>
              <w:t xml:space="preserve">以上 </w:t>
            </w:r>
            <w:r>
              <w:rPr>
                <w:rFonts w:ascii="仿宋" w:hAnsi="仿宋" w:eastAsia="仿宋"/>
                <w:spacing w:val="-8"/>
                <w:position w:val="1"/>
                <w:sz w:val="21"/>
              </w:rPr>
              <w:t>3</w:t>
            </w:r>
            <w:r>
              <w:rPr>
                <w:rFonts w:ascii="仿宋" w:hAnsi="仿宋" w:eastAsia="仿宋"/>
                <w:spacing w:val="-56"/>
                <w:position w:val="1"/>
                <w:sz w:val="21"/>
              </w:rPr>
              <w:t xml:space="preserve"> </w:t>
            </w:r>
            <w:r>
              <w:rPr>
                <w:rFonts w:ascii="仿宋" w:hAnsi="仿宋" w:eastAsia="仿宋"/>
                <w:spacing w:val="-8"/>
                <w:sz w:val="21"/>
              </w:rPr>
              <w:t>倍以下</w:t>
            </w:r>
            <w:r>
              <w:rPr>
                <w:rFonts w:ascii="仿宋" w:hAnsi="仿宋" w:eastAsia="仿宋"/>
                <w:spacing w:val="-4"/>
                <w:sz w:val="21"/>
              </w:rPr>
              <w:t>罚款。</w:t>
            </w:r>
          </w:p>
        </w:tc>
      </w:tr>
    </w:tbl>
    <w:p w14:paraId="5D428F30">
      <w:pPr>
        <w:spacing w:line="259" w:lineRule="auto"/>
        <w:rPr>
          <w:rFonts w:ascii="仿宋" w:hAnsi="仿宋" w:eastAsia="仿宋"/>
          <w:sz w:val="21"/>
        </w:rPr>
        <w:sectPr>
          <w:pgSz w:w="11910" w:h="16840"/>
          <w:pgMar w:top="1580" w:right="1320" w:bottom="1440" w:left="1360" w:header="0" w:footer="1258" w:gutter="0"/>
          <w:cols w:space="720" w:num="1"/>
        </w:sectPr>
      </w:pPr>
    </w:p>
    <w:p w14:paraId="38E4C53B">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5528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7E9C6D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DE3F434">
            <w:pPr>
              <w:pStyle w:val="9"/>
              <w:spacing w:before="62"/>
              <w:ind w:left="4"/>
              <w:jc w:val="center"/>
              <w:rPr>
                <w:rFonts w:ascii="仿宋" w:hAnsi="仿宋" w:eastAsia="仿宋"/>
                <w:sz w:val="21"/>
              </w:rPr>
            </w:pPr>
            <w:r>
              <w:rPr>
                <w:rFonts w:ascii="仿宋" w:hAnsi="仿宋" w:eastAsia="仿宋"/>
                <w:w w:val="99"/>
                <w:sz w:val="21"/>
              </w:rPr>
              <w:t>7</w:t>
            </w:r>
          </w:p>
        </w:tc>
      </w:tr>
      <w:tr w14:paraId="618FF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2" w:hRule="atLeast"/>
        </w:trPr>
        <w:tc>
          <w:tcPr>
            <w:tcW w:w="991" w:type="dxa"/>
          </w:tcPr>
          <w:p w14:paraId="45E1DF3A">
            <w:pPr>
              <w:pStyle w:val="9"/>
              <w:rPr>
                <w:rFonts w:ascii="仿宋" w:hAnsi="仿宋" w:eastAsia="仿宋"/>
                <w:sz w:val="20"/>
              </w:rPr>
            </w:pPr>
          </w:p>
          <w:p w14:paraId="6549AEDB">
            <w:pPr>
              <w:pStyle w:val="9"/>
              <w:rPr>
                <w:rFonts w:ascii="仿宋" w:hAnsi="仿宋" w:eastAsia="仿宋"/>
                <w:sz w:val="20"/>
              </w:rPr>
            </w:pPr>
          </w:p>
          <w:p w14:paraId="32BF5E80">
            <w:pPr>
              <w:pStyle w:val="9"/>
              <w:rPr>
                <w:rFonts w:ascii="仿宋" w:hAnsi="仿宋" w:eastAsia="仿宋"/>
                <w:sz w:val="20"/>
              </w:rPr>
            </w:pPr>
          </w:p>
          <w:p w14:paraId="7486D991">
            <w:pPr>
              <w:pStyle w:val="9"/>
              <w:rPr>
                <w:rFonts w:ascii="仿宋" w:hAnsi="仿宋" w:eastAsia="仿宋"/>
                <w:sz w:val="20"/>
              </w:rPr>
            </w:pPr>
          </w:p>
          <w:p w14:paraId="216A4406">
            <w:pPr>
              <w:pStyle w:val="9"/>
              <w:rPr>
                <w:rFonts w:ascii="仿宋" w:hAnsi="仿宋" w:eastAsia="仿宋"/>
                <w:sz w:val="20"/>
              </w:rPr>
            </w:pPr>
          </w:p>
          <w:p w14:paraId="62D07AF0">
            <w:pPr>
              <w:pStyle w:val="9"/>
              <w:spacing w:before="10"/>
              <w:rPr>
                <w:rFonts w:ascii="仿宋" w:hAnsi="仿宋" w:eastAsia="仿宋"/>
                <w:sz w:val="17"/>
              </w:rPr>
            </w:pPr>
          </w:p>
          <w:p w14:paraId="27BF1EC5">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C01295E">
            <w:pPr>
              <w:pStyle w:val="9"/>
              <w:numPr>
                <w:ilvl w:val="0"/>
                <w:numId w:val="42"/>
              </w:numPr>
              <w:tabs>
                <w:tab w:val="left" w:pos="293"/>
              </w:tabs>
              <w:spacing w:before="54" w:line="259" w:lineRule="auto"/>
              <w:ind w:right="35" w:firstLine="0"/>
              <w:rPr>
                <w:rFonts w:ascii="仿宋" w:hAnsi="仿宋" w:eastAsia="仿宋"/>
                <w:sz w:val="21"/>
              </w:rPr>
            </w:pPr>
            <w:r>
              <w:rPr>
                <w:rFonts w:ascii="仿宋" w:hAnsi="仿宋" w:eastAsia="仿宋"/>
                <w:spacing w:val="-8"/>
                <w:position w:val="1"/>
                <w:sz w:val="21"/>
              </w:rPr>
              <w:t>.</w:t>
            </w:r>
            <w:r>
              <w:rPr>
                <w:rFonts w:ascii="仿宋" w:hAnsi="仿宋" w:eastAsia="仿宋"/>
                <w:spacing w:val="-8"/>
                <w:sz w:val="21"/>
              </w:rPr>
              <w:t>生产条件发生变化、不再符合医疗器械质量管理体系要求，未按规定整改、停止生产</w:t>
            </w:r>
            <w:r>
              <w:rPr>
                <w:rFonts w:ascii="仿宋" w:hAnsi="仿宋" w:eastAsia="仿宋"/>
                <w:spacing w:val="-2"/>
                <w:sz w:val="21"/>
              </w:rPr>
              <w:t>、报告的。</w:t>
            </w:r>
          </w:p>
          <w:p w14:paraId="659D705A">
            <w:pPr>
              <w:pStyle w:val="9"/>
              <w:numPr>
                <w:ilvl w:val="0"/>
                <w:numId w:val="42"/>
              </w:numPr>
              <w:tabs>
                <w:tab w:val="left" w:pos="259"/>
              </w:tabs>
              <w:spacing w:line="266" w:lineRule="exact"/>
              <w:ind w:left="258" w:hanging="202"/>
              <w:rPr>
                <w:rFonts w:ascii="仿宋" w:hAnsi="仿宋" w:eastAsia="仿宋"/>
                <w:sz w:val="21"/>
              </w:rPr>
            </w:pPr>
            <w:r>
              <w:rPr>
                <w:rFonts w:ascii="仿宋" w:hAnsi="仿宋" w:eastAsia="仿宋"/>
                <w:spacing w:val="-3"/>
                <w:w w:val="95"/>
                <w:sz w:val="21"/>
              </w:rPr>
              <w:t>生产、经营说明书、标签不符合规定的医疗器械的。</w:t>
            </w:r>
          </w:p>
          <w:p w14:paraId="7156DF57">
            <w:pPr>
              <w:pStyle w:val="9"/>
              <w:numPr>
                <w:ilvl w:val="0"/>
                <w:numId w:val="42"/>
              </w:numPr>
              <w:tabs>
                <w:tab w:val="left" w:pos="264"/>
              </w:tabs>
              <w:spacing w:before="11"/>
              <w:ind w:left="263" w:hanging="207"/>
              <w:rPr>
                <w:rFonts w:ascii="仿宋" w:hAnsi="仿宋" w:eastAsia="仿宋"/>
                <w:sz w:val="21"/>
              </w:rPr>
            </w:pPr>
            <w:r>
              <w:rPr>
                <w:rFonts w:ascii="仿宋" w:hAnsi="仿宋" w:eastAsia="仿宋"/>
                <w:spacing w:val="-3"/>
                <w:w w:val="95"/>
                <w:sz w:val="21"/>
              </w:rPr>
              <w:t>未按照医疗器械说明书和标签标示要求贮存、运输医疗器械的。</w:t>
            </w:r>
          </w:p>
          <w:p w14:paraId="481C77C6">
            <w:pPr>
              <w:pStyle w:val="9"/>
              <w:numPr>
                <w:ilvl w:val="0"/>
                <w:numId w:val="42"/>
              </w:numPr>
              <w:tabs>
                <w:tab w:val="left" w:pos="271"/>
              </w:tabs>
              <w:spacing w:before="9"/>
              <w:ind w:left="270" w:hanging="214"/>
              <w:rPr>
                <w:rFonts w:ascii="仿宋" w:hAnsi="仿宋" w:eastAsia="仿宋"/>
                <w:sz w:val="21"/>
              </w:rPr>
            </w:pPr>
            <w:r>
              <w:rPr>
                <w:rFonts w:ascii="仿宋" w:hAnsi="仿宋" w:eastAsia="仿宋"/>
                <w:spacing w:val="-3"/>
                <w:w w:val="95"/>
                <w:sz w:val="21"/>
              </w:rPr>
              <w:t>转让过期、失效、淘汰、检验不合格的在用医疗器械的。</w:t>
            </w:r>
          </w:p>
          <w:p w14:paraId="3FDDC71A">
            <w:pPr>
              <w:pStyle w:val="9"/>
              <w:numPr>
                <w:ilvl w:val="0"/>
                <w:numId w:val="42"/>
              </w:numPr>
              <w:tabs>
                <w:tab w:val="left" w:pos="259"/>
              </w:tabs>
              <w:spacing w:before="9" w:line="256" w:lineRule="auto"/>
              <w:ind w:right="35" w:firstLine="0"/>
              <w:jc w:val="both"/>
              <w:rPr>
                <w:rFonts w:ascii="仿宋" w:hAnsi="仿宋" w:eastAsia="仿宋"/>
                <w:sz w:val="21"/>
              </w:rPr>
            </w:pPr>
            <w:r>
              <w:rPr>
                <w:rFonts w:ascii="仿宋" w:hAnsi="仿宋" w:eastAsia="仿宋"/>
                <w:spacing w:val="-4"/>
                <w:sz w:val="21"/>
              </w:rPr>
              <w:t>车间或者生产线进行改造，导致生产条件发生变化，可能影响医疗器械安全、有效的</w:t>
            </w:r>
            <w:r>
              <w:rPr>
                <w:rFonts w:ascii="仿宋" w:hAnsi="仿宋" w:eastAsia="仿宋"/>
                <w:spacing w:val="-2"/>
                <w:w w:val="95"/>
                <w:sz w:val="21"/>
              </w:rPr>
              <w:t>，未按规定向原发证部门报告即生产或者属于许可事项变化的，未按照规定办理相关许可</w:t>
            </w:r>
            <w:r>
              <w:rPr>
                <w:rFonts w:ascii="仿宋" w:hAnsi="仿宋" w:eastAsia="仿宋"/>
                <w:spacing w:val="-2"/>
                <w:sz w:val="21"/>
              </w:rPr>
              <w:t>变更手续即生产的。</w:t>
            </w:r>
          </w:p>
          <w:p w14:paraId="62C03546">
            <w:pPr>
              <w:pStyle w:val="9"/>
              <w:numPr>
                <w:ilvl w:val="0"/>
                <w:numId w:val="42"/>
              </w:numPr>
              <w:tabs>
                <w:tab w:val="left" w:pos="257"/>
              </w:tabs>
              <w:spacing w:line="256" w:lineRule="auto"/>
              <w:ind w:right="35" w:firstLine="0"/>
              <w:jc w:val="both"/>
              <w:rPr>
                <w:rFonts w:ascii="仿宋" w:hAnsi="仿宋" w:eastAsia="仿宋"/>
                <w:sz w:val="21"/>
              </w:rPr>
            </w:pPr>
            <w:r>
              <w:rPr>
                <w:rFonts w:ascii="仿宋" w:hAnsi="仿宋" w:eastAsia="仿宋"/>
                <w:spacing w:val="-10"/>
                <w:sz w:val="21"/>
              </w:rPr>
              <w:t>医疗器械生产企业增加生产产品涉及生产条件变化，可能影响产品安全、有效的，未按</w:t>
            </w:r>
            <w:r>
              <w:rPr>
                <w:rFonts w:ascii="仿宋" w:hAnsi="仿宋" w:eastAsia="仿宋"/>
                <w:spacing w:val="-2"/>
                <w:w w:val="95"/>
                <w:sz w:val="21"/>
              </w:rPr>
              <w:t>规定向原生产许可部门报告即生产或者属于许可事项变化的未按照规定办理相关许可变更</w:t>
            </w:r>
            <w:r>
              <w:rPr>
                <w:rFonts w:ascii="仿宋" w:hAnsi="仿宋" w:eastAsia="仿宋"/>
                <w:spacing w:val="-4"/>
                <w:sz w:val="21"/>
              </w:rPr>
              <w:t>即生产。</w:t>
            </w:r>
          </w:p>
        </w:tc>
      </w:tr>
      <w:tr w14:paraId="56D78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7" w:hRule="atLeast"/>
        </w:trPr>
        <w:tc>
          <w:tcPr>
            <w:tcW w:w="991" w:type="dxa"/>
          </w:tcPr>
          <w:p w14:paraId="56B6E8F5">
            <w:pPr>
              <w:pStyle w:val="9"/>
              <w:rPr>
                <w:rFonts w:ascii="仿宋" w:hAnsi="仿宋" w:eastAsia="仿宋"/>
                <w:sz w:val="20"/>
              </w:rPr>
            </w:pPr>
          </w:p>
          <w:p w14:paraId="58A1586F">
            <w:pPr>
              <w:pStyle w:val="9"/>
              <w:rPr>
                <w:rFonts w:ascii="仿宋" w:hAnsi="仿宋" w:eastAsia="仿宋"/>
                <w:sz w:val="20"/>
              </w:rPr>
            </w:pPr>
          </w:p>
          <w:p w14:paraId="1672BAD7">
            <w:pPr>
              <w:pStyle w:val="9"/>
              <w:rPr>
                <w:rFonts w:ascii="仿宋" w:hAnsi="仿宋" w:eastAsia="仿宋"/>
                <w:sz w:val="20"/>
              </w:rPr>
            </w:pPr>
          </w:p>
          <w:p w14:paraId="756E860C">
            <w:pPr>
              <w:pStyle w:val="9"/>
              <w:rPr>
                <w:rFonts w:ascii="仿宋" w:hAnsi="仿宋" w:eastAsia="仿宋"/>
                <w:sz w:val="20"/>
              </w:rPr>
            </w:pPr>
          </w:p>
          <w:p w14:paraId="5CB6149D">
            <w:pPr>
              <w:pStyle w:val="9"/>
              <w:rPr>
                <w:rFonts w:ascii="仿宋" w:hAnsi="仿宋" w:eastAsia="仿宋"/>
                <w:sz w:val="20"/>
              </w:rPr>
            </w:pPr>
          </w:p>
          <w:p w14:paraId="1269B1BE">
            <w:pPr>
              <w:pStyle w:val="9"/>
              <w:rPr>
                <w:rFonts w:ascii="仿宋" w:hAnsi="仿宋" w:eastAsia="仿宋"/>
                <w:sz w:val="20"/>
              </w:rPr>
            </w:pPr>
          </w:p>
          <w:p w14:paraId="53A1D61B">
            <w:pPr>
              <w:pStyle w:val="9"/>
              <w:rPr>
                <w:rFonts w:ascii="仿宋" w:hAnsi="仿宋" w:eastAsia="仿宋"/>
                <w:sz w:val="20"/>
              </w:rPr>
            </w:pPr>
          </w:p>
          <w:p w14:paraId="0CF35C4B">
            <w:pPr>
              <w:pStyle w:val="9"/>
              <w:spacing w:before="8"/>
              <w:rPr>
                <w:rFonts w:ascii="仿宋" w:hAnsi="仿宋" w:eastAsia="仿宋"/>
                <w:sz w:val="14"/>
              </w:rPr>
            </w:pPr>
          </w:p>
          <w:p w14:paraId="74E3F0A5">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99B9184">
            <w:pPr>
              <w:pStyle w:val="9"/>
              <w:spacing w:before="102" w:line="254" w:lineRule="auto"/>
              <w:ind w:left="57" w:right="35"/>
              <w:jc w:val="both"/>
              <w:rPr>
                <w:rFonts w:ascii="仿宋" w:hAnsi="仿宋" w:eastAsia="仿宋"/>
                <w:sz w:val="21"/>
              </w:rPr>
            </w:pPr>
            <w:r>
              <w:rPr>
                <w:rFonts w:ascii="仿宋" w:hAnsi="仿宋" w:eastAsia="仿宋"/>
                <w:spacing w:val="-2"/>
                <w:w w:val="95"/>
                <w:sz w:val="21"/>
              </w:rPr>
              <w:t>《医疗器械监督管理条例》第八十八条有下列情形之一的，由负责药品监督管理的部门责</w:t>
            </w:r>
            <w:r>
              <w:rPr>
                <w:rFonts w:ascii="仿宋" w:hAnsi="仿宋" w:eastAsia="仿宋"/>
                <w:spacing w:val="-11"/>
                <w:w w:val="95"/>
                <w:sz w:val="21"/>
              </w:rPr>
              <w:t xml:space="preserve">令改正，处 </w:t>
            </w:r>
            <w:r>
              <w:rPr>
                <w:rFonts w:ascii="仿宋" w:hAnsi="仿宋" w:eastAsia="仿宋"/>
                <w:spacing w:val="-10"/>
                <w:w w:val="95"/>
                <w:position w:val="1"/>
                <w:sz w:val="21"/>
              </w:rPr>
              <w:t>1</w:t>
            </w:r>
            <w:r>
              <w:rPr>
                <w:rFonts w:ascii="仿宋" w:hAnsi="仿宋" w:eastAsia="仿宋"/>
                <w:spacing w:val="15"/>
                <w:position w:val="1"/>
                <w:sz w:val="21"/>
              </w:rPr>
              <w:t xml:space="preserve"> </w:t>
            </w:r>
            <w:r>
              <w:rPr>
                <w:rFonts w:ascii="仿宋" w:hAnsi="仿宋" w:eastAsia="仿宋"/>
                <w:spacing w:val="-11"/>
                <w:w w:val="95"/>
                <w:sz w:val="21"/>
              </w:rPr>
              <w:t xml:space="preserve">万元以上 </w:t>
            </w:r>
            <w:r>
              <w:rPr>
                <w:rFonts w:ascii="仿宋" w:hAnsi="仿宋" w:eastAsia="仿宋"/>
                <w:spacing w:val="-10"/>
                <w:w w:val="95"/>
                <w:position w:val="1"/>
                <w:sz w:val="21"/>
              </w:rPr>
              <w:t>5</w:t>
            </w:r>
            <w:r>
              <w:rPr>
                <w:rFonts w:ascii="仿宋" w:hAnsi="仿宋" w:eastAsia="仿宋"/>
                <w:spacing w:val="-11"/>
                <w:w w:val="95"/>
                <w:position w:val="1"/>
                <w:sz w:val="21"/>
              </w:rPr>
              <w:t xml:space="preserve"> </w:t>
            </w:r>
            <w:r>
              <w:rPr>
                <w:rFonts w:ascii="仿宋" w:hAnsi="仿宋" w:eastAsia="仿宋"/>
                <w:spacing w:val="-10"/>
                <w:w w:val="95"/>
                <w:sz w:val="21"/>
              </w:rPr>
              <w:t>万元以下罚款；拒不改正的</w:t>
            </w:r>
            <w:r>
              <w:rPr>
                <w:rFonts w:ascii="仿宋" w:hAnsi="仿宋" w:eastAsia="仿宋"/>
                <w:spacing w:val="-11"/>
                <w:w w:val="95"/>
                <w:sz w:val="21"/>
              </w:rPr>
              <w:t xml:space="preserve">，处 </w:t>
            </w:r>
            <w:r>
              <w:rPr>
                <w:rFonts w:ascii="仿宋" w:hAnsi="仿宋" w:eastAsia="仿宋"/>
                <w:spacing w:val="-10"/>
                <w:w w:val="95"/>
                <w:position w:val="1"/>
                <w:sz w:val="21"/>
              </w:rPr>
              <w:t xml:space="preserve">5 </w:t>
            </w:r>
            <w:r>
              <w:rPr>
                <w:rFonts w:ascii="仿宋" w:hAnsi="仿宋" w:eastAsia="仿宋"/>
                <w:spacing w:val="-11"/>
                <w:w w:val="95"/>
                <w:sz w:val="21"/>
              </w:rPr>
              <w:t xml:space="preserve">万元以上 </w:t>
            </w:r>
            <w:r>
              <w:rPr>
                <w:rFonts w:ascii="仿宋" w:hAnsi="仿宋" w:eastAsia="仿宋"/>
                <w:spacing w:val="-10"/>
                <w:w w:val="95"/>
                <w:position w:val="1"/>
                <w:sz w:val="21"/>
              </w:rPr>
              <w:t>10</w:t>
            </w:r>
            <w:r>
              <w:rPr>
                <w:rFonts w:ascii="仿宋" w:hAnsi="仿宋" w:eastAsia="仿宋"/>
                <w:spacing w:val="-11"/>
                <w:w w:val="95"/>
                <w:position w:val="1"/>
                <w:sz w:val="21"/>
              </w:rPr>
              <w:t xml:space="preserve"> </w:t>
            </w:r>
            <w:r>
              <w:rPr>
                <w:rFonts w:ascii="仿宋" w:hAnsi="仿宋" w:eastAsia="仿宋"/>
                <w:spacing w:val="-10"/>
                <w:w w:val="95"/>
                <w:sz w:val="21"/>
              </w:rPr>
              <w:t>万元以下罚款；情</w:t>
            </w:r>
            <w:r>
              <w:rPr>
                <w:rFonts w:ascii="仿宋" w:hAnsi="仿宋" w:eastAsia="仿宋"/>
                <w:spacing w:val="-2"/>
                <w:w w:val="95"/>
                <w:sz w:val="21"/>
              </w:rPr>
              <w:t>节严重的，责令停产停业，直至由原发证部门吊销医疗器械生产许可证、医疗器械经营许可证，对违法单位的法定代表人、主要负责人、直接负责的主管人员和其他责任人员，没</w:t>
            </w:r>
            <w:r>
              <w:rPr>
                <w:rFonts w:ascii="仿宋" w:hAnsi="仿宋" w:eastAsia="仿宋"/>
                <w:spacing w:val="-4"/>
                <w:w w:val="95"/>
                <w:sz w:val="21"/>
              </w:rPr>
              <w:t>收违法行为发生期间自本单位所获收入，并处所获</w:t>
            </w:r>
            <w:r>
              <w:rPr>
                <w:rFonts w:ascii="仿宋" w:hAnsi="仿宋" w:eastAsia="仿宋"/>
                <w:spacing w:val="-9"/>
                <w:w w:val="95"/>
                <w:sz w:val="21"/>
              </w:rPr>
              <w:t xml:space="preserve">收入 </w:t>
            </w:r>
            <w:r>
              <w:rPr>
                <w:rFonts w:ascii="仿宋" w:hAnsi="仿宋" w:eastAsia="仿宋"/>
                <w:spacing w:val="-4"/>
                <w:w w:val="95"/>
                <w:position w:val="1"/>
                <w:sz w:val="21"/>
              </w:rPr>
              <w:t>30%</w:t>
            </w:r>
            <w:r>
              <w:rPr>
                <w:rFonts w:ascii="仿宋" w:hAnsi="仿宋" w:eastAsia="仿宋"/>
                <w:spacing w:val="-9"/>
                <w:w w:val="95"/>
                <w:sz w:val="21"/>
              </w:rPr>
              <w:t xml:space="preserve">以上 </w:t>
            </w:r>
            <w:r>
              <w:rPr>
                <w:rFonts w:ascii="仿宋" w:hAnsi="仿宋" w:eastAsia="仿宋"/>
                <w:spacing w:val="-4"/>
                <w:w w:val="95"/>
                <w:position w:val="1"/>
                <w:sz w:val="21"/>
              </w:rPr>
              <w:t>2</w:t>
            </w:r>
            <w:r>
              <w:rPr>
                <w:rFonts w:ascii="仿宋" w:hAnsi="仿宋" w:eastAsia="仿宋"/>
                <w:spacing w:val="-17"/>
                <w:w w:val="95"/>
                <w:position w:val="1"/>
                <w:sz w:val="21"/>
              </w:rPr>
              <w:t xml:space="preserve"> </w:t>
            </w:r>
            <w:r>
              <w:rPr>
                <w:rFonts w:ascii="仿宋" w:hAnsi="仿宋" w:eastAsia="仿宋"/>
                <w:spacing w:val="-4"/>
                <w:w w:val="95"/>
                <w:sz w:val="21"/>
              </w:rPr>
              <w:t>倍以下罚款，</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年内禁止</w:t>
            </w:r>
            <w:r>
              <w:rPr>
                <w:rFonts w:ascii="仿宋" w:hAnsi="仿宋" w:eastAsia="仿宋"/>
                <w:spacing w:val="-2"/>
                <w:sz w:val="21"/>
              </w:rPr>
              <w:t>其从事医疗器械生产经营活动：</w:t>
            </w:r>
          </w:p>
          <w:p w14:paraId="48C10E77">
            <w:pPr>
              <w:pStyle w:val="9"/>
              <w:spacing w:before="4" w:line="256" w:lineRule="auto"/>
              <w:ind w:left="57" w:right="-72"/>
              <w:rPr>
                <w:rFonts w:ascii="仿宋" w:hAnsi="仿宋" w:eastAsia="仿宋"/>
                <w:sz w:val="21"/>
              </w:rPr>
            </w:pPr>
            <w:r>
              <w:rPr>
                <w:rFonts w:ascii="仿宋" w:hAnsi="仿宋" w:eastAsia="仿宋"/>
                <w:spacing w:val="-2"/>
                <w:w w:val="95"/>
                <w:sz w:val="21"/>
              </w:rPr>
              <w:t>（一）生产条件发生变化、不再符合医疗器械质量管理体系要求，未依照本条例规定整改、</w:t>
            </w:r>
            <w:r>
              <w:rPr>
                <w:rFonts w:ascii="仿宋" w:hAnsi="仿宋" w:eastAsia="仿宋"/>
                <w:spacing w:val="-2"/>
                <w:sz w:val="21"/>
              </w:rPr>
              <w:t>停止生产、报告；</w:t>
            </w:r>
          </w:p>
          <w:p w14:paraId="3BF5665A">
            <w:pPr>
              <w:pStyle w:val="9"/>
              <w:spacing w:before="2"/>
              <w:ind w:left="57"/>
              <w:rPr>
                <w:rFonts w:ascii="仿宋" w:hAnsi="仿宋" w:eastAsia="仿宋"/>
                <w:sz w:val="21"/>
              </w:rPr>
            </w:pPr>
            <w:r>
              <w:rPr>
                <w:rFonts w:ascii="仿宋" w:hAnsi="仿宋" w:eastAsia="仿宋"/>
                <w:spacing w:val="-2"/>
                <w:w w:val="95"/>
                <w:sz w:val="21"/>
              </w:rPr>
              <w:t>（二）生产、经营说明书、标签不符合本条例规定的医疗</w:t>
            </w:r>
            <w:r>
              <w:rPr>
                <w:rFonts w:ascii="仿宋" w:hAnsi="仿宋" w:eastAsia="仿宋"/>
                <w:spacing w:val="-5"/>
                <w:w w:val="95"/>
                <w:sz w:val="21"/>
              </w:rPr>
              <w:t>器械；</w:t>
            </w:r>
          </w:p>
          <w:p w14:paraId="00EB26A0">
            <w:pPr>
              <w:pStyle w:val="9"/>
              <w:spacing w:before="19"/>
              <w:ind w:left="57"/>
              <w:rPr>
                <w:rFonts w:ascii="仿宋" w:hAnsi="仿宋" w:eastAsia="仿宋"/>
                <w:sz w:val="21"/>
              </w:rPr>
            </w:pPr>
            <w:r>
              <w:rPr>
                <w:rFonts w:ascii="仿宋" w:hAnsi="仿宋" w:eastAsia="仿宋"/>
                <w:spacing w:val="-2"/>
                <w:w w:val="95"/>
                <w:sz w:val="21"/>
              </w:rPr>
              <w:t>（三）未按照医疗器械说明书和标签标示要求运输、贮存医疗器</w:t>
            </w:r>
            <w:r>
              <w:rPr>
                <w:rFonts w:ascii="仿宋" w:hAnsi="仿宋" w:eastAsia="仿宋"/>
                <w:spacing w:val="-6"/>
                <w:w w:val="95"/>
                <w:sz w:val="21"/>
              </w:rPr>
              <w:t>械；</w:t>
            </w:r>
          </w:p>
          <w:p w14:paraId="5ED182F0">
            <w:pPr>
              <w:pStyle w:val="9"/>
              <w:spacing w:before="22"/>
              <w:ind w:left="57"/>
              <w:rPr>
                <w:rFonts w:ascii="仿宋" w:hAnsi="仿宋" w:eastAsia="仿宋"/>
                <w:sz w:val="21"/>
              </w:rPr>
            </w:pPr>
            <w:r>
              <w:rPr>
                <w:rFonts w:ascii="仿宋" w:hAnsi="仿宋" w:eastAsia="仿宋"/>
                <w:spacing w:val="-2"/>
                <w:w w:val="95"/>
                <w:sz w:val="21"/>
              </w:rPr>
              <w:t>（四）转让过期、失效、淘汰或者检验不合格的在用医疗</w:t>
            </w:r>
            <w:r>
              <w:rPr>
                <w:rFonts w:ascii="仿宋" w:hAnsi="仿宋" w:eastAsia="仿宋"/>
                <w:spacing w:val="-5"/>
                <w:w w:val="95"/>
                <w:sz w:val="21"/>
              </w:rPr>
              <w:t>器械。</w:t>
            </w:r>
          </w:p>
          <w:p w14:paraId="00C46615">
            <w:pPr>
              <w:pStyle w:val="9"/>
              <w:spacing w:before="19" w:line="256" w:lineRule="auto"/>
              <w:ind w:left="57" w:right="35"/>
              <w:jc w:val="both"/>
              <w:rPr>
                <w:rFonts w:ascii="仿宋" w:hAnsi="仿宋" w:eastAsia="仿宋"/>
                <w:sz w:val="21"/>
              </w:rPr>
            </w:pPr>
            <w:r>
              <w:rPr>
                <w:rFonts w:ascii="仿宋" w:hAnsi="仿宋" w:eastAsia="仿宋"/>
                <w:spacing w:val="-6"/>
                <w:sz w:val="21"/>
              </w:rPr>
              <w:t>《医疗器械生产监督管理办法》第七十</w:t>
            </w:r>
            <w:r>
              <w:rPr>
                <w:rFonts w:ascii="仿宋" w:hAnsi="仿宋" w:eastAsia="仿宋"/>
                <w:spacing w:val="-10"/>
                <w:sz w:val="21"/>
              </w:rPr>
              <w:t>七条 违</w:t>
            </w:r>
            <w:r>
              <w:rPr>
                <w:rFonts w:ascii="仿宋" w:hAnsi="仿宋" w:eastAsia="仿宋"/>
                <w:spacing w:val="-6"/>
                <w:sz w:val="21"/>
              </w:rPr>
              <w:t>反本办法第十五条第二款、第四十二条第</w:t>
            </w:r>
            <w:r>
              <w:rPr>
                <w:rFonts w:ascii="仿宋" w:hAnsi="仿宋" w:eastAsia="仿宋"/>
                <w:spacing w:val="-2"/>
                <w:w w:val="95"/>
                <w:sz w:val="21"/>
              </w:rPr>
              <w:t>三款的规定，生产条件变化，可能影响产品安全、有效，未按照规定报告即生产的，依照</w:t>
            </w:r>
            <w:r>
              <w:rPr>
                <w:rFonts w:ascii="仿宋" w:hAnsi="仿宋" w:eastAsia="仿宋"/>
                <w:spacing w:val="-2"/>
                <w:sz w:val="21"/>
              </w:rPr>
              <w:t>医疗器械监督管理条例第八十八条的规定处罚。</w:t>
            </w:r>
          </w:p>
        </w:tc>
      </w:tr>
      <w:tr w14:paraId="7E68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664CFE99">
            <w:pPr>
              <w:pStyle w:val="9"/>
              <w:rPr>
                <w:rFonts w:ascii="仿宋" w:hAnsi="仿宋" w:eastAsia="仿宋"/>
                <w:sz w:val="20"/>
              </w:rPr>
            </w:pPr>
          </w:p>
          <w:p w14:paraId="1029B9FB">
            <w:pPr>
              <w:pStyle w:val="9"/>
              <w:rPr>
                <w:rFonts w:ascii="仿宋" w:hAnsi="仿宋" w:eastAsia="仿宋"/>
                <w:sz w:val="20"/>
              </w:rPr>
            </w:pPr>
          </w:p>
          <w:p w14:paraId="71150AAC">
            <w:pPr>
              <w:pStyle w:val="9"/>
              <w:spacing w:before="130"/>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5FD4F70">
            <w:pPr>
              <w:pStyle w:val="9"/>
              <w:spacing w:before="64"/>
              <w:ind w:left="57"/>
              <w:rPr>
                <w:rFonts w:ascii="仿宋" w:hAnsi="仿宋" w:eastAsia="仿宋"/>
                <w:sz w:val="21"/>
              </w:rPr>
            </w:pPr>
            <w:r>
              <w:rPr>
                <w:rFonts w:ascii="仿宋" w:hAnsi="仿宋" w:eastAsia="仿宋"/>
                <w:spacing w:val="-7"/>
                <w:w w:val="95"/>
                <w:sz w:val="21"/>
              </w:rPr>
              <w:t>罚款</w:t>
            </w:r>
          </w:p>
          <w:p w14:paraId="16A856C7">
            <w:pPr>
              <w:pStyle w:val="9"/>
              <w:spacing w:before="22" w:line="256" w:lineRule="auto"/>
              <w:ind w:left="57" w:right="6688"/>
              <w:jc w:val="both"/>
              <w:rPr>
                <w:rFonts w:ascii="仿宋" w:hAnsi="仿宋" w:eastAsia="仿宋"/>
                <w:sz w:val="21"/>
              </w:rPr>
            </w:pPr>
            <w:r>
              <w:rPr>
                <w:rFonts w:ascii="仿宋" w:hAnsi="仿宋" w:eastAsia="仿宋"/>
                <w:spacing w:val="-10"/>
                <w:sz w:val="21"/>
              </w:rPr>
              <w:t>责令停产停业吊销许可证件</w:t>
            </w:r>
            <w:r>
              <w:rPr>
                <w:rFonts w:ascii="仿宋" w:hAnsi="仿宋" w:eastAsia="仿宋"/>
                <w:spacing w:val="-4"/>
                <w:sz w:val="21"/>
              </w:rPr>
              <w:t>没收收入</w:t>
            </w:r>
          </w:p>
          <w:p w14:paraId="1CF65971">
            <w:pPr>
              <w:pStyle w:val="9"/>
              <w:spacing w:before="3"/>
              <w:ind w:left="57"/>
              <w:rPr>
                <w:rFonts w:ascii="仿宋" w:hAnsi="仿宋" w:eastAsia="仿宋"/>
                <w:sz w:val="21"/>
              </w:rPr>
            </w:pPr>
            <w:r>
              <w:rPr>
                <w:rFonts w:ascii="仿宋" w:hAnsi="仿宋" w:eastAsia="仿宋"/>
                <w:spacing w:val="-4"/>
                <w:w w:val="95"/>
                <w:sz w:val="21"/>
              </w:rPr>
              <w:t>限制从业</w:t>
            </w:r>
          </w:p>
        </w:tc>
      </w:tr>
      <w:tr w14:paraId="59FAF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91" w:type="dxa"/>
          </w:tcPr>
          <w:p w14:paraId="5ACCDA8F">
            <w:pPr>
              <w:pStyle w:val="9"/>
              <w:spacing w:before="168"/>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3357F6C">
            <w:pPr>
              <w:pStyle w:val="9"/>
              <w:spacing w:before="168"/>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5F7F7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991" w:type="dxa"/>
          </w:tcPr>
          <w:p w14:paraId="6F8401BA">
            <w:pPr>
              <w:pStyle w:val="9"/>
              <w:spacing w:before="1"/>
              <w:rPr>
                <w:rFonts w:ascii="仿宋" w:hAnsi="仿宋" w:eastAsia="仿宋"/>
                <w:sz w:val="28"/>
              </w:rPr>
            </w:pPr>
          </w:p>
          <w:p w14:paraId="2EC5F670">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8F77969">
            <w:pPr>
              <w:pStyle w:val="9"/>
              <w:spacing w:before="11"/>
              <w:rPr>
                <w:rFonts w:ascii="仿宋" w:hAnsi="仿宋" w:eastAsia="仿宋"/>
                <w:sz w:val="15"/>
              </w:rPr>
            </w:pPr>
          </w:p>
          <w:p w14:paraId="63B753DA">
            <w:pPr>
              <w:pStyle w:val="9"/>
              <w:spacing w:line="249" w:lineRule="auto"/>
              <w:ind w:left="57" w:right="940"/>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1</w:t>
            </w:r>
            <w:r>
              <w:rPr>
                <w:rFonts w:ascii="仿宋" w:hAnsi="仿宋" w:eastAsia="仿宋"/>
                <w:spacing w:val="-15"/>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w:t>
            </w:r>
            <w:r>
              <w:rPr>
                <w:rFonts w:ascii="仿宋" w:hAnsi="仿宋" w:eastAsia="仿宋"/>
                <w:spacing w:val="-53"/>
                <w:w w:val="95"/>
                <w:position w:val="1"/>
                <w:sz w:val="21"/>
              </w:rPr>
              <w:t xml:space="preserve"> </w:t>
            </w:r>
            <w:r>
              <w:rPr>
                <w:rFonts w:ascii="仿宋" w:hAnsi="仿宋" w:eastAsia="仿宋"/>
                <w:w w:val="95"/>
                <w:sz w:val="21"/>
              </w:rPr>
              <w:t>万元以下罚款；拒不改正的</w:t>
            </w:r>
            <w:r>
              <w:rPr>
                <w:rFonts w:ascii="仿宋" w:hAnsi="仿宋" w:eastAsia="仿宋"/>
                <w:spacing w:val="-17"/>
                <w:w w:val="95"/>
                <w:sz w:val="21"/>
              </w:rPr>
              <w:t xml:space="preserve">，处 </w:t>
            </w:r>
            <w:r>
              <w:rPr>
                <w:rFonts w:ascii="仿宋" w:hAnsi="仿宋" w:eastAsia="仿宋"/>
                <w:w w:val="95"/>
                <w:position w:val="1"/>
                <w:sz w:val="21"/>
              </w:rPr>
              <w:t>5</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3"/>
                <w:w w:val="95"/>
                <w:position w:val="1"/>
                <w:sz w:val="21"/>
              </w:rPr>
              <w:t xml:space="preserve"> </w:t>
            </w:r>
            <w:r>
              <w:rPr>
                <w:rFonts w:ascii="仿宋" w:hAnsi="仿宋" w:eastAsia="仿宋"/>
                <w:w w:val="95"/>
                <w:sz w:val="21"/>
              </w:rPr>
              <w:t>万元以下罚款。</w:t>
            </w:r>
            <w:r>
              <w:rPr>
                <w:rFonts w:ascii="仿宋" w:hAnsi="仿宋" w:eastAsia="仿宋"/>
                <w:sz w:val="21"/>
              </w:rPr>
              <w:t>个人：处所获收</w:t>
            </w:r>
            <w:r>
              <w:rPr>
                <w:rFonts w:ascii="仿宋" w:hAnsi="仿宋" w:eastAsia="仿宋"/>
                <w:spacing w:val="-31"/>
                <w:sz w:val="21"/>
              </w:rPr>
              <w:t xml:space="preserve">入 </w:t>
            </w:r>
            <w:r>
              <w:rPr>
                <w:rFonts w:ascii="仿宋" w:hAnsi="仿宋" w:eastAsia="仿宋"/>
                <w:position w:val="1"/>
                <w:sz w:val="21"/>
              </w:rPr>
              <w:t>30%</w:t>
            </w:r>
            <w:r>
              <w:rPr>
                <w:rFonts w:ascii="仿宋" w:hAnsi="仿宋" w:eastAsia="仿宋"/>
                <w:spacing w:val="-21"/>
                <w:sz w:val="21"/>
              </w:rPr>
              <w:t xml:space="preserve">以上 </w:t>
            </w:r>
            <w:r>
              <w:rPr>
                <w:rFonts w:ascii="仿宋" w:hAnsi="仿宋" w:eastAsia="仿宋"/>
                <w:position w:val="1"/>
                <w:sz w:val="21"/>
              </w:rPr>
              <w:t>2</w:t>
            </w:r>
            <w:r>
              <w:rPr>
                <w:rFonts w:ascii="仿宋" w:hAnsi="仿宋" w:eastAsia="仿宋"/>
                <w:spacing w:val="-56"/>
                <w:position w:val="1"/>
                <w:sz w:val="21"/>
              </w:rPr>
              <w:t xml:space="preserve"> </w:t>
            </w:r>
            <w:r>
              <w:rPr>
                <w:rFonts w:ascii="仿宋" w:hAnsi="仿宋" w:eastAsia="仿宋"/>
                <w:sz w:val="21"/>
              </w:rPr>
              <w:t>倍以下罚款。</w:t>
            </w:r>
          </w:p>
        </w:tc>
      </w:tr>
      <w:tr w14:paraId="3E425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42817F68">
            <w:pPr>
              <w:pStyle w:val="9"/>
              <w:rPr>
                <w:rFonts w:ascii="仿宋" w:hAnsi="仿宋" w:eastAsia="仿宋"/>
                <w:sz w:val="20"/>
              </w:rPr>
            </w:pPr>
          </w:p>
          <w:p w14:paraId="25ED2EC5">
            <w:pPr>
              <w:pStyle w:val="9"/>
              <w:rPr>
                <w:rFonts w:ascii="仿宋" w:hAnsi="仿宋" w:eastAsia="仿宋"/>
                <w:sz w:val="20"/>
              </w:rPr>
            </w:pPr>
          </w:p>
          <w:p w14:paraId="2CA0ECE4">
            <w:pPr>
              <w:pStyle w:val="9"/>
              <w:spacing w:before="3"/>
              <w:rPr>
                <w:rFonts w:ascii="仿宋" w:hAnsi="仿宋" w:eastAsia="仿宋"/>
                <w:sz w:val="26"/>
              </w:rPr>
            </w:pPr>
          </w:p>
          <w:p w14:paraId="0FB21576">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D993C9B">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BC262FE">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B8AB901">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66487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991" w:type="dxa"/>
            <w:vMerge w:val="continue"/>
            <w:tcBorders>
              <w:top w:val="nil"/>
            </w:tcBorders>
          </w:tcPr>
          <w:p w14:paraId="729254E8">
            <w:pPr>
              <w:rPr>
                <w:rFonts w:ascii="仿宋" w:hAnsi="仿宋" w:eastAsia="仿宋"/>
                <w:sz w:val="2"/>
                <w:szCs w:val="2"/>
              </w:rPr>
            </w:pPr>
          </w:p>
        </w:tc>
        <w:tc>
          <w:tcPr>
            <w:tcW w:w="1066" w:type="dxa"/>
          </w:tcPr>
          <w:p w14:paraId="51F44D1D">
            <w:pPr>
              <w:pStyle w:val="9"/>
              <w:rPr>
                <w:rFonts w:ascii="仿宋" w:hAnsi="仿宋" w:eastAsia="仿宋"/>
                <w:sz w:val="20"/>
              </w:rPr>
            </w:pPr>
          </w:p>
          <w:p w14:paraId="4D02B465">
            <w:pPr>
              <w:pStyle w:val="9"/>
              <w:rPr>
                <w:rFonts w:ascii="仿宋" w:hAnsi="仿宋" w:eastAsia="仿宋"/>
                <w:sz w:val="20"/>
              </w:rPr>
            </w:pPr>
          </w:p>
          <w:p w14:paraId="7CCDB1D9">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01A3CFB9">
            <w:pPr>
              <w:pStyle w:val="9"/>
              <w:rPr>
                <w:rFonts w:ascii="仿宋" w:hAnsi="仿宋" w:eastAsia="仿宋"/>
                <w:sz w:val="20"/>
              </w:rPr>
            </w:pPr>
          </w:p>
          <w:p w14:paraId="1556C072">
            <w:pPr>
              <w:pStyle w:val="9"/>
              <w:spacing w:before="12"/>
              <w:rPr>
                <w:rFonts w:ascii="仿宋" w:hAnsi="仿宋" w:eastAsia="仿宋"/>
                <w:sz w:val="18"/>
              </w:rPr>
            </w:pPr>
          </w:p>
          <w:p w14:paraId="65D55602">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C4D6162">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2.2</w:t>
            </w:r>
            <w:r>
              <w:rPr>
                <w:rFonts w:ascii="仿宋" w:hAnsi="仿宋" w:eastAsia="仿宋"/>
                <w:spacing w:val="-48"/>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3.8</w:t>
            </w:r>
            <w:r>
              <w:rPr>
                <w:rFonts w:ascii="仿宋" w:hAnsi="仿宋" w:eastAsia="仿宋"/>
                <w:spacing w:val="-41"/>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p w14:paraId="48BB9170">
            <w:pPr>
              <w:pStyle w:val="9"/>
              <w:spacing w:before="12" w:line="256" w:lineRule="auto"/>
              <w:ind w:left="56" w:right="37"/>
              <w:rPr>
                <w:rFonts w:ascii="仿宋" w:hAnsi="仿宋" w:eastAsia="仿宋"/>
                <w:sz w:val="21"/>
              </w:rPr>
            </w:pPr>
            <w:r>
              <w:rPr>
                <w:rFonts w:ascii="仿宋" w:hAnsi="仿宋" w:eastAsia="仿宋"/>
                <w:spacing w:val="-2"/>
                <w:w w:val="95"/>
                <w:sz w:val="21"/>
              </w:rPr>
              <w:t>拒不改正的</w:t>
            </w:r>
            <w:r>
              <w:rPr>
                <w:rFonts w:ascii="仿宋" w:hAnsi="仿宋" w:eastAsia="仿宋"/>
                <w:spacing w:val="-22"/>
                <w:w w:val="95"/>
                <w:sz w:val="21"/>
              </w:rPr>
              <w:t xml:space="preserve">，处 </w:t>
            </w:r>
            <w:r>
              <w:rPr>
                <w:rFonts w:ascii="仿宋" w:hAnsi="仿宋" w:eastAsia="仿宋"/>
                <w:spacing w:val="-2"/>
                <w:w w:val="95"/>
                <w:position w:val="1"/>
                <w:sz w:val="21"/>
              </w:rPr>
              <w:t>6.5</w:t>
            </w:r>
            <w:r>
              <w:rPr>
                <w:rFonts w:ascii="仿宋" w:hAnsi="仿宋" w:eastAsia="仿宋"/>
                <w:spacing w:val="-54"/>
                <w:w w:val="95"/>
                <w:position w:val="1"/>
                <w:sz w:val="21"/>
              </w:rPr>
              <w:t xml:space="preserve"> </w:t>
            </w:r>
            <w:r>
              <w:rPr>
                <w:rFonts w:ascii="仿宋" w:hAnsi="仿宋" w:eastAsia="仿宋"/>
                <w:spacing w:val="-2"/>
                <w:w w:val="95"/>
                <w:sz w:val="21"/>
              </w:rPr>
              <w:t>万元</w:t>
            </w:r>
            <w:r>
              <w:rPr>
                <w:rFonts w:ascii="仿宋" w:hAnsi="仿宋" w:eastAsia="仿宋"/>
                <w:spacing w:val="-21"/>
                <w:w w:val="95"/>
                <w:sz w:val="21"/>
              </w:rPr>
              <w:t xml:space="preserve">以上 </w:t>
            </w:r>
            <w:r>
              <w:rPr>
                <w:rFonts w:ascii="仿宋" w:hAnsi="仿宋" w:eastAsia="仿宋"/>
                <w:spacing w:val="-2"/>
                <w:w w:val="95"/>
                <w:position w:val="1"/>
                <w:sz w:val="21"/>
              </w:rPr>
              <w:t>8.5</w:t>
            </w:r>
            <w:r>
              <w:rPr>
                <w:rFonts w:ascii="仿宋" w:hAnsi="仿宋" w:eastAsia="仿宋"/>
                <w:spacing w:val="-55"/>
                <w:w w:val="95"/>
                <w:position w:val="1"/>
                <w:sz w:val="21"/>
              </w:rPr>
              <w:t xml:space="preserve"> </w:t>
            </w:r>
            <w:r>
              <w:rPr>
                <w:rFonts w:ascii="仿宋" w:hAnsi="仿宋" w:eastAsia="仿宋"/>
                <w:spacing w:val="-2"/>
                <w:w w:val="95"/>
                <w:sz w:val="21"/>
              </w:rPr>
              <w:t>万元以下</w:t>
            </w:r>
            <w:r>
              <w:rPr>
                <w:rFonts w:ascii="仿宋" w:hAnsi="仿宋" w:eastAsia="仿宋"/>
                <w:spacing w:val="-4"/>
                <w:sz w:val="21"/>
              </w:rPr>
              <w:t>罚款；</w:t>
            </w:r>
          </w:p>
          <w:p w14:paraId="2F78564E">
            <w:pPr>
              <w:pStyle w:val="9"/>
              <w:spacing w:line="249" w:lineRule="auto"/>
              <w:ind w:left="56" w:right="50"/>
              <w:rPr>
                <w:rFonts w:ascii="仿宋" w:hAnsi="仿宋" w:eastAsia="仿宋"/>
                <w:sz w:val="21"/>
              </w:rPr>
            </w:pPr>
            <w:r>
              <w:rPr>
                <w:rFonts w:ascii="仿宋" w:hAnsi="仿宋" w:eastAsia="仿宋"/>
                <w:w w:val="95"/>
                <w:sz w:val="21"/>
              </w:rPr>
              <w:t>情节严重的，同时对人员处所获收</w:t>
            </w:r>
            <w:r>
              <w:rPr>
                <w:rFonts w:ascii="仿宋" w:hAnsi="仿宋" w:eastAsia="仿宋"/>
                <w:spacing w:val="-16"/>
                <w:w w:val="95"/>
                <w:sz w:val="21"/>
              </w:rPr>
              <w:t xml:space="preserve">入 </w:t>
            </w:r>
            <w:r>
              <w:rPr>
                <w:rFonts w:ascii="仿宋" w:hAnsi="仿宋" w:eastAsia="仿宋"/>
                <w:w w:val="95"/>
                <w:sz w:val="21"/>
              </w:rPr>
              <w:t>81</w:t>
            </w:r>
            <w:r>
              <w:rPr>
                <w:rFonts w:ascii="仿宋" w:hAnsi="仿宋" w:eastAsia="仿宋"/>
                <w:spacing w:val="-32"/>
                <w:w w:val="95"/>
                <w:sz w:val="21"/>
              </w:rPr>
              <w:t xml:space="preserve"> %</w:t>
            </w:r>
            <w:r>
              <w:rPr>
                <w:rFonts w:ascii="仿宋" w:hAnsi="仿宋" w:eastAsia="仿宋"/>
                <w:spacing w:val="-16"/>
                <w:sz w:val="21"/>
              </w:rPr>
              <w:t xml:space="preserve">以上 </w:t>
            </w:r>
            <w:r>
              <w:rPr>
                <w:rFonts w:ascii="仿宋" w:hAnsi="仿宋" w:eastAsia="仿宋"/>
                <w:position w:val="1"/>
                <w:sz w:val="21"/>
              </w:rPr>
              <w:t>1</w:t>
            </w:r>
            <w:r>
              <w:rPr>
                <w:rFonts w:ascii="仿宋" w:hAnsi="仿宋" w:eastAsia="仿宋"/>
                <w:spacing w:val="-35"/>
                <w:position w:val="1"/>
                <w:sz w:val="21"/>
              </w:rPr>
              <w:t xml:space="preserve"> .</w:t>
            </w:r>
            <w:r>
              <w:rPr>
                <w:rFonts w:ascii="仿宋" w:hAnsi="仿宋" w:eastAsia="仿宋"/>
                <w:position w:val="1"/>
                <w:sz w:val="21"/>
              </w:rPr>
              <w:t>49</w:t>
            </w:r>
            <w:r>
              <w:rPr>
                <w:rFonts w:ascii="仿宋" w:hAnsi="仿宋" w:eastAsia="仿宋"/>
                <w:spacing w:val="-45"/>
                <w:position w:val="1"/>
                <w:sz w:val="21"/>
              </w:rPr>
              <w:t xml:space="preserve"> </w:t>
            </w:r>
            <w:r>
              <w:rPr>
                <w:rFonts w:ascii="仿宋" w:hAnsi="仿宋" w:eastAsia="仿宋"/>
                <w:sz w:val="21"/>
              </w:rPr>
              <w:t>倍以下罚款。</w:t>
            </w:r>
          </w:p>
        </w:tc>
      </w:tr>
    </w:tbl>
    <w:p w14:paraId="30597AEA">
      <w:pPr>
        <w:spacing w:line="249" w:lineRule="auto"/>
        <w:rPr>
          <w:rFonts w:ascii="仿宋" w:hAnsi="仿宋" w:eastAsia="仿宋"/>
          <w:sz w:val="21"/>
        </w:rPr>
        <w:sectPr>
          <w:pgSz w:w="11910" w:h="16840"/>
          <w:pgMar w:top="1580" w:right="1320" w:bottom="1300" w:left="1360" w:header="0" w:footer="1102" w:gutter="0"/>
          <w:cols w:space="720" w:num="1"/>
        </w:sectPr>
      </w:pPr>
    </w:p>
    <w:p w14:paraId="09B0587E">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786F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Borders>
              <w:bottom w:val="nil"/>
            </w:tcBorders>
          </w:tcPr>
          <w:p w14:paraId="721EC858">
            <w:pPr>
              <w:pStyle w:val="9"/>
              <w:rPr>
                <w:rFonts w:ascii="仿宋" w:hAnsi="仿宋" w:eastAsia="仿宋"/>
                <w:sz w:val="20"/>
              </w:rPr>
            </w:pPr>
          </w:p>
        </w:tc>
        <w:tc>
          <w:tcPr>
            <w:tcW w:w="1066" w:type="dxa"/>
          </w:tcPr>
          <w:p w14:paraId="1E1BBD01">
            <w:pPr>
              <w:pStyle w:val="9"/>
              <w:spacing w:before="5"/>
              <w:rPr>
                <w:rFonts w:ascii="仿宋" w:hAnsi="仿宋" w:eastAsia="仿宋"/>
                <w:sz w:val="16"/>
              </w:rPr>
            </w:pPr>
          </w:p>
          <w:p w14:paraId="64C263F1">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48D72881">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290E4946">
            <w:pPr>
              <w:pStyle w:val="9"/>
              <w:spacing w:before="56"/>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2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2AD18FA2">
            <w:pPr>
              <w:pStyle w:val="9"/>
              <w:spacing w:before="1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6D11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91" w:type="dxa"/>
            <w:tcBorders>
              <w:top w:val="nil"/>
              <w:bottom w:val="nil"/>
            </w:tcBorders>
          </w:tcPr>
          <w:p w14:paraId="22376504">
            <w:pPr>
              <w:pStyle w:val="9"/>
              <w:rPr>
                <w:rFonts w:ascii="仿宋" w:hAnsi="仿宋" w:eastAsia="仿宋"/>
                <w:sz w:val="20"/>
              </w:rPr>
            </w:pPr>
          </w:p>
        </w:tc>
        <w:tc>
          <w:tcPr>
            <w:tcW w:w="1066" w:type="dxa"/>
            <w:tcBorders>
              <w:bottom w:val="nil"/>
            </w:tcBorders>
          </w:tcPr>
          <w:p w14:paraId="3F18814B">
            <w:pPr>
              <w:pStyle w:val="9"/>
              <w:rPr>
                <w:rFonts w:ascii="仿宋" w:hAnsi="仿宋" w:eastAsia="仿宋"/>
                <w:sz w:val="20"/>
              </w:rPr>
            </w:pPr>
          </w:p>
        </w:tc>
        <w:tc>
          <w:tcPr>
            <w:tcW w:w="3060" w:type="dxa"/>
            <w:tcBorders>
              <w:bottom w:val="nil"/>
            </w:tcBorders>
          </w:tcPr>
          <w:p w14:paraId="09982F4C">
            <w:pPr>
              <w:pStyle w:val="9"/>
              <w:spacing w:before="65" w:line="254" w:lineRule="exact"/>
              <w:ind w:left="56"/>
              <w:rPr>
                <w:rFonts w:ascii="仿宋" w:hAnsi="仿宋" w:eastAsia="仿宋"/>
                <w:sz w:val="21"/>
              </w:rPr>
            </w:pPr>
            <w:r>
              <w:rPr>
                <w:rFonts w:ascii="仿宋" w:hAnsi="仿宋" w:eastAsia="仿宋"/>
                <w:spacing w:val="-2"/>
                <w:w w:val="95"/>
                <w:sz w:val="21"/>
              </w:rPr>
              <w:t>生产的医疗器械产品说</w:t>
            </w:r>
            <w:r>
              <w:rPr>
                <w:rFonts w:ascii="仿宋" w:hAnsi="仿宋" w:eastAsia="仿宋"/>
                <w:spacing w:val="-17"/>
                <w:w w:val="95"/>
                <w:sz w:val="21"/>
              </w:rPr>
              <w:t>明书、标签</w:t>
            </w:r>
          </w:p>
        </w:tc>
        <w:tc>
          <w:tcPr>
            <w:tcW w:w="3841" w:type="dxa"/>
            <w:vMerge w:val="restart"/>
          </w:tcPr>
          <w:p w14:paraId="31AB561A">
            <w:pPr>
              <w:pStyle w:val="9"/>
              <w:spacing w:before="6"/>
              <w:rPr>
                <w:rFonts w:ascii="仿宋" w:hAnsi="仿宋" w:eastAsia="仿宋"/>
                <w:sz w:val="15"/>
              </w:rPr>
            </w:pPr>
          </w:p>
          <w:p w14:paraId="08501658">
            <w:pPr>
              <w:pStyle w:val="9"/>
              <w:spacing w:before="1"/>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2.2</w:t>
            </w:r>
            <w:r>
              <w:rPr>
                <w:rFonts w:ascii="仿宋" w:hAnsi="仿宋" w:eastAsia="仿宋"/>
                <w:spacing w:val="-47"/>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34F143B9">
            <w:pPr>
              <w:pStyle w:val="9"/>
              <w:spacing w:before="18" w:line="259" w:lineRule="auto"/>
              <w:ind w:left="56" w:right="37"/>
              <w:rPr>
                <w:rFonts w:ascii="仿宋" w:hAnsi="仿宋" w:eastAsia="仿宋"/>
                <w:sz w:val="21"/>
              </w:rPr>
            </w:pPr>
            <w:r>
              <w:rPr>
                <w:rFonts w:ascii="仿宋" w:hAnsi="仿宋" w:eastAsia="仿宋"/>
                <w:spacing w:val="-2"/>
                <w:w w:val="95"/>
                <w:sz w:val="21"/>
              </w:rPr>
              <w:t>拒不改正</w:t>
            </w:r>
            <w:r>
              <w:rPr>
                <w:rFonts w:ascii="仿宋" w:hAnsi="仿宋" w:eastAsia="仿宋"/>
                <w:spacing w:val="-18"/>
                <w:w w:val="95"/>
                <w:sz w:val="21"/>
              </w:rPr>
              <w:t xml:space="preserve">的，处 </w:t>
            </w:r>
            <w:r>
              <w:rPr>
                <w:rFonts w:ascii="仿宋" w:hAnsi="仿宋" w:eastAsia="仿宋"/>
                <w:spacing w:val="-2"/>
                <w:w w:val="95"/>
                <w:sz w:val="21"/>
              </w:rPr>
              <w:t>5</w:t>
            </w:r>
            <w:r>
              <w:rPr>
                <w:rFonts w:ascii="仿宋" w:hAnsi="仿宋" w:eastAsia="仿宋"/>
                <w:spacing w:val="-22"/>
                <w:w w:val="95"/>
                <w:sz w:val="21"/>
              </w:rPr>
              <w:t xml:space="preserve"> 万元以上 </w:t>
            </w:r>
            <w:r>
              <w:rPr>
                <w:rFonts w:ascii="仿宋" w:hAnsi="仿宋" w:eastAsia="仿宋"/>
                <w:spacing w:val="-2"/>
                <w:w w:val="95"/>
                <w:sz w:val="21"/>
              </w:rPr>
              <w:t>6.5</w:t>
            </w:r>
            <w:r>
              <w:rPr>
                <w:rFonts w:ascii="仿宋" w:hAnsi="仿宋" w:eastAsia="仿宋"/>
                <w:spacing w:val="-20"/>
                <w:w w:val="95"/>
                <w:sz w:val="21"/>
              </w:rPr>
              <w:t xml:space="preserve"> 万元</w:t>
            </w:r>
            <w:r>
              <w:rPr>
                <w:rFonts w:ascii="仿宋" w:hAnsi="仿宋" w:eastAsia="仿宋"/>
                <w:spacing w:val="-2"/>
                <w:w w:val="95"/>
                <w:sz w:val="21"/>
              </w:rPr>
              <w:t>以下罚</w:t>
            </w:r>
            <w:r>
              <w:rPr>
                <w:rFonts w:ascii="仿宋" w:hAnsi="仿宋" w:eastAsia="仿宋"/>
                <w:spacing w:val="-6"/>
                <w:sz w:val="21"/>
              </w:rPr>
              <w:t>款；</w:t>
            </w:r>
          </w:p>
          <w:p w14:paraId="686091C8">
            <w:pPr>
              <w:pStyle w:val="9"/>
              <w:spacing w:line="249" w:lineRule="auto"/>
              <w:ind w:left="56" w:right="48"/>
              <w:rPr>
                <w:rFonts w:ascii="仿宋" w:hAnsi="仿宋" w:eastAsia="仿宋"/>
                <w:sz w:val="21"/>
              </w:rPr>
            </w:pPr>
            <w:r>
              <w:rPr>
                <w:rFonts w:ascii="仿宋" w:hAnsi="仿宋" w:eastAsia="仿宋"/>
                <w:w w:val="95"/>
                <w:sz w:val="21"/>
              </w:rPr>
              <w:t>情节严重的，同时对人员处所获收</w:t>
            </w:r>
            <w:r>
              <w:rPr>
                <w:rFonts w:ascii="仿宋" w:hAnsi="仿宋" w:eastAsia="仿宋"/>
                <w:spacing w:val="-14"/>
                <w:w w:val="95"/>
                <w:sz w:val="21"/>
              </w:rPr>
              <w:t xml:space="preserve">入 </w:t>
            </w:r>
            <w:r>
              <w:rPr>
                <w:rFonts w:ascii="仿宋" w:hAnsi="仿宋" w:eastAsia="仿宋"/>
                <w:w w:val="95"/>
                <w:position w:val="1"/>
                <w:sz w:val="21"/>
              </w:rPr>
              <w:t>31</w:t>
            </w:r>
            <w:r>
              <w:rPr>
                <w:rFonts w:ascii="仿宋" w:hAnsi="仿宋" w:eastAsia="仿宋"/>
                <w:spacing w:val="-32"/>
                <w:w w:val="95"/>
                <w:position w:val="1"/>
                <w:sz w:val="21"/>
              </w:rPr>
              <w:t xml:space="preserve"> %</w:t>
            </w:r>
            <w:r>
              <w:rPr>
                <w:rFonts w:ascii="仿宋" w:hAnsi="仿宋" w:eastAsia="仿宋"/>
                <w:spacing w:val="-17"/>
                <w:sz w:val="21"/>
              </w:rPr>
              <w:t xml:space="preserve">以上 </w:t>
            </w:r>
            <w:r>
              <w:rPr>
                <w:rFonts w:ascii="仿宋" w:hAnsi="仿宋" w:eastAsia="仿宋"/>
                <w:position w:val="1"/>
                <w:sz w:val="21"/>
              </w:rPr>
              <w:t>81</w:t>
            </w:r>
            <w:r>
              <w:rPr>
                <w:rFonts w:ascii="仿宋" w:hAnsi="仿宋" w:eastAsia="仿宋"/>
                <w:spacing w:val="-36"/>
                <w:position w:val="1"/>
                <w:sz w:val="21"/>
              </w:rPr>
              <w:t xml:space="preserve"> %</w:t>
            </w:r>
            <w:r>
              <w:rPr>
                <w:rFonts w:ascii="仿宋" w:hAnsi="仿宋" w:eastAsia="仿宋"/>
                <w:sz w:val="21"/>
              </w:rPr>
              <w:t>倍以下罚款。</w:t>
            </w:r>
          </w:p>
        </w:tc>
      </w:tr>
      <w:tr w14:paraId="38091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1" w:type="dxa"/>
            <w:tcBorders>
              <w:top w:val="nil"/>
              <w:bottom w:val="nil"/>
            </w:tcBorders>
          </w:tcPr>
          <w:p w14:paraId="032ACE04">
            <w:pPr>
              <w:pStyle w:val="9"/>
              <w:rPr>
                <w:rFonts w:ascii="仿宋" w:hAnsi="仿宋" w:eastAsia="仿宋"/>
                <w:sz w:val="20"/>
              </w:rPr>
            </w:pPr>
          </w:p>
        </w:tc>
        <w:tc>
          <w:tcPr>
            <w:tcW w:w="1066" w:type="dxa"/>
            <w:tcBorders>
              <w:top w:val="nil"/>
              <w:bottom w:val="nil"/>
            </w:tcBorders>
          </w:tcPr>
          <w:p w14:paraId="2B84A47A">
            <w:pPr>
              <w:pStyle w:val="9"/>
              <w:rPr>
                <w:rFonts w:ascii="仿宋" w:hAnsi="仿宋" w:eastAsia="仿宋"/>
                <w:sz w:val="20"/>
              </w:rPr>
            </w:pPr>
          </w:p>
        </w:tc>
        <w:tc>
          <w:tcPr>
            <w:tcW w:w="3060" w:type="dxa"/>
            <w:tcBorders>
              <w:top w:val="nil"/>
              <w:bottom w:val="nil"/>
            </w:tcBorders>
          </w:tcPr>
          <w:p w14:paraId="6A95E6DD">
            <w:pPr>
              <w:pStyle w:val="9"/>
              <w:spacing w:before="4" w:line="255" w:lineRule="exact"/>
              <w:ind w:left="56"/>
              <w:rPr>
                <w:rFonts w:ascii="仿宋" w:hAnsi="仿宋" w:eastAsia="仿宋"/>
                <w:sz w:val="21"/>
              </w:rPr>
            </w:pPr>
            <w:r>
              <w:rPr>
                <w:rFonts w:ascii="仿宋" w:hAnsi="仿宋" w:eastAsia="仿宋"/>
                <w:w w:val="95"/>
                <w:sz w:val="21"/>
              </w:rPr>
              <w:t>不符合规定但不影响产品安全</w:t>
            </w:r>
            <w:r>
              <w:rPr>
                <w:rFonts w:ascii="仿宋" w:hAnsi="仿宋" w:eastAsia="仿宋"/>
                <w:spacing w:val="-10"/>
                <w:w w:val="95"/>
                <w:sz w:val="21"/>
              </w:rPr>
              <w:t>有</w:t>
            </w:r>
          </w:p>
        </w:tc>
        <w:tc>
          <w:tcPr>
            <w:tcW w:w="3841" w:type="dxa"/>
            <w:vMerge w:val="continue"/>
            <w:tcBorders>
              <w:top w:val="nil"/>
            </w:tcBorders>
          </w:tcPr>
          <w:p w14:paraId="1CEA27E9">
            <w:pPr>
              <w:rPr>
                <w:rFonts w:ascii="仿宋" w:hAnsi="仿宋" w:eastAsia="仿宋"/>
                <w:sz w:val="2"/>
                <w:szCs w:val="2"/>
              </w:rPr>
            </w:pPr>
          </w:p>
        </w:tc>
      </w:tr>
      <w:tr w14:paraId="2B62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Borders>
              <w:top w:val="nil"/>
              <w:bottom w:val="nil"/>
            </w:tcBorders>
          </w:tcPr>
          <w:p w14:paraId="316F1E66">
            <w:pPr>
              <w:pStyle w:val="9"/>
              <w:rPr>
                <w:rFonts w:ascii="仿宋" w:hAnsi="仿宋" w:eastAsia="仿宋"/>
                <w:sz w:val="20"/>
              </w:rPr>
            </w:pPr>
          </w:p>
        </w:tc>
        <w:tc>
          <w:tcPr>
            <w:tcW w:w="1066" w:type="dxa"/>
            <w:tcBorders>
              <w:top w:val="nil"/>
              <w:bottom w:val="nil"/>
            </w:tcBorders>
          </w:tcPr>
          <w:p w14:paraId="3E933EA4">
            <w:pPr>
              <w:pStyle w:val="9"/>
              <w:spacing w:before="149"/>
              <w:ind w:left="125" w:right="109"/>
              <w:jc w:val="center"/>
              <w:rPr>
                <w:rFonts w:ascii="仿宋" w:hAnsi="仿宋" w:eastAsia="仿宋"/>
                <w:sz w:val="21"/>
              </w:rPr>
            </w:pPr>
            <w:r>
              <w:rPr>
                <w:rFonts w:ascii="仿宋" w:hAnsi="仿宋" w:eastAsia="仿宋"/>
                <w:spacing w:val="-4"/>
                <w:w w:val="95"/>
                <w:sz w:val="21"/>
              </w:rPr>
              <w:t>从轻处罚</w:t>
            </w:r>
          </w:p>
        </w:tc>
        <w:tc>
          <w:tcPr>
            <w:tcW w:w="3060" w:type="dxa"/>
            <w:tcBorders>
              <w:top w:val="nil"/>
              <w:bottom w:val="nil"/>
            </w:tcBorders>
          </w:tcPr>
          <w:p w14:paraId="724461DE">
            <w:pPr>
              <w:pStyle w:val="9"/>
              <w:spacing w:before="5"/>
              <w:ind w:left="56"/>
              <w:rPr>
                <w:rFonts w:ascii="仿宋" w:hAnsi="仿宋" w:eastAsia="仿宋"/>
                <w:sz w:val="21"/>
              </w:rPr>
            </w:pPr>
            <w:r>
              <w:rPr>
                <w:rFonts w:ascii="仿宋" w:hAnsi="仿宋" w:eastAsia="仿宋"/>
                <w:spacing w:val="-2"/>
                <w:w w:val="95"/>
                <w:sz w:val="21"/>
              </w:rPr>
              <w:t>效和正常</w:t>
            </w:r>
            <w:r>
              <w:rPr>
                <w:rFonts w:ascii="仿宋" w:hAnsi="仿宋" w:eastAsia="仿宋"/>
                <w:spacing w:val="-15"/>
                <w:w w:val="95"/>
                <w:sz w:val="21"/>
              </w:rPr>
              <w:t>使用；或未</w:t>
            </w:r>
            <w:r>
              <w:rPr>
                <w:rFonts w:ascii="仿宋" w:hAnsi="仿宋" w:eastAsia="仿宋"/>
                <w:spacing w:val="-2"/>
                <w:w w:val="95"/>
                <w:sz w:val="21"/>
              </w:rPr>
              <w:t>按照说明书</w:t>
            </w:r>
            <w:r>
              <w:rPr>
                <w:rFonts w:ascii="仿宋" w:hAnsi="仿宋" w:eastAsia="仿宋"/>
                <w:spacing w:val="-10"/>
                <w:w w:val="95"/>
                <w:sz w:val="21"/>
              </w:rPr>
              <w:t>标</w:t>
            </w:r>
          </w:p>
          <w:p w14:paraId="2785DF8D">
            <w:pPr>
              <w:pStyle w:val="9"/>
              <w:spacing w:before="19" w:line="255" w:lineRule="exact"/>
              <w:ind w:left="56" w:right="-29"/>
              <w:rPr>
                <w:rFonts w:ascii="仿宋" w:hAnsi="仿宋" w:eastAsia="仿宋"/>
                <w:sz w:val="21"/>
              </w:rPr>
            </w:pPr>
            <w:r>
              <w:rPr>
                <w:rFonts w:ascii="仿宋" w:hAnsi="仿宋" w:eastAsia="仿宋"/>
                <w:spacing w:val="-2"/>
                <w:w w:val="95"/>
                <w:sz w:val="21"/>
              </w:rPr>
              <w:t>签标识要求贮存、运输医疗器</w:t>
            </w:r>
            <w:r>
              <w:rPr>
                <w:rFonts w:ascii="仿宋" w:hAnsi="仿宋" w:eastAsia="仿宋"/>
                <w:spacing w:val="-6"/>
                <w:w w:val="95"/>
                <w:sz w:val="21"/>
              </w:rPr>
              <w:t>械，</w:t>
            </w:r>
          </w:p>
        </w:tc>
        <w:tc>
          <w:tcPr>
            <w:tcW w:w="3841" w:type="dxa"/>
            <w:vMerge w:val="continue"/>
            <w:tcBorders>
              <w:top w:val="nil"/>
            </w:tcBorders>
          </w:tcPr>
          <w:p w14:paraId="7C19E915">
            <w:pPr>
              <w:rPr>
                <w:rFonts w:ascii="仿宋" w:hAnsi="仿宋" w:eastAsia="仿宋"/>
                <w:sz w:val="2"/>
                <w:szCs w:val="2"/>
              </w:rPr>
            </w:pPr>
          </w:p>
        </w:tc>
      </w:tr>
      <w:tr w14:paraId="7A47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1" w:type="dxa"/>
            <w:tcBorders>
              <w:top w:val="nil"/>
              <w:bottom w:val="nil"/>
            </w:tcBorders>
          </w:tcPr>
          <w:p w14:paraId="3DD475EA">
            <w:pPr>
              <w:pStyle w:val="9"/>
              <w:rPr>
                <w:rFonts w:ascii="仿宋" w:hAnsi="仿宋" w:eastAsia="仿宋"/>
                <w:sz w:val="20"/>
              </w:rPr>
            </w:pPr>
          </w:p>
        </w:tc>
        <w:tc>
          <w:tcPr>
            <w:tcW w:w="1066" w:type="dxa"/>
            <w:tcBorders>
              <w:top w:val="nil"/>
              <w:bottom w:val="nil"/>
            </w:tcBorders>
          </w:tcPr>
          <w:p w14:paraId="204D2143">
            <w:pPr>
              <w:pStyle w:val="9"/>
              <w:rPr>
                <w:rFonts w:ascii="仿宋" w:hAnsi="仿宋" w:eastAsia="仿宋"/>
                <w:sz w:val="20"/>
              </w:rPr>
            </w:pPr>
          </w:p>
        </w:tc>
        <w:tc>
          <w:tcPr>
            <w:tcW w:w="3060" w:type="dxa"/>
            <w:tcBorders>
              <w:top w:val="nil"/>
              <w:bottom w:val="nil"/>
            </w:tcBorders>
          </w:tcPr>
          <w:p w14:paraId="1854A0EB">
            <w:pPr>
              <w:pStyle w:val="9"/>
              <w:spacing w:before="5" w:line="254" w:lineRule="exact"/>
              <w:ind w:left="56"/>
              <w:rPr>
                <w:rFonts w:ascii="仿宋" w:hAnsi="仿宋" w:eastAsia="仿宋"/>
                <w:sz w:val="21"/>
              </w:rPr>
            </w:pPr>
            <w:r>
              <w:rPr>
                <w:rFonts w:ascii="仿宋" w:hAnsi="仿宋" w:eastAsia="仿宋"/>
                <w:w w:val="95"/>
                <w:sz w:val="21"/>
              </w:rPr>
              <w:t>但未造成产品性能指标发生变</w:t>
            </w:r>
            <w:r>
              <w:rPr>
                <w:rFonts w:ascii="仿宋" w:hAnsi="仿宋" w:eastAsia="仿宋"/>
                <w:spacing w:val="-10"/>
                <w:w w:val="95"/>
                <w:sz w:val="21"/>
              </w:rPr>
              <w:t>化</w:t>
            </w:r>
          </w:p>
        </w:tc>
        <w:tc>
          <w:tcPr>
            <w:tcW w:w="3841" w:type="dxa"/>
            <w:vMerge w:val="continue"/>
            <w:tcBorders>
              <w:top w:val="nil"/>
            </w:tcBorders>
          </w:tcPr>
          <w:p w14:paraId="79324D95">
            <w:pPr>
              <w:rPr>
                <w:rFonts w:ascii="仿宋" w:hAnsi="仿宋" w:eastAsia="仿宋"/>
                <w:sz w:val="2"/>
                <w:szCs w:val="2"/>
              </w:rPr>
            </w:pPr>
          </w:p>
        </w:tc>
      </w:tr>
      <w:tr w14:paraId="60D79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91" w:type="dxa"/>
            <w:tcBorders>
              <w:top w:val="nil"/>
              <w:bottom w:val="nil"/>
            </w:tcBorders>
          </w:tcPr>
          <w:p w14:paraId="6AAF8189">
            <w:pPr>
              <w:pStyle w:val="9"/>
              <w:rPr>
                <w:rFonts w:ascii="仿宋" w:hAnsi="仿宋" w:eastAsia="仿宋"/>
                <w:sz w:val="20"/>
              </w:rPr>
            </w:pPr>
          </w:p>
        </w:tc>
        <w:tc>
          <w:tcPr>
            <w:tcW w:w="1066" w:type="dxa"/>
            <w:tcBorders>
              <w:top w:val="nil"/>
            </w:tcBorders>
          </w:tcPr>
          <w:p w14:paraId="38DDAF51">
            <w:pPr>
              <w:pStyle w:val="9"/>
              <w:rPr>
                <w:rFonts w:ascii="仿宋" w:hAnsi="仿宋" w:eastAsia="仿宋"/>
                <w:sz w:val="20"/>
              </w:rPr>
            </w:pPr>
          </w:p>
        </w:tc>
        <w:tc>
          <w:tcPr>
            <w:tcW w:w="3060" w:type="dxa"/>
            <w:tcBorders>
              <w:top w:val="nil"/>
            </w:tcBorders>
          </w:tcPr>
          <w:p w14:paraId="7BED7362">
            <w:pPr>
              <w:pStyle w:val="9"/>
              <w:spacing w:before="4"/>
              <w:ind w:left="56"/>
              <w:rPr>
                <w:rFonts w:ascii="仿宋" w:hAnsi="仿宋" w:eastAsia="仿宋"/>
                <w:sz w:val="21"/>
              </w:rPr>
            </w:pPr>
            <w:r>
              <w:rPr>
                <w:rFonts w:ascii="仿宋" w:hAnsi="仿宋" w:eastAsia="仿宋"/>
                <w:spacing w:val="-7"/>
                <w:w w:val="95"/>
                <w:sz w:val="21"/>
              </w:rPr>
              <w:t>的。</w:t>
            </w:r>
          </w:p>
        </w:tc>
        <w:tc>
          <w:tcPr>
            <w:tcW w:w="3841" w:type="dxa"/>
            <w:vMerge w:val="continue"/>
            <w:tcBorders>
              <w:top w:val="nil"/>
            </w:tcBorders>
          </w:tcPr>
          <w:p w14:paraId="3816278D">
            <w:pPr>
              <w:rPr>
                <w:rFonts w:ascii="仿宋" w:hAnsi="仿宋" w:eastAsia="仿宋"/>
                <w:sz w:val="2"/>
                <w:szCs w:val="2"/>
              </w:rPr>
            </w:pPr>
          </w:p>
        </w:tc>
      </w:tr>
      <w:tr w14:paraId="04562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91" w:type="dxa"/>
            <w:tcBorders>
              <w:top w:val="nil"/>
              <w:bottom w:val="nil"/>
            </w:tcBorders>
          </w:tcPr>
          <w:p w14:paraId="7C50EF6B">
            <w:pPr>
              <w:pStyle w:val="9"/>
              <w:rPr>
                <w:rFonts w:ascii="仿宋" w:hAnsi="仿宋" w:eastAsia="仿宋"/>
                <w:sz w:val="20"/>
              </w:rPr>
            </w:pPr>
          </w:p>
        </w:tc>
        <w:tc>
          <w:tcPr>
            <w:tcW w:w="1066" w:type="dxa"/>
            <w:tcBorders>
              <w:bottom w:val="nil"/>
            </w:tcBorders>
          </w:tcPr>
          <w:p w14:paraId="456D3432">
            <w:pPr>
              <w:pStyle w:val="9"/>
              <w:rPr>
                <w:rFonts w:ascii="仿宋" w:hAnsi="仿宋" w:eastAsia="仿宋"/>
                <w:sz w:val="20"/>
              </w:rPr>
            </w:pPr>
          </w:p>
        </w:tc>
        <w:tc>
          <w:tcPr>
            <w:tcW w:w="3060" w:type="dxa"/>
            <w:tcBorders>
              <w:bottom w:val="nil"/>
            </w:tcBorders>
          </w:tcPr>
          <w:p w14:paraId="66734A35">
            <w:pPr>
              <w:pStyle w:val="9"/>
              <w:spacing w:before="54" w:line="265" w:lineRule="exact"/>
              <w:ind w:left="56"/>
              <w:rPr>
                <w:rFonts w:ascii="仿宋" w:hAnsi="仿宋" w:eastAsia="仿宋"/>
                <w:sz w:val="21"/>
              </w:rPr>
            </w:pPr>
            <w:r>
              <w:rPr>
                <w:rFonts w:ascii="仿宋" w:hAnsi="仿宋" w:eastAsia="仿宋"/>
                <w:w w:val="95"/>
                <w:position w:val="1"/>
                <w:sz w:val="21"/>
              </w:rPr>
              <w:t>1</w:t>
            </w:r>
            <w:r>
              <w:rPr>
                <w:rFonts w:ascii="仿宋" w:hAnsi="仿宋" w:eastAsia="仿宋"/>
                <w:spacing w:val="28"/>
                <w:position w:val="1"/>
                <w:sz w:val="21"/>
              </w:rPr>
              <w:t xml:space="preserve"> </w:t>
            </w:r>
            <w:r>
              <w:rPr>
                <w:rFonts w:ascii="仿宋" w:hAnsi="仿宋" w:eastAsia="仿宋"/>
                <w:w w:val="95"/>
                <w:position w:val="1"/>
                <w:sz w:val="21"/>
              </w:rPr>
              <w:t>.</w:t>
            </w:r>
            <w:r>
              <w:rPr>
                <w:rFonts w:ascii="仿宋" w:hAnsi="仿宋" w:eastAsia="仿宋"/>
                <w:spacing w:val="-1"/>
                <w:w w:val="95"/>
                <w:sz w:val="21"/>
              </w:rPr>
              <w:t>购进或者销售渠道不合法或者</w:t>
            </w:r>
          </w:p>
        </w:tc>
        <w:tc>
          <w:tcPr>
            <w:tcW w:w="3841" w:type="dxa"/>
            <w:vMerge w:val="restart"/>
          </w:tcPr>
          <w:p w14:paraId="4E695E17">
            <w:pPr>
              <w:pStyle w:val="9"/>
              <w:rPr>
                <w:rFonts w:ascii="仿宋" w:hAnsi="仿宋" w:eastAsia="仿宋"/>
                <w:sz w:val="20"/>
              </w:rPr>
            </w:pPr>
          </w:p>
          <w:p w14:paraId="0699280D">
            <w:pPr>
              <w:pStyle w:val="9"/>
              <w:rPr>
                <w:rFonts w:ascii="仿宋" w:hAnsi="仿宋" w:eastAsia="仿宋"/>
                <w:sz w:val="20"/>
              </w:rPr>
            </w:pPr>
          </w:p>
          <w:p w14:paraId="6DFF5390">
            <w:pPr>
              <w:pStyle w:val="9"/>
              <w:rPr>
                <w:rFonts w:ascii="仿宋" w:hAnsi="仿宋" w:eastAsia="仿宋"/>
                <w:sz w:val="20"/>
              </w:rPr>
            </w:pPr>
          </w:p>
          <w:p w14:paraId="78F9BACF">
            <w:pPr>
              <w:pStyle w:val="9"/>
              <w:spacing w:before="11"/>
              <w:rPr>
                <w:rFonts w:ascii="仿宋" w:hAnsi="仿宋" w:eastAsia="仿宋"/>
                <w:sz w:val="23"/>
              </w:rPr>
            </w:pPr>
          </w:p>
          <w:p w14:paraId="79EA9BAE">
            <w:pPr>
              <w:pStyle w:val="9"/>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sz w:val="21"/>
              </w:rPr>
              <w:t>3.8</w:t>
            </w:r>
            <w:r>
              <w:rPr>
                <w:rFonts w:ascii="仿宋" w:hAnsi="仿宋" w:eastAsia="仿宋"/>
                <w:spacing w:val="-20"/>
                <w:w w:val="95"/>
                <w:sz w:val="21"/>
              </w:rPr>
              <w:t xml:space="preserve"> 万元以上 </w:t>
            </w:r>
            <w:r>
              <w:rPr>
                <w:rFonts w:ascii="仿宋" w:hAnsi="仿宋" w:eastAsia="仿宋"/>
                <w:spacing w:val="-2"/>
                <w:w w:val="95"/>
                <w:sz w:val="21"/>
              </w:rPr>
              <w:t>5</w:t>
            </w:r>
            <w:r>
              <w:rPr>
                <w:rFonts w:ascii="仿宋" w:hAnsi="仿宋" w:eastAsia="仿宋"/>
                <w:spacing w:val="-21"/>
                <w:w w:val="95"/>
                <w:sz w:val="21"/>
              </w:rPr>
              <w:t xml:space="preserve"> 万元</w:t>
            </w:r>
            <w:r>
              <w:rPr>
                <w:rFonts w:ascii="仿宋" w:hAnsi="仿宋" w:eastAsia="仿宋"/>
                <w:spacing w:val="-2"/>
                <w:w w:val="95"/>
                <w:sz w:val="21"/>
              </w:rPr>
              <w:t>以下</w:t>
            </w:r>
            <w:r>
              <w:rPr>
                <w:rFonts w:ascii="仿宋" w:hAnsi="仿宋" w:eastAsia="仿宋"/>
                <w:spacing w:val="-5"/>
                <w:w w:val="95"/>
                <w:sz w:val="21"/>
              </w:rPr>
              <w:t>罚款；</w:t>
            </w:r>
          </w:p>
          <w:p w14:paraId="365E5CC8">
            <w:pPr>
              <w:pStyle w:val="9"/>
              <w:spacing w:before="12" w:line="256" w:lineRule="auto"/>
              <w:ind w:left="56" w:right="37"/>
              <w:rPr>
                <w:rFonts w:ascii="仿宋" w:hAnsi="仿宋" w:eastAsia="仿宋"/>
                <w:sz w:val="21"/>
              </w:rPr>
            </w:pPr>
            <w:r>
              <w:rPr>
                <w:rFonts w:ascii="仿宋" w:hAnsi="仿宋" w:eastAsia="仿宋"/>
                <w:spacing w:val="-7"/>
                <w:w w:val="95"/>
                <w:sz w:val="21"/>
              </w:rPr>
              <w:t xml:space="preserve">拒不改正的，处 </w:t>
            </w:r>
            <w:r>
              <w:rPr>
                <w:rFonts w:ascii="仿宋" w:hAnsi="仿宋" w:eastAsia="仿宋"/>
                <w:w w:val="95"/>
                <w:position w:val="1"/>
                <w:sz w:val="21"/>
              </w:rPr>
              <w:t>8.5</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sz w:val="21"/>
              </w:rPr>
              <w:t>罚款；</w:t>
            </w:r>
          </w:p>
          <w:p w14:paraId="34298FBA">
            <w:pPr>
              <w:pStyle w:val="9"/>
              <w:spacing w:line="247" w:lineRule="auto"/>
              <w:ind w:left="56" w:right="36"/>
              <w:rPr>
                <w:rFonts w:ascii="仿宋" w:hAnsi="仿宋" w:eastAsia="仿宋"/>
                <w:sz w:val="21"/>
              </w:rPr>
            </w:pPr>
            <w:r>
              <w:rPr>
                <w:rFonts w:ascii="仿宋" w:hAnsi="仿宋" w:eastAsia="仿宋"/>
                <w:spacing w:val="-8"/>
                <w:sz w:val="21"/>
              </w:rPr>
              <w:t>情节严重的，同时对人员处所获收</w:t>
            </w:r>
            <w:r>
              <w:rPr>
                <w:rFonts w:ascii="仿宋" w:hAnsi="仿宋" w:eastAsia="仿宋"/>
                <w:spacing w:val="-32"/>
                <w:sz w:val="21"/>
              </w:rPr>
              <w:t xml:space="preserve">入 </w:t>
            </w:r>
            <w:r>
              <w:rPr>
                <w:rFonts w:ascii="仿宋" w:hAnsi="仿宋" w:eastAsia="仿宋"/>
                <w:spacing w:val="-8"/>
                <w:position w:val="1"/>
                <w:sz w:val="21"/>
              </w:rPr>
              <w:t>1</w:t>
            </w:r>
            <w:r>
              <w:rPr>
                <w:rFonts w:ascii="仿宋" w:hAnsi="仿宋" w:eastAsia="仿宋"/>
                <w:spacing w:val="-43"/>
                <w:position w:val="1"/>
                <w:sz w:val="21"/>
              </w:rPr>
              <w:t xml:space="preserve"> .</w:t>
            </w:r>
            <w:r>
              <w:rPr>
                <w:rFonts w:ascii="仿宋" w:hAnsi="仿宋" w:eastAsia="仿宋"/>
                <w:spacing w:val="-8"/>
                <w:position w:val="1"/>
                <w:sz w:val="21"/>
              </w:rPr>
              <w:t>49</w:t>
            </w:r>
            <w:r>
              <w:rPr>
                <w:rFonts w:ascii="仿宋" w:hAnsi="仿宋" w:eastAsia="仿宋"/>
                <w:spacing w:val="-12"/>
                <w:sz w:val="21"/>
              </w:rPr>
              <w:t xml:space="preserve">倍以上 </w:t>
            </w:r>
            <w:r>
              <w:rPr>
                <w:rFonts w:ascii="仿宋" w:hAnsi="仿宋" w:eastAsia="仿宋"/>
                <w:position w:val="1"/>
                <w:sz w:val="21"/>
              </w:rPr>
              <w:t>2</w:t>
            </w:r>
            <w:r>
              <w:rPr>
                <w:rFonts w:ascii="仿宋" w:hAnsi="仿宋" w:eastAsia="仿宋"/>
                <w:spacing w:val="-44"/>
                <w:position w:val="1"/>
                <w:sz w:val="21"/>
              </w:rPr>
              <w:t xml:space="preserve"> </w:t>
            </w:r>
            <w:r>
              <w:rPr>
                <w:rFonts w:ascii="仿宋" w:hAnsi="仿宋" w:eastAsia="仿宋"/>
                <w:sz w:val="21"/>
              </w:rPr>
              <w:t>倍以下罚款。</w:t>
            </w:r>
          </w:p>
        </w:tc>
      </w:tr>
      <w:tr w14:paraId="32F2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991" w:type="dxa"/>
            <w:tcBorders>
              <w:top w:val="nil"/>
              <w:bottom w:val="nil"/>
            </w:tcBorders>
          </w:tcPr>
          <w:p w14:paraId="47FC70D0">
            <w:pPr>
              <w:pStyle w:val="9"/>
              <w:spacing w:before="24" w:line="241" w:lineRule="exact"/>
              <w:ind w:left="95"/>
              <w:rPr>
                <w:rFonts w:ascii="仿宋" w:hAnsi="仿宋" w:eastAsia="仿宋"/>
                <w:sz w:val="21"/>
              </w:rPr>
            </w:pPr>
            <w:r>
              <w:rPr>
                <w:rFonts w:ascii="仿宋" w:hAnsi="仿宋" w:eastAsia="仿宋"/>
                <w:spacing w:val="-4"/>
                <w:w w:val="95"/>
                <w:sz w:val="21"/>
              </w:rPr>
              <w:t>处罚标准</w:t>
            </w:r>
          </w:p>
        </w:tc>
        <w:tc>
          <w:tcPr>
            <w:tcW w:w="1066" w:type="dxa"/>
            <w:tcBorders>
              <w:top w:val="nil"/>
              <w:bottom w:val="nil"/>
            </w:tcBorders>
          </w:tcPr>
          <w:p w14:paraId="2128EDE7">
            <w:pPr>
              <w:pStyle w:val="9"/>
              <w:rPr>
                <w:rFonts w:ascii="仿宋" w:hAnsi="仿宋" w:eastAsia="仿宋"/>
                <w:sz w:val="20"/>
              </w:rPr>
            </w:pPr>
          </w:p>
        </w:tc>
        <w:tc>
          <w:tcPr>
            <w:tcW w:w="3060" w:type="dxa"/>
            <w:tcBorders>
              <w:top w:val="nil"/>
              <w:bottom w:val="nil"/>
            </w:tcBorders>
          </w:tcPr>
          <w:p w14:paraId="59F40503">
            <w:pPr>
              <w:pStyle w:val="9"/>
              <w:spacing w:before="5" w:line="260" w:lineRule="exact"/>
              <w:ind w:left="56"/>
              <w:rPr>
                <w:rFonts w:ascii="仿宋" w:hAnsi="仿宋" w:eastAsia="仿宋"/>
                <w:sz w:val="21"/>
              </w:rPr>
            </w:pPr>
            <w:r>
              <w:rPr>
                <w:rFonts w:ascii="仿宋" w:hAnsi="仿宋" w:eastAsia="仿宋"/>
                <w:spacing w:val="-2"/>
                <w:w w:val="95"/>
                <w:sz w:val="21"/>
              </w:rPr>
              <w:t>不明，对涉案产品无法</w:t>
            </w:r>
            <w:r>
              <w:rPr>
                <w:rFonts w:ascii="仿宋" w:hAnsi="仿宋" w:eastAsia="仿宋"/>
                <w:spacing w:val="-5"/>
                <w:w w:val="95"/>
                <w:sz w:val="21"/>
              </w:rPr>
              <w:t>追溯。</w:t>
            </w:r>
          </w:p>
        </w:tc>
        <w:tc>
          <w:tcPr>
            <w:tcW w:w="3841" w:type="dxa"/>
            <w:vMerge w:val="continue"/>
            <w:tcBorders>
              <w:top w:val="nil"/>
            </w:tcBorders>
          </w:tcPr>
          <w:p w14:paraId="650A8C0D">
            <w:pPr>
              <w:rPr>
                <w:rFonts w:ascii="仿宋" w:hAnsi="仿宋" w:eastAsia="仿宋"/>
                <w:sz w:val="2"/>
                <w:szCs w:val="2"/>
              </w:rPr>
            </w:pPr>
          </w:p>
        </w:tc>
      </w:tr>
      <w:tr w14:paraId="5A806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991" w:type="dxa"/>
            <w:tcBorders>
              <w:top w:val="nil"/>
              <w:bottom w:val="nil"/>
            </w:tcBorders>
          </w:tcPr>
          <w:p w14:paraId="712156C7">
            <w:pPr>
              <w:pStyle w:val="9"/>
              <w:rPr>
                <w:rFonts w:ascii="仿宋" w:hAnsi="仿宋" w:eastAsia="仿宋"/>
                <w:sz w:val="20"/>
              </w:rPr>
            </w:pPr>
          </w:p>
        </w:tc>
        <w:tc>
          <w:tcPr>
            <w:tcW w:w="1066" w:type="dxa"/>
            <w:tcBorders>
              <w:top w:val="nil"/>
              <w:bottom w:val="nil"/>
            </w:tcBorders>
          </w:tcPr>
          <w:p w14:paraId="3B018018">
            <w:pPr>
              <w:pStyle w:val="9"/>
              <w:rPr>
                <w:rFonts w:ascii="仿宋" w:hAnsi="仿宋" w:eastAsia="仿宋"/>
                <w:sz w:val="20"/>
              </w:rPr>
            </w:pPr>
          </w:p>
        </w:tc>
        <w:tc>
          <w:tcPr>
            <w:tcW w:w="3060" w:type="dxa"/>
            <w:tcBorders>
              <w:top w:val="nil"/>
              <w:bottom w:val="nil"/>
            </w:tcBorders>
          </w:tcPr>
          <w:p w14:paraId="56BE35A8">
            <w:pPr>
              <w:pStyle w:val="9"/>
              <w:spacing w:line="252" w:lineRule="exact"/>
              <w:ind w:left="56"/>
              <w:rPr>
                <w:rFonts w:ascii="仿宋" w:hAnsi="仿宋" w:eastAsia="仿宋"/>
                <w:sz w:val="21"/>
              </w:rPr>
            </w:pPr>
            <w:r>
              <w:rPr>
                <w:rFonts w:ascii="仿宋" w:hAnsi="仿宋" w:eastAsia="仿宋"/>
                <w:spacing w:val="-6"/>
                <w:w w:val="95"/>
                <w:position w:val="1"/>
                <w:sz w:val="21"/>
              </w:rPr>
              <w:t>2.</w:t>
            </w:r>
            <w:r>
              <w:rPr>
                <w:rFonts w:ascii="仿宋" w:hAnsi="仿宋" w:eastAsia="仿宋"/>
                <w:spacing w:val="-7"/>
                <w:w w:val="95"/>
                <w:sz w:val="21"/>
              </w:rPr>
              <w:t>生产、经营说明书、标签不符合</w:t>
            </w:r>
          </w:p>
        </w:tc>
        <w:tc>
          <w:tcPr>
            <w:tcW w:w="3841" w:type="dxa"/>
            <w:vMerge w:val="continue"/>
            <w:tcBorders>
              <w:top w:val="nil"/>
            </w:tcBorders>
          </w:tcPr>
          <w:p w14:paraId="0AC6E814">
            <w:pPr>
              <w:rPr>
                <w:rFonts w:ascii="仿宋" w:hAnsi="仿宋" w:eastAsia="仿宋"/>
                <w:sz w:val="2"/>
                <w:szCs w:val="2"/>
              </w:rPr>
            </w:pPr>
          </w:p>
        </w:tc>
      </w:tr>
      <w:tr w14:paraId="1395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1" w:type="dxa"/>
            <w:tcBorders>
              <w:top w:val="nil"/>
              <w:bottom w:val="nil"/>
            </w:tcBorders>
          </w:tcPr>
          <w:p w14:paraId="651ED5EC">
            <w:pPr>
              <w:pStyle w:val="9"/>
              <w:rPr>
                <w:rFonts w:ascii="仿宋" w:hAnsi="仿宋" w:eastAsia="仿宋"/>
                <w:sz w:val="20"/>
              </w:rPr>
            </w:pPr>
          </w:p>
        </w:tc>
        <w:tc>
          <w:tcPr>
            <w:tcW w:w="1066" w:type="dxa"/>
            <w:tcBorders>
              <w:top w:val="nil"/>
              <w:bottom w:val="nil"/>
            </w:tcBorders>
          </w:tcPr>
          <w:p w14:paraId="1BAA3072">
            <w:pPr>
              <w:pStyle w:val="9"/>
              <w:rPr>
                <w:rFonts w:ascii="仿宋" w:hAnsi="仿宋" w:eastAsia="仿宋"/>
                <w:sz w:val="20"/>
              </w:rPr>
            </w:pPr>
          </w:p>
        </w:tc>
        <w:tc>
          <w:tcPr>
            <w:tcW w:w="3060" w:type="dxa"/>
            <w:tcBorders>
              <w:top w:val="nil"/>
              <w:bottom w:val="nil"/>
            </w:tcBorders>
          </w:tcPr>
          <w:p w14:paraId="707F5012">
            <w:pPr>
              <w:pStyle w:val="9"/>
              <w:spacing w:before="4" w:line="255" w:lineRule="exact"/>
              <w:ind w:left="56"/>
              <w:rPr>
                <w:rFonts w:ascii="仿宋" w:hAnsi="仿宋" w:eastAsia="仿宋"/>
                <w:sz w:val="21"/>
              </w:rPr>
            </w:pPr>
            <w:r>
              <w:rPr>
                <w:rFonts w:ascii="仿宋" w:hAnsi="仿宋" w:eastAsia="仿宋"/>
                <w:w w:val="95"/>
                <w:sz w:val="21"/>
              </w:rPr>
              <w:t>规定的医疗器械，涉案产品说</w:t>
            </w:r>
            <w:r>
              <w:rPr>
                <w:rFonts w:ascii="仿宋" w:hAnsi="仿宋" w:eastAsia="仿宋"/>
                <w:spacing w:val="-10"/>
                <w:w w:val="95"/>
                <w:sz w:val="21"/>
              </w:rPr>
              <w:t>明</w:t>
            </w:r>
          </w:p>
        </w:tc>
        <w:tc>
          <w:tcPr>
            <w:tcW w:w="3841" w:type="dxa"/>
            <w:vMerge w:val="continue"/>
            <w:tcBorders>
              <w:top w:val="nil"/>
            </w:tcBorders>
          </w:tcPr>
          <w:p w14:paraId="6C39B2FB">
            <w:pPr>
              <w:rPr>
                <w:rFonts w:ascii="仿宋" w:hAnsi="仿宋" w:eastAsia="仿宋"/>
                <w:sz w:val="2"/>
                <w:szCs w:val="2"/>
              </w:rPr>
            </w:pPr>
          </w:p>
        </w:tc>
      </w:tr>
      <w:tr w14:paraId="2D908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1" w:type="dxa"/>
            <w:tcBorders>
              <w:top w:val="nil"/>
              <w:bottom w:val="nil"/>
            </w:tcBorders>
          </w:tcPr>
          <w:p w14:paraId="71776D15">
            <w:pPr>
              <w:pStyle w:val="9"/>
              <w:rPr>
                <w:rFonts w:ascii="仿宋" w:hAnsi="仿宋" w:eastAsia="仿宋"/>
                <w:sz w:val="20"/>
              </w:rPr>
            </w:pPr>
          </w:p>
        </w:tc>
        <w:tc>
          <w:tcPr>
            <w:tcW w:w="1066" w:type="dxa"/>
            <w:tcBorders>
              <w:top w:val="nil"/>
              <w:bottom w:val="nil"/>
            </w:tcBorders>
          </w:tcPr>
          <w:p w14:paraId="0558DC86">
            <w:pPr>
              <w:pStyle w:val="9"/>
              <w:rPr>
                <w:rFonts w:ascii="仿宋" w:hAnsi="仿宋" w:eastAsia="仿宋"/>
                <w:sz w:val="20"/>
              </w:rPr>
            </w:pPr>
          </w:p>
        </w:tc>
        <w:tc>
          <w:tcPr>
            <w:tcW w:w="3060" w:type="dxa"/>
            <w:tcBorders>
              <w:top w:val="nil"/>
              <w:bottom w:val="nil"/>
            </w:tcBorders>
          </w:tcPr>
          <w:p w14:paraId="5AA9564C">
            <w:pPr>
              <w:pStyle w:val="9"/>
              <w:spacing w:before="5" w:line="254" w:lineRule="exact"/>
              <w:ind w:left="56"/>
              <w:rPr>
                <w:rFonts w:ascii="仿宋" w:hAnsi="仿宋" w:eastAsia="仿宋"/>
                <w:sz w:val="21"/>
              </w:rPr>
            </w:pPr>
            <w:r>
              <w:rPr>
                <w:rFonts w:ascii="仿宋" w:hAnsi="仿宋" w:eastAsia="仿宋"/>
                <w:spacing w:val="-6"/>
                <w:w w:val="95"/>
                <w:sz w:val="21"/>
              </w:rPr>
              <w:t>书、标签未标明生产</w:t>
            </w:r>
            <w:r>
              <w:rPr>
                <w:rFonts w:ascii="仿宋" w:hAnsi="仿宋" w:eastAsia="仿宋"/>
                <w:spacing w:val="-7"/>
                <w:w w:val="95"/>
                <w:sz w:val="21"/>
              </w:rPr>
              <w:t>日期、使用期</w:t>
            </w:r>
          </w:p>
        </w:tc>
        <w:tc>
          <w:tcPr>
            <w:tcW w:w="3841" w:type="dxa"/>
            <w:vMerge w:val="continue"/>
            <w:tcBorders>
              <w:top w:val="nil"/>
            </w:tcBorders>
          </w:tcPr>
          <w:p w14:paraId="25EECB07">
            <w:pPr>
              <w:rPr>
                <w:rFonts w:ascii="仿宋" w:hAnsi="仿宋" w:eastAsia="仿宋"/>
                <w:sz w:val="2"/>
                <w:szCs w:val="2"/>
              </w:rPr>
            </w:pPr>
          </w:p>
        </w:tc>
      </w:tr>
      <w:tr w14:paraId="39D9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Borders>
              <w:top w:val="nil"/>
              <w:bottom w:val="nil"/>
            </w:tcBorders>
          </w:tcPr>
          <w:p w14:paraId="4CF84B8F">
            <w:pPr>
              <w:pStyle w:val="9"/>
              <w:rPr>
                <w:rFonts w:ascii="仿宋" w:hAnsi="仿宋" w:eastAsia="仿宋"/>
                <w:sz w:val="20"/>
              </w:rPr>
            </w:pPr>
          </w:p>
        </w:tc>
        <w:tc>
          <w:tcPr>
            <w:tcW w:w="1066" w:type="dxa"/>
            <w:tcBorders>
              <w:top w:val="nil"/>
              <w:bottom w:val="nil"/>
            </w:tcBorders>
          </w:tcPr>
          <w:p w14:paraId="1B8496B9">
            <w:pPr>
              <w:pStyle w:val="9"/>
              <w:spacing w:before="148"/>
              <w:ind w:left="125" w:right="109"/>
              <w:jc w:val="center"/>
              <w:rPr>
                <w:rFonts w:ascii="仿宋" w:hAnsi="仿宋" w:eastAsia="仿宋"/>
                <w:sz w:val="21"/>
              </w:rPr>
            </w:pPr>
            <w:r>
              <w:rPr>
                <w:rFonts w:ascii="仿宋" w:hAnsi="仿宋" w:eastAsia="仿宋"/>
                <w:spacing w:val="-4"/>
                <w:w w:val="95"/>
                <w:sz w:val="21"/>
              </w:rPr>
              <w:t>从重处罚</w:t>
            </w:r>
          </w:p>
        </w:tc>
        <w:tc>
          <w:tcPr>
            <w:tcW w:w="3060" w:type="dxa"/>
            <w:tcBorders>
              <w:top w:val="nil"/>
              <w:bottom w:val="nil"/>
            </w:tcBorders>
          </w:tcPr>
          <w:p w14:paraId="75172A3C">
            <w:pPr>
              <w:pStyle w:val="9"/>
              <w:spacing w:before="4"/>
              <w:ind w:left="56"/>
              <w:rPr>
                <w:rFonts w:ascii="仿宋" w:hAnsi="仿宋" w:eastAsia="仿宋"/>
                <w:sz w:val="21"/>
              </w:rPr>
            </w:pPr>
            <w:r>
              <w:rPr>
                <w:rFonts w:ascii="仿宋" w:hAnsi="仿宋" w:eastAsia="仿宋"/>
                <w:spacing w:val="-2"/>
                <w:w w:val="95"/>
                <w:sz w:val="21"/>
              </w:rPr>
              <w:t>限或者失效日期</w:t>
            </w:r>
            <w:r>
              <w:rPr>
                <w:rFonts w:ascii="仿宋" w:hAnsi="仿宋" w:eastAsia="仿宋"/>
                <w:spacing w:val="-23"/>
                <w:w w:val="95"/>
                <w:sz w:val="21"/>
              </w:rPr>
              <w:t>；未按</w:t>
            </w:r>
            <w:r>
              <w:rPr>
                <w:rFonts w:ascii="仿宋" w:hAnsi="仿宋" w:eastAsia="仿宋"/>
                <w:spacing w:val="-2"/>
                <w:w w:val="95"/>
                <w:sz w:val="21"/>
              </w:rPr>
              <w:t>规定</w:t>
            </w:r>
            <w:r>
              <w:rPr>
                <w:rFonts w:ascii="仿宋" w:hAnsi="仿宋" w:eastAsia="仿宋"/>
                <w:spacing w:val="-5"/>
                <w:w w:val="95"/>
                <w:sz w:val="21"/>
              </w:rPr>
              <w:t>标明需</w:t>
            </w:r>
          </w:p>
          <w:p w14:paraId="53331410">
            <w:pPr>
              <w:pStyle w:val="9"/>
              <w:spacing w:before="21" w:line="254" w:lineRule="exact"/>
              <w:ind w:left="56"/>
              <w:rPr>
                <w:rFonts w:ascii="仿宋" w:hAnsi="仿宋" w:eastAsia="仿宋"/>
                <w:sz w:val="21"/>
              </w:rPr>
            </w:pPr>
            <w:r>
              <w:rPr>
                <w:rFonts w:ascii="仿宋" w:hAnsi="仿宋" w:eastAsia="仿宋"/>
                <w:spacing w:val="-2"/>
                <w:w w:val="95"/>
                <w:sz w:val="21"/>
              </w:rPr>
              <w:t>要警示或提示的</w:t>
            </w:r>
            <w:r>
              <w:rPr>
                <w:rFonts w:ascii="仿宋" w:hAnsi="仿宋" w:eastAsia="仿宋"/>
                <w:spacing w:val="-15"/>
                <w:w w:val="95"/>
                <w:sz w:val="21"/>
              </w:rPr>
              <w:t>内容；未按</w:t>
            </w:r>
            <w:r>
              <w:rPr>
                <w:rFonts w:ascii="仿宋" w:hAnsi="仿宋" w:eastAsia="仿宋"/>
                <w:spacing w:val="-2"/>
                <w:w w:val="95"/>
                <w:sz w:val="21"/>
              </w:rPr>
              <w:t>规定</w:t>
            </w:r>
            <w:r>
              <w:rPr>
                <w:rFonts w:ascii="仿宋" w:hAnsi="仿宋" w:eastAsia="仿宋"/>
                <w:spacing w:val="-10"/>
                <w:w w:val="95"/>
                <w:sz w:val="21"/>
              </w:rPr>
              <w:t>标</w:t>
            </w:r>
          </w:p>
        </w:tc>
        <w:tc>
          <w:tcPr>
            <w:tcW w:w="3841" w:type="dxa"/>
            <w:vMerge w:val="continue"/>
            <w:tcBorders>
              <w:top w:val="nil"/>
            </w:tcBorders>
          </w:tcPr>
          <w:p w14:paraId="2A709576">
            <w:pPr>
              <w:rPr>
                <w:rFonts w:ascii="仿宋" w:hAnsi="仿宋" w:eastAsia="仿宋"/>
                <w:sz w:val="2"/>
                <w:szCs w:val="2"/>
              </w:rPr>
            </w:pPr>
          </w:p>
        </w:tc>
      </w:tr>
      <w:tr w14:paraId="7AA34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1" w:type="dxa"/>
            <w:tcBorders>
              <w:top w:val="nil"/>
              <w:bottom w:val="nil"/>
            </w:tcBorders>
          </w:tcPr>
          <w:p w14:paraId="2489D357">
            <w:pPr>
              <w:pStyle w:val="9"/>
              <w:rPr>
                <w:rFonts w:ascii="仿宋" w:hAnsi="仿宋" w:eastAsia="仿宋"/>
                <w:sz w:val="20"/>
              </w:rPr>
            </w:pPr>
          </w:p>
        </w:tc>
        <w:tc>
          <w:tcPr>
            <w:tcW w:w="1066" w:type="dxa"/>
            <w:tcBorders>
              <w:top w:val="nil"/>
              <w:bottom w:val="nil"/>
            </w:tcBorders>
          </w:tcPr>
          <w:p w14:paraId="7C9EB26D">
            <w:pPr>
              <w:pStyle w:val="9"/>
              <w:rPr>
                <w:rFonts w:ascii="仿宋" w:hAnsi="仿宋" w:eastAsia="仿宋"/>
                <w:sz w:val="20"/>
              </w:rPr>
            </w:pPr>
          </w:p>
        </w:tc>
        <w:tc>
          <w:tcPr>
            <w:tcW w:w="3060" w:type="dxa"/>
            <w:tcBorders>
              <w:top w:val="nil"/>
              <w:bottom w:val="nil"/>
            </w:tcBorders>
          </w:tcPr>
          <w:p w14:paraId="15A98DB7">
            <w:pPr>
              <w:pStyle w:val="9"/>
              <w:spacing w:before="4" w:line="251" w:lineRule="exact"/>
              <w:ind w:left="56" w:right="-72"/>
              <w:rPr>
                <w:rFonts w:ascii="仿宋" w:hAnsi="仿宋" w:eastAsia="仿宋"/>
                <w:sz w:val="21"/>
              </w:rPr>
            </w:pPr>
            <w:r>
              <w:rPr>
                <w:rFonts w:ascii="仿宋" w:hAnsi="仿宋" w:eastAsia="仿宋"/>
                <w:w w:val="95"/>
                <w:sz w:val="21"/>
              </w:rPr>
              <w:t>明特殊运</w:t>
            </w:r>
            <w:r>
              <w:rPr>
                <w:rFonts w:ascii="仿宋" w:hAnsi="仿宋" w:eastAsia="仿宋"/>
                <w:spacing w:val="-23"/>
                <w:w w:val="95"/>
                <w:sz w:val="21"/>
              </w:rPr>
              <w:t>输、贮存</w:t>
            </w:r>
            <w:r>
              <w:rPr>
                <w:rFonts w:ascii="仿宋" w:hAnsi="仿宋" w:eastAsia="仿宋"/>
                <w:w w:val="95"/>
                <w:sz w:val="21"/>
              </w:rPr>
              <w:t>的条</w:t>
            </w:r>
            <w:r>
              <w:rPr>
                <w:rFonts w:ascii="仿宋" w:hAnsi="仿宋" w:eastAsia="仿宋"/>
                <w:spacing w:val="-18"/>
                <w:w w:val="95"/>
                <w:sz w:val="21"/>
              </w:rPr>
              <w:t>件、方法的。</w:t>
            </w:r>
          </w:p>
        </w:tc>
        <w:tc>
          <w:tcPr>
            <w:tcW w:w="3841" w:type="dxa"/>
            <w:vMerge w:val="continue"/>
            <w:tcBorders>
              <w:top w:val="nil"/>
            </w:tcBorders>
          </w:tcPr>
          <w:p w14:paraId="01D193C1">
            <w:pPr>
              <w:rPr>
                <w:rFonts w:ascii="仿宋" w:hAnsi="仿宋" w:eastAsia="仿宋"/>
                <w:sz w:val="2"/>
                <w:szCs w:val="2"/>
              </w:rPr>
            </w:pPr>
          </w:p>
        </w:tc>
      </w:tr>
      <w:tr w14:paraId="27F1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91" w:type="dxa"/>
            <w:tcBorders>
              <w:top w:val="nil"/>
              <w:bottom w:val="nil"/>
            </w:tcBorders>
          </w:tcPr>
          <w:p w14:paraId="2DC937DE">
            <w:pPr>
              <w:pStyle w:val="9"/>
              <w:rPr>
                <w:rFonts w:ascii="仿宋" w:hAnsi="仿宋" w:eastAsia="仿宋"/>
                <w:sz w:val="20"/>
              </w:rPr>
            </w:pPr>
          </w:p>
        </w:tc>
        <w:tc>
          <w:tcPr>
            <w:tcW w:w="1066" w:type="dxa"/>
            <w:tcBorders>
              <w:top w:val="nil"/>
              <w:bottom w:val="nil"/>
            </w:tcBorders>
          </w:tcPr>
          <w:p w14:paraId="4B47B81B">
            <w:pPr>
              <w:pStyle w:val="9"/>
              <w:rPr>
                <w:rFonts w:ascii="仿宋" w:hAnsi="仿宋" w:eastAsia="仿宋"/>
                <w:sz w:val="20"/>
              </w:rPr>
            </w:pPr>
          </w:p>
        </w:tc>
        <w:tc>
          <w:tcPr>
            <w:tcW w:w="3060" w:type="dxa"/>
            <w:tcBorders>
              <w:top w:val="nil"/>
              <w:bottom w:val="nil"/>
            </w:tcBorders>
          </w:tcPr>
          <w:p w14:paraId="57A8CAE4">
            <w:pPr>
              <w:pStyle w:val="9"/>
              <w:spacing w:line="263" w:lineRule="exact"/>
              <w:ind w:left="56"/>
              <w:rPr>
                <w:rFonts w:ascii="仿宋" w:hAnsi="仿宋" w:eastAsia="仿宋"/>
                <w:sz w:val="21"/>
              </w:rPr>
            </w:pPr>
            <w:r>
              <w:rPr>
                <w:rFonts w:ascii="仿宋" w:hAnsi="仿宋" w:eastAsia="仿宋"/>
                <w:spacing w:val="-6"/>
                <w:w w:val="95"/>
                <w:position w:val="1"/>
                <w:sz w:val="21"/>
              </w:rPr>
              <w:t>3.</w:t>
            </w:r>
            <w:r>
              <w:rPr>
                <w:rFonts w:ascii="仿宋" w:hAnsi="仿宋" w:eastAsia="仿宋"/>
                <w:spacing w:val="-7"/>
                <w:w w:val="95"/>
                <w:sz w:val="21"/>
              </w:rPr>
              <w:t>未按照要求运输、贮存应当特定</w:t>
            </w:r>
          </w:p>
        </w:tc>
        <w:tc>
          <w:tcPr>
            <w:tcW w:w="3841" w:type="dxa"/>
            <w:vMerge w:val="continue"/>
            <w:tcBorders>
              <w:top w:val="nil"/>
            </w:tcBorders>
          </w:tcPr>
          <w:p w14:paraId="09F2F0C1">
            <w:pPr>
              <w:rPr>
                <w:rFonts w:ascii="仿宋" w:hAnsi="仿宋" w:eastAsia="仿宋"/>
                <w:sz w:val="2"/>
                <w:szCs w:val="2"/>
              </w:rPr>
            </w:pPr>
          </w:p>
        </w:tc>
      </w:tr>
      <w:tr w14:paraId="43B3B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91" w:type="dxa"/>
            <w:tcBorders>
              <w:top w:val="nil"/>
              <w:bottom w:val="nil"/>
            </w:tcBorders>
          </w:tcPr>
          <w:p w14:paraId="2DAA0F17">
            <w:pPr>
              <w:pStyle w:val="9"/>
              <w:rPr>
                <w:rFonts w:ascii="仿宋" w:hAnsi="仿宋" w:eastAsia="仿宋"/>
                <w:sz w:val="20"/>
              </w:rPr>
            </w:pPr>
          </w:p>
        </w:tc>
        <w:tc>
          <w:tcPr>
            <w:tcW w:w="1066" w:type="dxa"/>
            <w:tcBorders>
              <w:top w:val="nil"/>
              <w:bottom w:val="nil"/>
            </w:tcBorders>
          </w:tcPr>
          <w:p w14:paraId="3221B9FF">
            <w:pPr>
              <w:pStyle w:val="9"/>
              <w:rPr>
                <w:rFonts w:ascii="仿宋" w:hAnsi="仿宋" w:eastAsia="仿宋"/>
                <w:sz w:val="20"/>
              </w:rPr>
            </w:pPr>
          </w:p>
        </w:tc>
        <w:tc>
          <w:tcPr>
            <w:tcW w:w="3060" w:type="dxa"/>
            <w:tcBorders>
              <w:top w:val="nil"/>
              <w:bottom w:val="nil"/>
            </w:tcBorders>
          </w:tcPr>
          <w:p w14:paraId="2620ED55">
            <w:pPr>
              <w:pStyle w:val="9"/>
              <w:spacing w:before="4" w:line="250" w:lineRule="exact"/>
              <w:ind w:left="56"/>
              <w:rPr>
                <w:rFonts w:ascii="仿宋" w:hAnsi="仿宋" w:eastAsia="仿宋"/>
                <w:sz w:val="21"/>
              </w:rPr>
            </w:pPr>
            <w:r>
              <w:rPr>
                <w:rFonts w:ascii="仿宋" w:hAnsi="仿宋" w:eastAsia="仿宋"/>
                <w:spacing w:val="-2"/>
                <w:w w:val="95"/>
                <w:sz w:val="21"/>
              </w:rPr>
              <w:t>温度贮存的医疗</w:t>
            </w:r>
            <w:r>
              <w:rPr>
                <w:rFonts w:ascii="仿宋" w:hAnsi="仿宋" w:eastAsia="仿宋"/>
                <w:spacing w:val="-5"/>
                <w:w w:val="95"/>
                <w:sz w:val="21"/>
              </w:rPr>
              <w:t>器械。</w:t>
            </w:r>
          </w:p>
        </w:tc>
        <w:tc>
          <w:tcPr>
            <w:tcW w:w="3841" w:type="dxa"/>
            <w:vMerge w:val="continue"/>
            <w:tcBorders>
              <w:top w:val="nil"/>
            </w:tcBorders>
          </w:tcPr>
          <w:p w14:paraId="03323081">
            <w:pPr>
              <w:rPr>
                <w:rFonts w:ascii="仿宋" w:hAnsi="仿宋" w:eastAsia="仿宋"/>
                <w:sz w:val="2"/>
                <w:szCs w:val="2"/>
              </w:rPr>
            </w:pPr>
          </w:p>
        </w:tc>
      </w:tr>
      <w:tr w14:paraId="79464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91" w:type="dxa"/>
            <w:tcBorders>
              <w:top w:val="nil"/>
              <w:bottom w:val="nil"/>
            </w:tcBorders>
          </w:tcPr>
          <w:p w14:paraId="510B08D1">
            <w:pPr>
              <w:pStyle w:val="9"/>
              <w:rPr>
                <w:rFonts w:ascii="仿宋" w:hAnsi="仿宋" w:eastAsia="仿宋"/>
                <w:sz w:val="20"/>
              </w:rPr>
            </w:pPr>
          </w:p>
        </w:tc>
        <w:tc>
          <w:tcPr>
            <w:tcW w:w="1066" w:type="dxa"/>
            <w:tcBorders>
              <w:top w:val="nil"/>
              <w:bottom w:val="nil"/>
            </w:tcBorders>
          </w:tcPr>
          <w:p w14:paraId="1E7C052B">
            <w:pPr>
              <w:pStyle w:val="9"/>
              <w:rPr>
                <w:rFonts w:ascii="仿宋" w:hAnsi="仿宋" w:eastAsia="仿宋"/>
                <w:sz w:val="20"/>
              </w:rPr>
            </w:pPr>
          </w:p>
        </w:tc>
        <w:tc>
          <w:tcPr>
            <w:tcW w:w="3060" w:type="dxa"/>
            <w:tcBorders>
              <w:top w:val="nil"/>
              <w:bottom w:val="nil"/>
            </w:tcBorders>
          </w:tcPr>
          <w:p w14:paraId="3DBB779E">
            <w:pPr>
              <w:pStyle w:val="9"/>
              <w:spacing w:line="263" w:lineRule="exact"/>
              <w:ind w:left="56"/>
              <w:rPr>
                <w:rFonts w:ascii="仿宋" w:hAnsi="仿宋" w:eastAsia="仿宋"/>
                <w:sz w:val="21"/>
              </w:rPr>
            </w:pPr>
            <w:r>
              <w:rPr>
                <w:rFonts w:ascii="仿宋" w:hAnsi="仿宋" w:eastAsia="仿宋"/>
                <w:spacing w:val="-6"/>
                <w:w w:val="95"/>
                <w:position w:val="1"/>
                <w:sz w:val="21"/>
              </w:rPr>
              <w:t>4.</w:t>
            </w:r>
            <w:r>
              <w:rPr>
                <w:rFonts w:ascii="仿宋" w:hAnsi="仿宋" w:eastAsia="仿宋"/>
                <w:spacing w:val="-7"/>
                <w:w w:val="95"/>
                <w:sz w:val="21"/>
              </w:rPr>
              <w:t>转让过期、失效、淘汰或者检验</w:t>
            </w:r>
          </w:p>
        </w:tc>
        <w:tc>
          <w:tcPr>
            <w:tcW w:w="3841" w:type="dxa"/>
            <w:vMerge w:val="continue"/>
            <w:tcBorders>
              <w:top w:val="nil"/>
            </w:tcBorders>
          </w:tcPr>
          <w:p w14:paraId="760F7907">
            <w:pPr>
              <w:rPr>
                <w:rFonts w:ascii="仿宋" w:hAnsi="仿宋" w:eastAsia="仿宋"/>
                <w:sz w:val="2"/>
                <w:szCs w:val="2"/>
              </w:rPr>
            </w:pPr>
          </w:p>
        </w:tc>
      </w:tr>
      <w:tr w14:paraId="21DC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91" w:type="dxa"/>
            <w:tcBorders>
              <w:top w:val="nil"/>
            </w:tcBorders>
          </w:tcPr>
          <w:p w14:paraId="4D769785">
            <w:pPr>
              <w:pStyle w:val="9"/>
              <w:rPr>
                <w:rFonts w:ascii="仿宋" w:hAnsi="仿宋" w:eastAsia="仿宋"/>
                <w:sz w:val="20"/>
              </w:rPr>
            </w:pPr>
          </w:p>
        </w:tc>
        <w:tc>
          <w:tcPr>
            <w:tcW w:w="1066" w:type="dxa"/>
            <w:tcBorders>
              <w:top w:val="nil"/>
            </w:tcBorders>
          </w:tcPr>
          <w:p w14:paraId="1188A938">
            <w:pPr>
              <w:pStyle w:val="9"/>
              <w:rPr>
                <w:rFonts w:ascii="仿宋" w:hAnsi="仿宋" w:eastAsia="仿宋"/>
                <w:sz w:val="20"/>
              </w:rPr>
            </w:pPr>
          </w:p>
        </w:tc>
        <w:tc>
          <w:tcPr>
            <w:tcW w:w="3060" w:type="dxa"/>
            <w:tcBorders>
              <w:top w:val="nil"/>
            </w:tcBorders>
          </w:tcPr>
          <w:p w14:paraId="437D0DB0">
            <w:pPr>
              <w:pStyle w:val="9"/>
              <w:spacing w:before="5"/>
              <w:ind w:left="56"/>
              <w:rPr>
                <w:rFonts w:ascii="仿宋" w:hAnsi="仿宋" w:eastAsia="仿宋"/>
                <w:sz w:val="21"/>
              </w:rPr>
            </w:pPr>
            <w:r>
              <w:rPr>
                <w:rFonts w:ascii="仿宋" w:hAnsi="仿宋" w:eastAsia="仿宋"/>
                <w:spacing w:val="-2"/>
                <w:w w:val="95"/>
                <w:sz w:val="21"/>
              </w:rPr>
              <w:t>不合格的在用大型医疗</w:t>
            </w:r>
            <w:r>
              <w:rPr>
                <w:rFonts w:ascii="仿宋" w:hAnsi="仿宋" w:eastAsia="仿宋"/>
                <w:spacing w:val="-5"/>
                <w:w w:val="95"/>
                <w:sz w:val="21"/>
              </w:rPr>
              <w:t>设备。</w:t>
            </w:r>
          </w:p>
        </w:tc>
        <w:tc>
          <w:tcPr>
            <w:tcW w:w="3841" w:type="dxa"/>
            <w:vMerge w:val="continue"/>
            <w:tcBorders>
              <w:top w:val="nil"/>
            </w:tcBorders>
          </w:tcPr>
          <w:p w14:paraId="4DE3F642">
            <w:pPr>
              <w:rPr>
                <w:rFonts w:ascii="仿宋" w:hAnsi="仿宋" w:eastAsia="仿宋"/>
                <w:sz w:val="2"/>
                <w:szCs w:val="2"/>
              </w:rPr>
            </w:pPr>
          </w:p>
        </w:tc>
      </w:tr>
    </w:tbl>
    <w:p w14:paraId="5A6C327A">
      <w:pPr>
        <w:rPr>
          <w:rFonts w:ascii="仿宋" w:hAnsi="仿宋" w:eastAsia="仿宋"/>
          <w:sz w:val="2"/>
          <w:szCs w:val="2"/>
        </w:rPr>
        <w:sectPr>
          <w:pgSz w:w="11910" w:h="16840"/>
          <w:pgMar w:top="1580" w:right="1320" w:bottom="1440" w:left="1360" w:header="0" w:footer="1258" w:gutter="0"/>
          <w:cols w:space="720" w:num="1"/>
        </w:sectPr>
      </w:pPr>
    </w:p>
    <w:p w14:paraId="23B1FA07">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1B06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CB6D252">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0C143984">
            <w:pPr>
              <w:pStyle w:val="9"/>
              <w:spacing w:before="62"/>
              <w:ind w:left="4"/>
              <w:jc w:val="center"/>
              <w:rPr>
                <w:rFonts w:ascii="仿宋" w:hAnsi="仿宋" w:eastAsia="仿宋"/>
                <w:sz w:val="21"/>
              </w:rPr>
            </w:pPr>
            <w:r>
              <w:rPr>
                <w:rFonts w:ascii="仿宋" w:hAnsi="仿宋" w:eastAsia="仿宋"/>
                <w:w w:val="99"/>
                <w:sz w:val="21"/>
              </w:rPr>
              <w:t>8</w:t>
            </w:r>
          </w:p>
        </w:tc>
      </w:tr>
      <w:tr w14:paraId="78D5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8" w:hRule="atLeast"/>
        </w:trPr>
        <w:tc>
          <w:tcPr>
            <w:tcW w:w="991" w:type="dxa"/>
          </w:tcPr>
          <w:p w14:paraId="3ADD40DA">
            <w:pPr>
              <w:pStyle w:val="9"/>
              <w:rPr>
                <w:rFonts w:ascii="仿宋" w:hAnsi="仿宋" w:eastAsia="仿宋"/>
                <w:sz w:val="20"/>
              </w:rPr>
            </w:pPr>
          </w:p>
          <w:p w14:paraId="5C5F9C3B">
            <w:pPr>
              <w:pStyle w:val="9"/>
              <w:rPr>
                <w:rFonts w:ascii="仿宋" w:hAnsi="仿宋" w:eastAsia="仿宋"/>
                <w:sz w:val="20"/>
              </w:rPr>
            </w:pPr>
          </w:p>
          <w:p w14:paraId="648A9AD6">
            <w:pPr>
              <w:pStyle w:val="9"/>
              <w:rPr>
                <w:rFonts w:ascii="仿宋" w:hAnsi="仿宋" w:eastAsia="仿宋"/>
                <w:sz w:val="20"/>
              </w:rPr>
            </w:pPr>
          </w:p>
          <w:p w14:paraId="2761F258">
            <w:pPr>
              <w:pStyle w:val="9"/>
              <w:rPr>
                <w:rFonts w:ascii="仿宋" w:hAnsi="仿宋" w:eastAsia="仿宋"/>
                <w:sz w:val="20"/>
              </w:rPr>
            </w:pPr>
          </w:p>
          <w:p w14:paraId="10C9934B">
            <w:pPr>
              <w:pStyle w:val="9"/>
              <w:rPr>
                <w:rFonts w:ascii="仿宋" w:hAnsi="仿宋" w:eastAsia="仿宋"/>
                <w:sz w:val="20"/>
              </w:rPr>
            </w:pPr>
          </w:p>
          <w:p w14:paraId="2913060C">
            <w:pPr>
              <w:pStyle w:val="9"/>
              <w:rPr>
                <w:rFonts w:ascii="仿宋" w:hAnsi="仿宋" w:eastAsia="仿宋"/>
                <w:sz w:val="20"/>
              </w:rPr>
            </w:pPr>
          </w:p>
          <w:p w14:paraId="498CF210">
            <w:pPr>
              <w:pStyle w:val="9"/>
              <w:rPr>
                <w:rFonts w:ascii="仿宋" w:hAnsi="仿宋" w:eastAsia="仿宋"/>
                <w:sz w:val="20"/>
              </w:rPr>
            </w:pPr>
          </w:p>
          <w:p w14:paraId="4A9DACC0">
            <w:pPr>
              <w:pStyle w:val="9"/>
              <w:spacing w:before="8"/>
              <w:rPr>
                <w:rFonts w:ascii="仿宋" w:hAnsi="仿宋" w:eastAsia="仿宋"/>
                <w:sz w:val="18"/>
              </w:rPr>
            </w:pPr>
          </w:p>
          <w:p w14:paraId="4FD0377E">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3E30B156">
            <w:pPr>
              <w:pStyle w:val="9"/>
              <w:numPr>
                <w:ilvl w:val="0"/>
                <w:numId w:val="43"/>
              </w:numPr>
              <w:tabs>
                <w:tab w:val="left" w:pos="293"/>
              </w:tabs>
              <w:spacing w:before="143"/>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未按要求提交质量管理体系自查报告。</w:t>
            </w:r>
          </w:p>
          <w:p w14:paraId="5BE4D8A0">
            <w:pPr>
              <w:pStyle w:val="9"/>
              <w:numPr>
                <w:ilvl w:val="0"/>
                <w:numId w:val="43"/>
              </w:numPr>
              <w:tabs>
                <w:tab w:val="left" w:pos="259"/>
              </w:tabs>
              <w:spacing w:before="11"/>
              <w:ind w:left="258" w:hanging="202"/>
              <w:rPr>
                <w:rFonts w:ascii="仿宋" w:hAnsi="仿宋" w:eastAsia="仿宋"/>
                <w:sz w:val="21"/>
              </w:rPr>
            </w:pPr>
            <w:r>
              <w:rPr>
                <w:rFonts w:ascii="仿宋" w:hAnsi="仿宋" w:eastAsia="仿宋"/>
                <w:spacing w:val="-3"/>
                <w:w w:val="95"/>
                <w:sz w:val="21"/>
              </w:rPr>
              <w:t>从不具备合法资质的供货者购进医疗器械。</w:t>
            </w:r>
          </w:p>
          <w:p w14:paraId="316C75E5">
            <w:pPr>
              <w:pStyle w:val="9"/>
              <w:numPr>
                <w:ilvl w:val="0"/>
                <w:numId w:val="43"/>
              </w:numPr>
              <w:tabs>
                <w:tab w:val="left" w:pos="264"/>
              </w:tabs>
              <w:spacing w:before="9"/>
              <w:ind w:left="263" w:hanging="207"/>
              <w:rPr>
                <w:rFonts w:ascii="仿宋" w:hAnsi="仿宋" w:eastAsia="仿宋"/>
                <w:sz w:val="21"/>
              </w:rPr>
            </w:pPr>
            <w:r>
              <w:rPr>
                <w:rFonts w:ascii="仿宋" w:hAnsi="仿宋" w:eastAsia="仿宋"/>
                <w:spacing w:val="-3"/>
                <w:w w:val="95"/>
                <w:sz w:val="21"/>
              </w:rPr>
              <w:t>医疗器械经营企业、使用单位未按规定建立并执行医疗器械进货查验记录制度的。</w:t>
            </w:r>
          </w:p>
          <w:p w14:paraId="5444FF36">
            <w:pPr>
              <w:pStyle w:val="9"/>
              <w:numPr>
                <w:ilvl w:val="0"/>
                <w:numId w:val="43"/>
              </w:numPr>
              <w:tabs>
                <w:tab w:val="left" w:pos="271"/>
              </w:tabs>
              <w:spacing w:before="12" w:line="256" w:lineRule="auto"/>
              <w:ind w:left="57" w:right="37" w:firstLine="0"/>
              <w:rPr>
                <w:rFonts w:ascii="仿宋" w:hAnsi="仿宋" w:eastAsia="仿宋"/>
                <w:sz w:val="21"/>
              </w:rPr>
            </w:pPr>
            <w:r>
              <w:rPr>
                <w:rFonts w:ascii="仿宋" w:hAnsi="仿宋" w:eastAsia="仿宋"/>
                <w:spacing w:val="-4"/>
                <w:sz w:val="21"/>
              </w:rPr>
              <w:t>从事第二类、第三类医疗器械批发业务以及第三类医疗器械零售业务的经营企业未按</w:t>
            </w:r>
            <w:r>
              <w:rPr>
                <w:rFonts w:ascii="仿宋" w:hAnsi="仿宋" w:eastAsia="仿宋"/>
                <w:spacing w:val="-2"/>
                <w:sz w:val="21"/>
              </w:rPr>
              <w:t>规定建立并执行销售记录制度的。</w:t>
            </w:r>
          </w:p>
          <w:p w14:paraId="65A8E718">
            <w:pPr>
              <w:pStyle w:val="9"/>
              <w:numPr>
                <w:ilvl w:val="0"/>
                <w:numId w:val="43"/>
              </w:numPr>
              <w:tabs>
                <w:tab w:val="left" w:pos="259"/>
              </w:tabs>
              <w:spacing w:line="256" w:lineRule="auto"/>
              <w:ind w:left="57" w:right="35" w:firstLine="0"/>
              <w:jc w:val="both"/>
              <w:rPr>
                <w:rFonts w:ascii="仿宋" w:hAnsi="仿宋" w:eastAsia="仿宋"/>
                <w:sz w:val="21"/>
              </w:rPr>
            </w:pPr>
            <w:r>
              <w:rPr>
                <w:rFonts w:ascii="仿宋" w:hAnsi="仿宋" w:eastAsia="仿宋"/>
                <w:spacing w:val="-4"/>
                <w:sz w:val="21"/>
              </w:rPr>
              <w:t>医疗器械注册人、备案人、生产经营企业、使用单位未按规定开展医疗器械不良事件</w:t>
            </w:r>
            <w:r>
              <w:rPr>
                <w:rFonts w:ascii="仿宋" w:hAnsi="仿宋" w:eastAsia="仿宋"/>
                <w:spacing w:val="-2"/>
                <w:w w:val="95"/>
                <w:sz w:val="21"/>
              </w:rPr>
              <w:t>监测或者报告不良事件的；或者对医疗器械不良事件监测技术机构、负责药品监督管理的</w:t>
            </w:r>
            <w:r>
              <w:rPr>
                <w:rFonts w:ascii="仿宋" w:hAnsi="仿宋" w:eastAsia="仿宋"/>
                <w:spacing w:val="-2"/>
                <w:sz w:val="21"/>
              </w:rPr>
              <w:t>部门开展的不良事件调查不予配合的。</w:t>
            </w:r>
          </w:p>
          <w:p w14:paraId="0A020FFF">
            <w:pPr>
              <w:pStyle w:val="9"/>
              <w:numPr>
                <w:ilvl w:val="0"/>
                <w:numId w:val="43"/>
              </w:numPr>
              <w:tabs>
                <w:tab w:val="left" w:pos="257"/>
              </w:tabs>
              <w:spacing w:line="274" w:lineRule="exact"/>
              <w:ind w:left="256" w:hanging="200"/>
              <w:rPr>
                <w:rFonts w:ascii="仿宋" w:hAnsi="仿宋" w:eastAsia="仿宋"/>
                <w:sz w:val="21"/>
              </w:rPr>
            </w:pPr>
            <w:r>
              <w:rPr>
                <w:rFonts w:ascii="仿宋" w:hAnsi="仿宋" w:eastAsia="仿宋"/>
                <w:spacing w:val="-3"/>
                <w:w w:val="95"/>
                <w:sz w:val="21"/>
              </w:rPr>
              <w:t>医疗器械注册人、备案人未按照规定制定上市后研究和风险管控计划并保证有效实施。</w:t>
            </w:r>
          </w:p>
          <w:p w14:paraId="2DAEACF9">
            <w:pPr>
              <w:pStyle w:val="9"/>
              <w:numPr>
                <w:ilvl w:val="0"/>
                <w:numId w:val="43"/>
              </w:numPr>
              <w:tabs>
                <w:tab w:val="left" w:pos="264"/>
              </w:tabs>
              <w:spacing w:before="9"/>
              <w:ind w:left="263" w:hanging="207"/>
              <w:rPr>
                <w:rFonts w:ascii="仿宋" w:hAnsi="仿宋" w:eastAsia="仿宋"/>
                <w:sz w:val="21"/>
              </w:rPr>
            </w:pPr>
            <w:r>
              <w:rPr>
                <w:rFonts w:ascii="仿宋" w:hAnsi="仿宋" w:eastAsia="仿宋"/>
                <w:spacing w:val="-3"/>
                <w:w w:val="95"/>
                <w:sz w:val="21"/>
              </w:rPr>
              <w:t>医疗器械注册人、备案人未按规定建立并执行产品追溯制度。</w:t>
            </w:r>
          </w:p>
          <w:p w14:paraId="48276422">
            <w:pPr>
              <w:pStyle w:val="9"/>
              <w:numPr>
                <w:ilvl w:val="0"/>
                <w:numId w:val="43"/>
              </w:numPr>
              <w:tabs>
                <w:tab w:val="left" w:pos="266"/>
              </w:tabs>
              <w:spacing w:before="11"/>
              <w:ind w:left="265" w:hanging="209"/>
              <w:rPr>
                <w:rFonts w:ascii="仿宋" w:hAnsi="仿宋" w:eastAsia="仿宋"/>
                <w:sz w:val="21"/>
              </w:rPr>
            </w:pPr>
            <w:r>
              <w:rPr>
                <w:rFonts w:ascii="仿宋" w:hAnsi="仿宋" w:eastAsia="仿宋"/>
                <w:spacing w:val="-3"/>
                <w:w w:val="95"/>
                <w:sz w:val="21"/>
              </w:rPr>
              <w:t>医疗器械经营企业从事医疗器械网络销售未按规定告知的。</w:t>
            </w:r>
          </w:p>
          <w:p w14:paraId="5E939D2C">
            <w:pPr>
              <w:pStyle w:val="9"/>
              <w:numPr>
                <w:ilvl w:val="0"/>
                <w:numId w:val="43"/>
              </w:numPr>
              <w:tabs>
                <w:tab w:val="left" w:pos="257"/>
              </w:tabs>
              <w:spacing w:before="9" w:line="256" w:lineRule="auto"/>
              <w:ind w:left="57" w:right="35" w:firstLine="0"/>
              <w:rPr>
                <w:rFonts w:ascii="仿宋" w:hAnsi="仿宋" w:eastAsia="仿宋"/>
                <w:sz w:val="21"/>
              </w:rPr>
            </w:pPr>
            <w:r>
              <w:rPr>
                <w:rFonts w:ascii="仿宋" w:hAnsi="仿宋" w:eastAsia="仿宋"/>
                <w:spacing w:val="-10"/>
                <w:sz w:val="21"/>
              </w:rPr>
              <w:t>医疗器械使用单位对需要定期检查、检验、校准、保养、维护的医疗器械，未按照产品</w:t>
            </w:r>
            <w:r>
              <w:rPr>
                <w:rFonts w:ascii="仿宋" w:hAnsi="仿宋" w:eastAsia="仿宋"/>
                <w:spacing w:val="-6"/>
                <w:sz w:val="21"/>
              </w:rPr>
              <w:t>说明书要求进行检查、检验、校准、保养、维护并予以记录，或者进行分析、评估的。</w:t>
            </w:r>
          </w:p>
          <w:p w14:paraId="1C65B95D">
            <w:pPr>
              <w:pStyle w:val="9"/>
              <w:numPr>
                <w:ilvl w:val="0"/>
                <w:numId w:val="43"/>
              </w:numPr>
              <w:tabs>
                <w:tab w:val="left" w:pos="389"/>
              </w:tabs>
              <w:spacing w:line="272" w:lineRule="exact"/>
              <w:ind w:left="388" w:hanging="332"/>
              <w:rPr>
                <w:rFonts w:ascii="仿宋" w:hAnsi="仿宋" w:eastAsia="仿宋"/>
                <w:sz w:val="21"/>
              </w:rPr>
            </w:pPr>
            <w:r>
              <w:rPr>
                <w:rFonts w:ascii="仿宋" w:hAnsi="仿宋" w:eastAsia="仿宋"/>
                <w:spacing w:val="-3"/>
                <w:w w:val="95"/>
                <w:sz w:val="21"/>
              </w:rPr>
              <w:t>医疗器械使用单位未妥善保存购入第三类医疗器械的原始资料的。</w:t>
            </w:r>
          </w:p>
        </w:tc>
      </w:tr>
      <w:tr w14:paraId="033D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3" w:hRule="atLeast"/>
        </w:trPr>
        <w:tc>
          <w:tcPr>
            <w:tcW w:w="991" w:type="dxa"/>
          </w:tcPr>
          <w:p w14:paraId="05924A69">
            <w:pPr>
              <w:pStyle w:val="9"/>
              <w:rPr>
                <w:rFonts w:ascii="仿宋" w:hAnsi="仿宋" w:eastAsia="仿宋"/>
                <w:sz w:val="20"/>
              </w:rPr>
            </w:pPr>
          </w:p>
          <w:p w14:paraId="7D32568F">
            <w:pPr>
              <w:pStyle w:val="9"/>
              <w:rPr>
                <w:rFonts w:ascii="仿宋" w:hAnsi="仿宋" w:eastAsia="仿宋"/>
                <w:sz w:val="20"/>
              </w:rPr>
            </w:pPr>
          </w:p>
          <w:p w14:paraId="6E20A1E8">
            <w:pPr>
              <w:pStyle w:val="9"/>
              <w:rPr>
                <w:rFonts w:ascii="仿宋" w:hAnsi="仿宋" w:eastAsia="仿宋"/>
                <w:sz w:val="20"/>
              </w:rPr>
            </w:pPr>
          </w:p>
          <w:p w14:paraId="06D96E24">
            <w:pPr>
              <w:pStyle w:val="9"/>
              <w:rPr>
                <w:rFonts w:ascii="仿宋" w:hAnsi="仿宋" w:eastAsia="仿宋"/>
                <w:sz w:val="20"/>
              </w:rPr>
            </w:pPr>
          </w:p>
          <w:p w14:paraId="047F3AE7">
            <w:pPr>
              <w:pStyle w:val="9"/>
              <w:rPr>
                <w:rFonts w:ascii="仿宋" w:hAnsi="仿宋" w:eastAsia="仿宋"/>
                <w:sz w:val="20"/>
              </w:rPr>
            </w:pPr>
          </w:p>
          <w:p w14:paraId="1B9999D2">
            <w:pPr>
              <w:pStyle w:val="9"/>
              <w:rPr>
                <w:rFonts w:ascii="仿宋" w:hAnsi="仿宋" w:eastAsia="仿宋"/>
                <w:sz w:val="20"/>
              </w:rPr>
            </w:pPr>
          </w:p>
          <w:p w14:paraId="50D41203">
            <w:pPr>
              <w:pStyle w:val="9"/>
              <w:rPr>
                <w:rFonts w:ascii="仿宋" w:hAnsi="仿宋" w:eastAsia="仿宋"/>
                <w:sz w:val="20"/>
              </w:rPr>
            </w:pPr>
          </w:p>
          <w:p w14:paraId="6A704C67">
            <w:pPr>
              <w:pStyle w:val="9"/>
              <w:rPr>
                <w:rFonts w:ascii="仿宋" w:hAnsi="仿宋" w:eastAsia="仿宋"/>
                <w:sz w:val="20"/>
              </w:rPr>
            </w:pPr>
          </w:p>
          <w:p w14:paraId="7BF2DDD4">
            <w:pPr>
              <w:pStyle w:val="9"/>
              <w:rPr>
                <w:rFonts w:ascii="仿宋" w:hAnsi="仿宋" w:eastAsia="仿宋"/>
                <w:sz w:val="20"/>
              </w:rPr>
            </w:pPr>
          </w:p>
          <w:p w14:paraId="7C9C4CBF">
            <w:pPr>
              <w:pStyle w:val="9"/>
              <w:rPr>
                <w:rFonts w:ascii="仿宋" w:hAnsi="仿宋" w:eastAsia="仿宋"/>
                <w:sz w:val="20"/>
              </w:rPr>
            </w:pPr>
          </w:p>
          <w:p w14:paraId="7B76B8A6">
            <w:pPr>
              <w:pStyle w:val="9"/>
              <w:rPr>
                <w:rFonts w:ascii="仿宋" w:hAnsi="仿宋" w:eastAsia="仿宋"/>
                <w:sz w:val="20"/>
              </w:rPr>
            </w:pPr>
          </w:p>
          <w:p w14:paraId="540B3C26">
            <w:pPr>
              <w:pStyle w:val="9"/>
              <w:rPr>
                <w:rFonts w:ascii="仿宋" w:hAnsi="仿宋" w:eastAsia="仿宋"/>
                <w:sz w:val="20"/>
              </w:rPr>
            </w:pPr>
          </w:p>
          <w:p w14:paraId="540BCF80">
            <w:pPr>
              <w:pStyle w:val="9"/>
              <w:spacing w:before="1"/>
              <w:rPr>
                <w:rFonts w:ascii="仿宋" w:hAnsi="仿宋" w:eastAsia="仿宋"/>
                <w:sz w:val="16"/>
              </w:rPr>
            </w:pPr>
          </w:p>
          <w:p w14:paraId="372BB415">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5DC2AEE3">
            <w:pPr>
              <w:pStyle w:val="9"/>
              <w:spacing w:before="101" w:line="254" w:lineRule="auto"/>
              <w:ind w:left="57" w:right="35"/>
              <w:jc w:val="both"/>
              <w:rPr>
                <w:rFonts w:ascii="仿宋" w:hAnsi="仿宋" w:eastAsia="仿宋"/>
                <w:sz w:val="21"/>
              </w:rPr>
            </w:pPr>
            <w:r>
              <w:rPr>
                <w:rFonts w:ascii="仿宋" w:hAnsi="仿宋" w:eastAsia="仿宋"/>
                <w:spacing w:val="-6"/>
                <w:sz w:val="21"/>
              </w:rPr>
              <w:t>《医疗器械监督管理条例》第八十九</w:t>
            </w:r>
            <w:r>
              <w:rPr>
                <w:rFonts w:ascii="仿宋" w:hAnsi="仿宋" w:eastAsia="仿宋"/>
                <w:spacing w:val="-12"/>
                <w:sz w:val="21"/>
              </w:rPr>
              <w:t>条 有</w:t>
            </w:r>
            <w:r>
              <w:rPr>
                <w:rFonts w:ascii="仿宋" w:hAnsi="仿宋" w:eastAsia="仿宋"/>
                <w:spacing w:val="-6"/>
                <w:sz w:val="21"/>
              </w:rPr>
              <w:t>下列情形之一的，由负责药品监督管理的部门</w:t>
            </w:r>
            <w:r>
              <w:rPr>
                <w:rFonts w:ascii="仿宋" w:hAnsi="仿宋" w:eastAsia="仿宋"/>
                <w:w w:val="95"/>
                <w:sz w:val="21"/>
              </w:rPr>
              <w:t>和卫生主管部门依据各自职责责令改正，给予警告；拒不</w:t>
            </w:r>
            <w:r>
              <w:rPr>
                <w:rFonts w:ascii="仿宋" w:hAnsi="仿宋" w:eastAsia="仿宋"/>
                <w:spacing w:val="-4"/>
                <w:w w:val="95"/>
                <w:sz w:val="21"/>
              </w:rPr>
              <w:t xml:space="preserve">改正的，处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5"/>
                <w:w w:val="95"/>
                <w:sz w:val="21"/>
              </w:rPr>
              <w:t xml:space="preserve">万元以上 </w:t>
            </w:r>
            <w:r>
              <w:rPr>
                <w:rFonts w:ascii="仿宋" w:hAnsi="仿宋" w:eastAsia="仿宋"/>
                <w:spacing w:val="12"/>
                <w:w w:val="95"/>
                <w:position w:val="1"/>
                <w:sz w:val="21"/>
              </w:rPr>
              <w:t>10</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2"/>
                <w:w w:val="95"/>
                <w:sz w:val="21"/>
              </w:rPr>
              <w:t>以下罚款；情节严重的，责令停产停业，直至由原发证部门吊销医疗器械注册证、医疗器械生产许可证、医疗器械经营许可证，对违法单位的法定代表人、主要负责人、直接负责</w:t>
            </w:r>
            <w:r>
              <w:rPr>
                <w:rFonts w:ascii="仿宋" w:hAnsi="仿宋" w:eastAsia="仿宋"/>
                <w:spacing w:val="-2"/>
                <w:sz w:val="21"/>
              </w:rPr>
              <w:t>的主管人员和其他责任</w:t>
            </w:r>
            <w:r>
              <w:rPr>
                <w:rFonts w:ascii="仿宋" w:hAnsi="仿宋" w:eastAsia="仿宋"/>
                <w:spacing w:val="-18"/>
                <w:sz w:val="21"/>
              </w:rPr>
              <w:t xml:space="preserve">人员处 </w:t>
            </w:r>
            <w:r>
              <w:rPr>
                <w:rFonts w:ascii="仿宋" w:hAnsi="仿宋" w:eastAsia="仿宋"/>
                <w:spacing w:val="-2"/>
                <w:position w:val="1"/>
                <w:sz w:val="21"/>
              </w:rPr>
              <w:t>1</w:t>
            </w:r>
            <w:r>
              <w:rPr>
                <w:rFonts w:ascii="仿宋" w:hAnsi="仿宋" w:eastAsia="仿宋"/>
                <w:spacing w:val="-30"/>
                <w:position w:val="1"/>
                <w:sz w:val="21"/>
              </w:rPr>
              <w:t xml:space="preserve"> </w:t>
            </w:r>
            <w:r>
              <w:rPr>
                <w:rFonts w:ascii="仿宋" w:hAnsi="仿宋" w:eastAsia="仿宋"/>
                <w:spacing w:val="-15"/>
                <w:sz w:val="21"/>
              </w:rPr>
              <w:t xml:space="preserve">万元以上 </w:t>
            </w:r>
            <w:r>
              <w:rPr>
                <w:rFonts w:ascii="仿宋" w:hAnsi="仿宋" w:eastAsia="仿宋"/>
                <w:spacing w:val="-2"/>
                <w:position w:val="1"/>
                <w:sz w:val="21"/>
              </w:rPr>
              <w:t>3</w:t>
            </w:r>
            <w:r>
              <w:rPr>
                <w:rFonts w:ascii="仿宋" w:hAnsi="仿宋" w:eastAsia="仿宋"/>
                <w:spacing w:val="-59"/>
                <w:position w:val="1"/>
                <w:sz w:val="21"/>
              </w:rPr>
              <w:t xml:space="preserve"> </w:t>
            </w:r>
            <w:r>
              <w:rPr>
                <w:rFonts w:ascii="仿宋" w:hAnsi="仿宋" w:eastAsia="仿宋"/>
                <w:spacing w:val="-2"/>
                <w:sz w:val="21"/>
              </w:rPr>
              <w:t>万元以下罚款：</w:t>
            </w:r>
          </w:p>
          <w:p w14:paraId="0DC97A95">
            <w:pPr>
              <w:pStyle w:val="9"/>
              <w:spacing w:line="268" w:lineRule="exact"/>
              <w:ind w:left="57"/>
              <w:rPr>
                <w:rFonts w:ascii="仿宋" w:hAnsi="仿宋" w:eastAsia="仿宋"/>
                <w:sz w:val="21"/>
              </w:rPr>
            </w:pPr>
            <w:r>
              <w:rPr>
                <w:rFonts w:ascii="仿宋" w:hAnsi="仿宋" w:eastAsia="仿宋"/>
                <w:spacing w:val="-2"/>
                <w:w w:val="95"/>
                <w:sz w:val="21"/>
              </w:rPr>
              <w:t>（一）未按照要求提交质量管理体系自查报</w:t>
            </w:r>
            <w:r>
              <w:rPr>
                <w:rFonts w:ascii="仿宋" w:hAnsi="仿宋" w:eastAsia="仿宋"/>
                <w:spacing w:val="-6"/>
                <w:w w:val="95"/>
                <w:sz w:val="21"/>
              </w:rPr>
              <w:t>告；</w:t>
            </w:r>
          </w:p>
          <w:p w14:paraId="3414EC13">
            <w:pPr>
              <w:pStyle w:val="9"/>
              <w:spacing w:before="19"/>
              <w:ind w:left="57"/>
              <w:rPr>
                <w:rFonts w:ascii="仿宋" w:hAnsi="仿宋" w:eastAsia="仿宋"/>
                <w:sz w:val="21"/>
              </w:rPr>
            </w:pPr>
            <w:r>
              <w:rPr>
                <w:rFonts w:ascii="仿宋" w:hAnsi="仿宋" w:eastAsia="仿宋"/>
                <w:spacing w:val="-2"/>
                <w:w w:val="95"/>
                <w:sz w:val="21"/>
              </w:rPr>
              <w:t>（二）从不具备合法资质的供货者购进医疗</w:t>
            </w:r>
            <w:r>
              <w:rPr>
                <w:rFonts w:ascii="仿宋" w:hAnsi="仿宋" w:eastAsia="仿宋"/>
                <w:spacing w:val="-5"/>
                <w:w w:val="95"/>
                <w:sz w:val="21"/>
              </w:rPr>
              <w:t>器械；</w:t>
            </w:r>
          </w:p>
          <w:p w14:paraId="36E4592D">
            <w:pPr>
              <w:pStyle w:val="9"/>
              <w:spacing w:before="21" w:line="256" w:lineRule="auto"/>
              <w:ind w:left="57" w:right="35"/>
              <w:rPr>
                <w:rFonts w:ascii="仿宋" w:hAnsi="仿宋" w:eastAsia="仿宋"/>
                <w:sz w:val="21"/>
              </w:rPr>
            </w:pPr>
            <w:r>
              <w:rPr>
                <w:rFonts w:ascii="仿宋" w:hAnsi="仿宋" w:eastAsia="仿宋"/>
                <w:spacing w:val="-2"/>
                <w:w w:val="95"/>
                <w:sz w:val="21"/>
              </w:rPr>
              <w:t>（三）医疗器械经营企业、使用单位未依照本条例规定建立并执行医疗器械进货查验记录</w:t>
            </w:r>
            <w:r>
              <w:rPr>
                <w:rFonts w:ascii="仿宋" w:hAnsi="仿宋" w:eastAsia="仿宋"/>
                <w:spacing w:val="-4"/>
                <w:sz w:val="21"/>
              </w:rPr>
              <w:t>制度；</w:t>
            </w:r>
          </w:p>
          <w:p w14:paraId="7EB31568">
            <w:pPr>
              <w:pStyle w:val="9"/>
              <w:spacing w:before="3" w:line="256" w:lineRule="auto"/>
              <w:ind w:left="57" w:right="35"/>
              <w:rPr>
                <w:rFonts w:ascii="仿宋" w:hAnsi="仿宋" w:eastAsia="仿宋"/>
                <w:sz w:val="21"/>
              </w:rPr>
            </w:pPr>
            <w:r>
              <w:rPr>
                <w:rFonts w:ascii="仿宋" w:hAnsi="仿宋" w:eastAsia="仿宋"/>
                <w:spacing w:val="-2"/>
                <w:w w:val="95"/>
                <w:sz w:val="21"/>
              </w:rPr>
              <w:t>（四）从事第二类、第三类医疗器械批发业务以及第三类医疗器械零售业务的经营企业未</w:t>
            </w:r>
            <w:r>
              <w:rPr>
                <w:rFonts w:ascii="仿宋" w:hAnsi="仿宋" w:eastAsia="仿宋"/>
                <w:spacing w:val="-2"/>
                <w:sz w:val="21"/>
              </w:rPr>
              <w:t>依照本条例规定建立并执行销售记录制度；</w:t>
            </w:r>
          </w:p>
          <w:p w14:paraId="39144E0A">
            <w:pPr>
              <w:pStyle w:val="9"/>
              <w:spacing w:before="2" w:line="256" w:lineRule="auto"/>
              <w:ind w:left="57" w:right="35"/>
              <w:jc w:val="both"/>
              <w:rPr>
                <w:rFonts w:ascii="仿宋" w:hAnsi="仿宋" w:eastAsia="仿宋"/>
                <w:sz w:val="21"/>
              </w:rPr>
            </w:pPr>
            <w:r>
              <w:rPr>
                <w:rFonts w:ascii="仿宋" w:hAnsi="仿宋" w:eastAsia="仿宋"/>
                <w:spacing w:val="-2"/>
                <w:w w:val="95"/>
                <w:sz w:val="21"/>
              </w:rPr>
              <w:t>（五）医疗器械注册人、备案人、生产经营企业、使用单位未依照本条例规定开展医疗器械不良事件监测，未按照要求报告不良事件，或者对医疗器械不良事件监测技术机构、负</w:t>
            </w:r>
            <w:r>
              <w:rPr>
                <w:rFonts w:ascii="仿宋" w:hAnsi="仿宋" w:eastAsia="仿宋"/>
                <w:spacing w:val="-4"/>
                <w:sz w:val="21"/>
              </w:rPr>
              <w:t>责药品监督管理的部门、卫生主管部门开展的不良事件调查不予配合；</w:t>
            </w:r>
          </w:p>
          <w:p w14:paraId="70686305">
            <w:pPr>
              <w:pStyle w:val="9"/>
              <w:spacing w:before="3" w:line="256" w:lineRule="auto"/>
              <w:ind w:left="57" w:right="35"/>
              <w:rPr>
                <w:rFonts w:ascii="仿宋" w:hAnsi="仿宋" w:eastAsia="仿宋"/>
                <w:sz w:val="21"/>
              </w:rPr>
            </w:pPr>
            <w:r>
              <w:rPr>
                <w:rFonts w:ascii="仿宋" w:hAnsi="仿宋" w:eastAsia="仿宋"/>
                <w:spacing w:val="-2"/>
                <w:w w:val="95"/>
                <w:sz w:val="21"/>
              </w:rPr>
              <w:t>（六）医疗器械注册人、备案人未按照规定制定上市后研究和风险管控计划并保证有效实</w:t>
            </w:r>
            <w:r>
              <w:rPr>
                <w:rFonts w:ascii="仿宋" w:hAnsi="仿宋" w:eastAsia="仿宋"/>
                <w:spacing w:val="-6"/>
                <w:sz w:val="21"/>
              </w:rPr>
              <w:t>施；</w:t>
            </w:r>
          </w:p>
          <w:p w14:paraId="479E9DA9">
            <w:pPr>
              <w:pStyle w:val="9"/>
              <w:spacing w:before="3"/>
              <w:ind w:left="57"/>
              <w:rPr>
                <w:rFonts w:ascii="仿宋" w:hAnsi="仿宋" w:eastAsia="仿宋"/>
                <w:sz w:val="21"/>
              </w:rPr>
            </w:pPr>
            <w:r>
              <w:rPr>
                <w:rFonts w:ascii="仿宋" w:hAnsi="仿宋" w:eastAsia="仿宋"/>
                <w:spacing w:val="-2"/>
                <w:w w:val="95"/>
                <w:sz w:val="21"/>
              </w:rPr>
              <w:t>（七）医疗器械注册人、备案人未按照规定建立并执行产品追溯</w:t>
            </w:r>
            <w:r>
              <w:rPr>
                <w:rFonts w:ascii="仿宋" w:hAnsi="仿宋" w:eastAsia="仿宋"/>
                <w:spacing w:val="-5"/>
                <w:w w:val="95"/>
                <w:sz w:val="21"/>
              </w:rPr>
              <w:t>制度；</w:t>
            </w:r>
          </w:p>
          <w:p w14:paraId="1A953903">
            <w:pPr>
              <w:pStyle w:val="9"/>
              <w:spacing w:before="19" w:line="256" w:lineRule="auto"/>
              <w:ind w:left="57" w:right="35"/>
              <w:rPr>
                <w:rFonts w:ascii="仿宋" w:hAnsi="仿宋" w:eastAsia="仿宋"/>
                <w:sz w:val="21"/>
              </w:rPr>
            </w:pPr>
            <w:r>
              <w:rPr>
                <w:rFonts w:ascii="仿宋" w:hAnsi="仿宋" w:eastAsia="仿宋"/>
                <w:spacing w:val="-2"/>
                <w:w w:val="95"/>
                <w:sz w:val="21"/>
              </w:rPr>
              <w:t>（八）医疗器械注册人、备案人、经营企业从事医疗器械网络销售未按照规定告知负责药</w:t>
            </w:r>
            <w:r>
              <w:rPr>
                <w:rFonts w:ascii="仿宋" w:hAnsi="仿宋" w:eastAsia="仿宋"/>
                <w:spacing w:val="-2"/>
                <w:sz w:val="21"/>
              </w:rPr>
              <w:t>品监督管理的部门；</w:t>
            </w:r>
          </w:p>
          <w:p w14:paraId="40270414">
            <w:pPr>
              <w:pStyle w:val="9"/>
              <w:spacing w:before="2" w:line="256" w:lineRule="auto"/>
              <w:ind w:left="57" w:right="35"/>
              <w:jc w:val="both"/>
              <w:rPr>
                <w:rFonts w:ascii="仿宋" w:hAnsi="仿宋" w:eastAsia="仿宋"/>
                <w:sz w:val="21"/>
              </w:rPr>
            </w:pPr>
            <w:r>
              <w:rPr>
                <w:rFonts w:ascii="仿宋" w:hAnsi="仿宋" w:eastAsia="仿宋"/>
                <w:spacing w:val="-2"/>
                <w:w w:val="95"/>
                <w:sz w:val="21"/>
              </w:rPr>
              <w:t>（九）对需要定期检查、检验、校准、保养、维护的医疗器械，医疗器械使用单位未按照产品说明书要求进行检查、检验、校准、保养、维护并予以记录，及时进行分析、评估，</w:t>
            </w:r>
            <w:r>
              <w:rPr>
                <w:rFonts w:ascii="仿宋" w:hAnsi="仿宋" w:eastAsia="仿宋"/>
                <w:spacing w:val="-2"/>
                <w:sz w:val="21"/>
              </w:rPr>
              <w:t>确保医疗器械处于良好状态；</w:t>
            </w:r>
          </w:p>
          <w:p w14:paraId="6D54C1F1">
            <w:pPr>
              <w:pStyle w:val="9"/>
              <w:spacing w:before="3"/>
              <w:ind w:left="57"/>
              <w:rPr>
                <w:rFonts w:ascii="仿宋" w:hAnsi="仿宋" w:eastAsia="仿宋"/>
                <w:sz w:val="21"/>
              </w:rPr>
            </w:pPr>
            <w:r>
              <w:rPr>
                <w:rFonts w:ascii="仿宋" w:hAnsi="仿宋" w:eastAsia="仿宋"/>
                <w:spacing w:val="-2"/>
                <w:w w:val="95"/>
                <w:sz w:val="21"/>
              </w:rPr>
              <w:t>（十）医疗器械使用单位未妥善保存购入第三类医疗器械的原始</w:t>
            </w:r>
            <w:r>
              <w:rPr>
                <w:rFonts w:ascii="仿宋" w:hAnsi="仿宋" w:eastAsia="仿宋"/>
                <w:spacing w:val="-5"/>
                <w:w w:val="95"/>
                <w:sz w:val="21"/>
              </w:rPr>
              <w:t>资料。</w:t>
            </w:r>
          </w:p>
        </w:tc>
      </w:tr>
      <w:tr w14:paraId="3D61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3154F9A1">
            <w:pPr>
              <w:pStyle w:val="9"/>
              <w:rPr>
                <w:rFonts w:ascii="仿宋" w:hAnsi="仿宋" w:eastAsia="仿宋"/>
                <w:sz w:val="20"/>
              </w:rPr>
            </w:pPr>
          </w:p>
          <w:p w14:paraId="1EB24978">
            <w:pPr>
              <w:pStyle w:val="9"/>
              <w:spacing w:before="11"/>
              <w:rPr>
                <w:rFonts w:ascii="仿宋" w:hAnsi="仿宋" w:eastAsia="仿宋"/>
                <w:sz w:val="18"/>
              </w:rPr>
            </w:pPr>
          </w:p>
          <w:p w14:paraId="60AB6124">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4E8B377B">
            <w:pPr>
              <w:pStyle w:val="9"/>
              <w:spacing w:before="66"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79CDFC2D">
            <w:pPr>
              <w:pStyle w:val="9"/>
              <w:spacing w:line="259" w:lineRule="auto"/>
              <w:ind w:left="57" w:right="6688"/>
              <w:rPr>
                <w:rFonts w:ascii="仿宋" w:hAnsi="仿宋" w:eastAsia="仿宋"/>
                <w:sz w:val="21"/>
              </w:rPr>
            </w:pPr>
            <w:r>
              <w:rPr>
                <w:rFonts w:ascii="仿宋" w:hAnsi="仿宋" w:eastAsia="仿宋"/>
                <w:spacing w:val="-10"/>
                <w:sz w:val="21"/>
              </w:rPr>
              <w:t>责令停产停业</w:t>
            </w:r>
            <w:r>
              <w:rPr>
                <w:rFonts w:ascii="仿宋" w:hAnsi="仿宋" w:eastAsia="仿宋"/>
                <w:spacing w:val="-2"/>
                <w:w w:val="95"/>
                <w:sz w:val="21"/>
              </w:rPr>
              <w:t>吊销许可</w:t>
            </w:r>
            <w:r>
              <w:rPr>
                <w:rFonts w:ascii="仿宋" w:hAnsi="仿宋" w:eastAsia="仿宋"/>
                <w:spacing w:val="-6"/>
                <w:w w:val="95"/>
                <w:sz w:val="21"/>
              </w:rPr>
              <w:t>证件</w:t>
            </w:r>
          </w:p>
        </w:tc>
      </w:tr>
      <w:tr w14:paraId="1F28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91" w:type="dxa"/>
          </w:tcPr>
          <w:p w14:paraId="7420B334">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05206A2F">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bl>
    <w:p w14:paraId="3CEEF8DD">
      <w:pPr>
        <w:rPr>
          <w:rFonts w:ascii="仿宋" w:hAnsi="仿宋" w:eastAsia="仿宋"/>
          <w:sz w:val="21"/>
        </w:rPr>
        <w:sectPr>
          <w:pgSz w:w="11910" w:h="16840"/>
          <w:pgMar w:top="1580" w:right="1320" w:bottom="1300" w:left="1360" w:header="0" w:footer="1102" w:gutter="0"/>
          <w:cols w:space="720" w:num="1"/>
        </w:sectPr>
      </w:pPr>
    </w:p>
    <w:p w14:paraId="6B05FF51">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6B2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03578CFE">
            <w:pPr>
              <w:pStyle w:val="9"/>
              <w:spacing w:before="5"/>
              <w:rPr>
                <w:rFonts w:ascii="仿宋" w:hAnsi="仿宋" w:eastAsia="仿宋"/>
                <w:sz w:val="16"/>
              </w:rPr>
            </w:pPr>
          </w:p>
          <w:p w14:paraId="5417079D">
            <w:pPr>
              <w:pStyle w:val="9"/>
              <w:ind w:left="95"/>
              <w:rPr>
                <w:rFonts w:ascii="仿宋" w:hAnsi="仿宋" w:eastAsia="仿宋"/>
                <w:sz w:val="21"/>
              </w:rPr>
            </w:pPr>
            <w:r>
              <w:rPr>
                <w:rFonts w:ascii="仿宋" w:hAnsi="仿宋" w:eastAsia="仿宋"/>
                <w:spacing w:val="-4"/>
                <w:w w:val="95"/>
                <w:sz w:val="21"/>
              </w:rPr>
              <w:t>裁量范围</w:t>
            </w:r>
          </w:p>
        </w:tc>
        <w:tc>
          <w:tcPr>
            <w:tcW w:w="7967" w:type="dxa"/>
            <w:gridSpan w:val="3"/>
          </w:tcPr>
          <w:p w14:paraId="0F0B8373">
            <w:pPr>
              <w:pStyle w:val="9"/>
              <w:spacing w:before="56"/>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1</w:t>
            </w:r>
            <w:r>
              <w:rPr>
                <w:rFonts w:ascii="仿宋" w:hAnsi="仿宋" w:eastAsia="仿宋"/>
                <w:spacing w:val="-16"/>
                <w:w w:val="95"/>
                <w:position w:val="1"/>
                <w:sz w:val="21"/>
              </w:rPr>
              <w:t xml:space="preserve"> </w:t>
            </w:r>
            <w:r>
              <w:rPr>
                <w:rFonts w:ascii="仿宋" w:hAnsi="仿宋" w:eastAsia="仿宋"/>
                <w:spacing w:val="-12"/>
                <w:w w:val="95"/>
                <w:sz w:val="21"/>
              </w:rPr>
              <w:t xml:space="preserve">万元以上 </w:t>
            </w:r>
            <w:r>
              <w:rPr>
                <w:rFonts w:ascii="仿宋" w:hAnsi="仿宋" w:eastAsia="仿宋"/>
                <w:spacing w:val="12"/>
                <w:w w:val="95"/>
                <w:position w:val="1"/>
                <w:sz w:val="21"/>
              </w:rPr>
              <w:t>10</w:t>
            </w:r>
            <w:r>
              <w:rPr>
                <w:rFonts w:ascii="仿宋" w:hAnsi="仿宋" w:eastAsia="仿宋"/>
                <w:spacing w:val="-5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7AB7467E">
            <w:pPr>
              <w:pStyle w:val="9"/>
              <w:spacing w:before="9"/>
              <w:ind w:left="57"/>
              <w:rPr>
                <w:rFonts w:ascii="仿宋" w:hAnsi="仿宋" w:eastAsia="仿宋"/>
                <w:sz w:val="21"/>
              </w:rPr>
            </w:pPr>
            <w:r>
              <w:rPr>
                <w:rFonts w:ascii="仿宋" w:hAnsi="仿宋" w:eastAsia="仿宋"/>
                <w:spacing w:val="-12"/>
                <w:w w:val="95"/>
                <w:sz w:val="21"/>
              </w:rPr>
              <w:t xml:space="preserve">人员：处 </w:t>
            </w:r>
            <w:r>
              <w:rPr>
                <w:rFonts w:ascii="仿宋" w:hAnsi="仿宋" w:eastAsia="仿宋"/>
                <w:w w:val="95"/>
                <w:position w:val="1"/>
                <w:sz w:val="21"/>
              </w:rPr>
              <w:t>1</w:t>
            </w:r>
            <w:r>
              <w:rPr>
                <w:rFonts w:ascii="仿宋" w:hAnsi="仿宋" w:eastAsia="仿宋"/>
                <w:spacing w:val="-2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5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52FA1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05483D23">
            <w:pPr>
              <w:pStyle w:val="9"/>
              <w:rPr>
                <w:rFonts w:ascii="仿宋" w:hAnsi="仿宋" w:eastAsia="仿宋"/>
                <w:sz w:val="20"/>
              </w:rPr>
            </w:pPr>
          </w:p>
          <w:p w14:paraId="6EB398F7">
            <w:pPr>
              <w:pStyle w:val="9"/>
              <w:rPr>
                <w:rFonts w:ascii="仿宋" w:hAnsi="仿宋" w:eastAsia="仿宋"/>
                <w:sz w:val="20"/>
              </w:rPr>
            </w:pPr>
          </w:p>
          <w:p w14:paraId="2679E0C1">
            <w:pPr>
              <w:pStyle w:val="9"/>
              <w:rPr>
                <w:rFonts w:ascii="仿宋" w:hAnsi="仿宋" w:eastAsia="仿宋"/>
                <w:sz w:val="20"/>
              </w:rPr>
            </w:pPr>
          </w:p>
          <w:p w14:paraId="7F16CA04">
            <w:pPr>
              <w:pStyle w:val="9"/>
              <w:rPr>
                <w:rFonts w:ascii="仿宋" w:hAnsi="仿宋" w:eastAsia="仿宋"/>
                <w:sz w:val="20"/>
              </w:rPr>
            </w:pPr>
          </w:p>
          <w:p w14:paraId="283E3154">
            <w:pPr>
              <w:pStyle w:val="9"/>
              <w:rPr>
                <w:rFonts w:ascii="仿宋" w:hAnsi="仿宋" w:eastAsia="仿宋"/>
                <w:sz w:val="20"/>
              </w:rPr>
            </w:pPr>
          </w:p>
          <w:p w14:paraId="691B4A96">
            <w:pPr>
              <w:pStyle w:val="9"/>
              <w:rPr>
                <w:rFonts w:ascii="仿宋" w:hAnsi="仿宋" w:eastAsia="仿宋"/>
                <w:sz w:val="20"/>
              </w:rPr>
            </w:pPr>
          </w:p>
          <w:p w14:paraId="5904A2B7">
            <w:pPr>
              <w:pStyle w:val="9"/>
              <w:spacing w:before="4"/>
              <w:rPr>
                <w:rFonts w:ascii="仿宋" w:hAnsi="仿宋" w:eastAsia="仿宋"/>
                <w:sz w:val="28"/>
              </w:rPr>
            </w:pPr>
          </w:p>
          <w:p w14:paraId="64B48237">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6FB80A1">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2E1217CD">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2BB44E8">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4E77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43BE16E0">
            <w:pPr>
              <w:rPr>
                <w:rFonts w:ascii="仿宋" w:hAnsi="仿宋" w:eastAsia="仿宋"/>
                <w:sz w:val="2"/>
                <w:szCs w:val="2"/>
              </w:rPr>
            </w:pPr>
          </w:p>
        </w:tc>
        <w:tc>
          <w:tcPr>
            <w:tcW w:w="1066" w:type="dxa"/>
          </w:tcPr>
          <w:p w14:paraId="19F35764">
            <w:pPr>
              <w:pStyle w:val="9"/>
              <w:spacing w:before="9"/>
              <w:rPr>
                <w:rFonts w:ascii="仿宋" w:hAnsi="仿宋" w:eastAsia="仿宋"/>
                <w:sz w:val="27"/>
              </w:rPr>
            </w:pPr>
          </w:p>
          <w:p w14:paraId="62CF8332">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950B93C">
            <w:pPr>
              <w:pStyle w:val="9"/>
              <w:spacing w:before="3"/>
              <w:rPr>
                <w:rFonts w:ascii="仿宋" w:hAnsi="仿宋" w:eastAsia="仿宋"/>
                <w:sz w:val="16"/>
              </w:rPr>
            </w:pPr>
          </w:p>
          <w:p w14:paraId="1E4807BE">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01011528">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3.7</w:t>
            </w:r>
            <w:r>
              <w:rPr>
                <w:rFonts w:ascii="仿宋" w:hAnsi="仿宋" w:eastAsia="仿宋"/>
                <w:spacing w:val="-42"/>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7.3</w:t>
            </w:r>
            <w:r>
              <w:rPr>
                <w:rFonts w:ascii="仿宋" w:hAnsi="仿宋" w:eastAsia="仿宋"/>
                <w:spacing w:val="-46"/>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p w14:paraId="18442D19">
            <w:pPr>
              <w:pStyle w:val="9"/>
              <w:spacing w:before="12"/>
              <w:ind w:left="56"/>
              <w:rPr>
                <w:rFonts w:ascii="仿宋" w:hAnsi="仿宋" w:eastAsia="仿宋"/>
                <w:sz w:val="21"/>
              </w:rPr>
            </w:pPr>
            <w:r>
              <w:rPr>
                <w:rFonts w:ascii="仿宋" w:hAnsi="仿宋" w:eastAsia="仿宋"/>
                <w:w w:val="95"/>
                <w:sz w:val="21"/>
              </w:rPr>
              <w:t>情节严重的，对责任人员</w:t>
            </w:r>
            <w:r>
              <w:rPr>
                <w:rFonts w:ascii="仿宋" w:hAnsi="仿宋" w:eastAsia="仿宋"/>
                <w:spacing w:val="-11"/>
                <w:w w:val="95"/>
                <w:sz w:val="21"/>
              </w:rPr>
              <w:t xml:space="preserve">处 </w:t>
            </w:r>
            <w:r>
              <w:rPr>
                <w:rFonts w:ascii="仿宋" w:hAnsi="仿宋" w:eastAsia="仿宋"/>
                <w:w w:val="95"/>
                <w:position w:val="1"/>
                <w:sz w:val="21"/>
              </w:rPr>
              <w:t>1</w:t>
            </w:r>
            <w:r>
              <w:rPr>
                <w:rFonts w:ascii="仿宋" w:hAnsi="仿宋" w:eastAsia="仿宋"/>
                <w:spacing w:val="-30"/>
                <w:w w:val="95"/>
                <w:position w:val="1"/>
                <w:sz w:val="21"/>
              </w:rPr>
              <w:t xml:space="preserve"> .</w:t>
            </w:r>
            <w:r>
              <w:rPr>
                <w:rFonts w:ascii="仿宋" w:hAnsi="仿宋" w:eastAsia="仿宋"/>
                <w:w w:val="95"/>
                <w:position w:val="1"/>
                <w:sz w:val="21"/>
              </w:rPr>
              <w:t>6</w:t>
            </w:r>
            <w:r>
              <w:rPr>
                <w:rFonts w:ascii="仿宋" w:hAnsi="仿宋" w:eastAsia="仿宋"/>
                <w:spacing w:val="-15"/>
                <w:w w:val="95"/>
                <w:position w:val="1"/>
                <w:sz w:val="21"/>
              </w:rPr>
              <w:t xml:space="preserve"> </w:t>
            </w:r>
            <w:r>
              <w:rPr>
                <w:rFonts w:ascii="仿宋" w:hAnsi="仿宋" w:eastAsia="仿宋"/>
                <w:w w:val="95"/>
                <w:sz w:val="21"/>
              </w:rPr>
              <w:t>万元以</w:t>
            </w:r>
            <w:r>
              <w:rPr>
                <w:rFonts w:ascii="仿宋" w:hAnsi="仿宋" w:eastAsia="仿宋"/>
                <w:spacing w:val="-10"/>
                <w:w w:val="95"/>
                <w:sz w:val="21"/>
              </w:rPr>
              <w:t>上</w:t>
            </w:r>
          </w:p>
          <w:p w14:paraId="20BD5174">
            <w:pPr>
              <w:pStyle w:val="9"/>
              <w:spacing w:before="9"/>
              <w:ind w:left="56"/>
              <w:rPr>
                <w:rFonts w:ascii="仿宋" w:hAnsi="仿宋" w:eastAsia="仿宋"/>
                <w:sz w:val="21"/>
              </w:rPr>
            </w:pPr>
            <w:r>
              <w:rPr>
                <w:rFonts w:ascii="仿宋" w:hAnsi="仿宋" w:eastAsia="仿宋"/>
                <w:spacing w:val="-6"/>
                <w:w w:val="95"/>
                <w:position w:val="1"/>
                <w:sz w:val="21"/>
              </w:rPr>
              <w:t>2.4</w:t>
            </w:r>
            <w:r>
              <w:rPr>
                <w:rFonts w:ascii="仿宋" w:hAnsi="仿宋" w:eastAsia="仿宋"/>
                <w:spacing w:val="-42"/>
                <w:w w:val="95"/>
                <w:position w:val="1"/>
                <w:sz w:val="21"/>
              </w:rPr>
              <w:t xml:space="preserve"> </w:t>
            </w:r>
            <w:r>
              <w:rPr>
                <w:rFonts w:ascii="仿宋" w:hAnsi="仿宋" w:eastAsia="仿宋"/>
                <w:spacing w:val="-7"/>
                <w:w w:val="95"/>
                <w:sz w:val="21"/>
              </w:rPr>
              <w:t>万元以下罚款。</w:t>
            </w:r>
          </w:p>
        </w:tc>
      </w:tr>
      <w:tr w14:paraId="1F236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15BC626A">
            <w:pPr>
              <w:rPr>
                <w:rFonts w:ascii="仿宋" w:hAnsi="仿宋" w:eastAsia="仿宋"/>
                <w:sz w:val="2"/>
                <w:szCs w:val="2"/>
              </w:rPr>
            </w:pPr>
          </w:p>
        </w:tc>
        <w:tc>
          <w:tcPr>
            <w:tcW w:w="1066" w:type="dxa"/>
          </w:tcPr>
          <w:p w14:paraId="6A31AD8C">
            <w:pPr>
              <w:pStyle w:val="9"/>
              <w:spacing w:before="4"/>
              <w:rPr>
                <w:rFonts w:ascii="仿宋" w:hAnsi="仿宋" w:eastAsia="仿宋"/>
                <w:sz w:val="16"/>
              </w:rPr>
            </w:pPr>
          </w:p>
          <w:p w14:paraId="0811939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63477A99">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555349CA">
            <w:pPr>
              <w:pStyle w:val="9"/>
              <w:spacing w:before="4"/>
              <w:rPr>
                <w:rFonts w:ascii="仿宋" w:hAnsi="仿宋" w:eastAsia="仿宋"/>
                <w:sz w:val="16"/>
              </w:rPr>
            </w:pPr>
          </w:p>
          <w:p w14:paraId="47CE31B1">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59AA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6CF22F18">
            <w:pPr>
              <w:rPr>
                <w:rFonts w:ascii="仿宋" w:hAnsi="仿宋" w:eastAsia="仿宋"/>
                <w:sz w:val="2"/>
                <w:szCs w:val="2"/>
              </w:rPr>
            </w:pPr>
          </w:p>
        </w:tc>
        <w:tc>
          <w:tcPr>
            <w:tcW w:w="1066" w:type="dxa"/>
          </w:tcPr>
          <w:p w14:paraId="46184A9E">
            <w:pPr>
              <w:pStyle w:val="9"/>
              <w:spacing w:before="8"/>
              <w:rPr>
                <w:rFonts w:ascii="仿宋" w:hAnsi="仿宋" w:eastAsia="仿宋"/>
                <w:sz w:val="27"/>
              </w:rPr>
            </w:pPr>
          </w:p>
          <w:p w14:paraId="678B30D9">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79F56311">
            <w:pPr>
              <w:pStyle w:val="9"/>
              <w:spacing w:before="66" w:line="256" w:lineRule="auto"/>
              <w:ind w:left="56" w:right="36"/>
              <w:jc w:val="both"/>
              <w:rPr>
                <w:rFonts w:ascii="仿宋" w:hAnsi="仿宋" w:eastAsia="仿宋"/>
                <w:sz w:val="21"/>
              </w:rPr>
            </w:pPr>
            <w:r>
              <w:rPr>
                <w:rFonts w:ascii="仿宋" w:hAnsi="仿宋" w:eastAsia="仿宋"/>
                <w:spacing w:val="-10"/>
                <w:sz w:val="21"/>
              </w:rPr>
              <w:t>经营企业</w:t>
            </w:r>
            <w:r>
              <w:rPr>
                <w:rFonts w:ascii="仿宋" w:hAnsi="仿宋" w:eastAsia="仿宋"/>
                <w:spacing w:val="-28"/>
                <w:sz w:val="21"/>
              </w:rPr>
              <w:t>、使用</w:t>
            </w:r>
            <w:r>
              <w:rPr>
                <w:rFonts w:ascii="仿宋" w:hAnsi="仿宋" w:eastAsia="仿宋"/>
                <w:spacing w:val="-10"/>
                <w:sz w:val="21"/>
              </w:rPr>
              <w:t>单位提供证据证明执行了进货查验有关要</w:t>
            </w:r>
            <w:r>
              <w:rPr>
                <w:rFonts w:ascii="仿宋" w:hAnsi="仿宋" w:eastAsia="仿宋"/>
                <w:spacing w:val="-22"/>
                <w:sz w:val="21"/>
              </w:rPr>
              <w:t>求，仅未建</w:t>
            </w:r>
            <w:r>
              <w:rPr>
                <w:rFonts w:ascii="仿宋" w:hAnsi="仿宋" w:eastAsia="仿宋"/>
                <w:spacing w:val="-4"/>
                <w:sz w:val="21"/>
              </w:rPr>
              <w:t>立制度。</w:t>
            </w:r>
          </w:p>
        </w:tc>
        <w:tc>
          <w:tcPr>
            <w:tcW w:w="3841" w:type="dxa"/>
          </w:tcPr>
          <w:p w14:paraId="58F6EEC8">
            <w:pPr>
              <w:pStyle w:val="9"/>
              <w:spacing w:before="56"/>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1</w:t>
            </w:r>
            <w:r>
              <w:rPr>
                <w:rFonts w:ascii="仿宋" w:hAnsi="仿宋" w:eastAsia="仿宋"/>
                <w:spacing w:val="-24"/>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3.7</w:t>
            </w:r>
            <w:r>
              <w:rPr>
                <w:rFonts w:ascii="仿宋" w:hAnsi="仿宋" w:eastAsia="仿宋"/>
                <w:spacing w:val="-50"/>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p w14:paraId="255F4FFC">
            <w:pPr>
              <w:pStyle w:val="9"/>
              <w:spacing w:before="9" w:line="256" w:lineRule="auto"/>
              <w:ind w:left="56" w:right="36"/>
              <w:rPr>
                <w:rFonts w:ascii="仿宋" w:hAnsi="仿宋" w:eastAsia="仿宋"/>
                <w:sz w:val="21"/>
              </w:rPr>
            </w:pPr>
            <w:r>
              <w:rPr>
                <w:rFonts w:ascii="仿宋" w:hAnsi="仿宋" w:eastAsia="仿宋"/>
                <w:spacing w:val="-12"/>
                <w:sz w:val="21"/>
              </w:rPr>
              <w:t>情节严重的，对责任人</w:t>
            </w:r>
            <w:r>
              <w:rPr>
                <w:rFonts w:ascii="仿宋" w:hAnsi="仿宋" w:eastAsia="仿宋"/>
                <w:spacing w:val="-31"/>
                <w:sz w:val="21"/>
              </w:rPr>
              <w:t xml:space="preserve">员处 </w:t>
            </w:r>
            <w:r>
              <w:rPr>
                <w:rFonts w:ascii="仿宋" w:hAnsi="仿宋" w:eastAsia="仿宋"/>
                <w:spacing w:val="-12"/>
                <w:position w:val="1"/>
                <w:sz w:val="21"/>
              </w:rPr>
              <w:t>1</w:t>
            </w:r>
            <w:r>
              <w:rPr>
                <w:rFonts w:ascii="仿宋" w:hAnsi="仿宋" w:eastAsia="仿宋"/>
                <w:spacing w:val="-30"/>
                <w:position w:val="1"/>
                <w:sz w:val="21"/>
              </w:rPr>
              <w:t xml:space="preserve"> </w:t>
            </w:r>
            <w:r>
              <w:rPr>
                <w:rFonts w:ascii="仿宋" w:hAnsi="仿宋" w:eastAsia="仿宋"/>
                <w:spacing w:val="-22"/>
                <w:sz w:val="21"/>
              </w:rPr>
              <w:t xml:space="preserve">万元以上 </w:t>
            </w:r>
            <w:r>
              <w:rPr>
                <w:rFonts w:ascii="仿宋" w:hAnsi="仿宋" w:eastAsia="仿宋"/>
                <w:spacing w:val="-12"/>
                <w:position w:val="1"/>
                <w:sz w:val="21"/>
              </w:rPr>
              <w:t>1</w:t>
            </w:r>
            <w:r>
              <w:rPr>
                <w:rFonts w:ascii="仿宋" w:hAnsi="仿宋" w:eastAsia="仿宋"/>
                <w:spacing w:val="-46"/>
                <w:position w:val="1"/>
                <w:sz w:val="21"/>
              </w:rPr>
              <w:t xml:space="preserve"> .</w:t>
            </w:r>
            <w:r>
              <w:rPr>
                <w:rFonts w:ascii="仿宋" w:hAnsi="仿宋" w:eastAsia="仿宋"/>
                <w:spacing w:val="-12"/>
                <w:position w:val="1"/>
                <w:sz w:val="21"/>
              </w:rPr>
              <w:t>6</w:t>
            </w:r>
            <w:r>
              <w:rPr>
                <w:rFonts w:ascii="仿宋" w:hAnsi="仿宋" w:eastAsia="仿宋"/>
                <w:spacing w:val="-2"/>
                <w:sz w:val="21"/>
              </w:rPr>
              <w:t>万元以下罚款。</w:t>
            </w:r>
          </w:p>
        </w:tc>
      </w:tr>
      <w:tr w14:paraId="343D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3FFFF46C">
            <w:pPr>
              <w:rPr>
                <w:rFonts w:ascii="仿宋" w:hAnsi="仿宋" w:eastAsia="仿宋"/>
                <w:sz w:val="2"/>
                <w:szCs w:val="2"/>
              </w:rPr>
            </w:pPr>
          </w:p>
        </w:tc>
        <w:tc>
          <w:tcPr>
            <w:tcW w:w="1066" w:type="dxa"/>
          </w:tcPr>
          <w:p w14:paraId="5513F400">
            <w:pPr>
              <w:pStyle w:val="9"/>
              <w:spacing w:before="8"/>
              <w:rPr>
                <w:rFonts w:ascii="仿宋" w:hAnsi="仿宋" w:eastAsia="仿宋"/>
                <w:sz w:val="27"/>
              </w:rPr>
            </w:pPr>
          </w:p>
          <w:p w14:paraId="1CADEA9F">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C75094C">
            <w:pPr>
              <w:pStyle w:val="9"/>
              <w:spacing w:before="3"/>
              <w:rPr>
                <w:rFonts w:ascii="仿宋" w:hAnsi="仿宋" w:eastAsia="仿宋"/>
                <w:sz w:val="16"/>
              </w:rPr>
            </w:pPr>
          </w:p>
          <w:p w14:paraId="40BFF702">
            <w:pPr>
              <w:pStyle w:val="9"/>
              <w:spacing w:line="259"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006B7719">
            <w:pPr>
              <w:pStyle w:val="9"/>
              <w:spacing w:before="64"/>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sz w:val="21"/>
              </w:rPr>
              <w:t>7.3</w:t>
            </w:r>
            <w:r>
              <w:rPr>
                <w:rFonts w:ascii="仿宋" w:hAnsi="仿宋" w:eastAsia="仿宋"/>
                <w:spacing w:val="-20"/>
                <w:w w:val="95"/>
                <w:sz w:val="21"/>
              </w:rPr>
              <w:t xml:space="preserve"> 万元以上 </w:t>
            </w:r>
            <w:r>
              <w:rPr>
                <w:rFonts w:ascii="仿宋" w:hAnsi="仿宋" w:eastAsia="仿宋"/>
                <w:w w:val="95"/>
                <w:sz w:val="21"/>
              </w:rPr>
              <w:t>10</w:t>
            </w:r>
            <w:r>
              <w:rPr>
                <w:rFonts w:ascii="仿宋" w:hAnsi="仿宋" w:eastAsia="仿宋"/>
                <w:spacing w:val="-20"/>
                <w:w w:val="95"/>
                <w:sz w:val="21"/>
              </w:rPr>
              <w:t xml:space="preserve"> 万元</w:t>
            </w:r>
            <w:r>
              <w:rPr>
                <w:rFonts w:ascii="仿宋" w:hAnsi="仿宋" w:eastAsia="仿宋"/>
                <w:w w:val="95"/>
                <w:sz w:val="21"/>
              </w:rPr>
              <w:t>以下</w:t>
            </w:r>
            <w:r>
              <w:rPr>
                <w:rFonts w:ascii="仿宋" w:hAnsi="仿宋" w:eastAsia="仿宋"/>
                <w:spacing w:val="-4"/>
                <w:w w:val="95"/>
                <w:sz w:val="21"/>
              </w:rPr>
              <w:t>罚款；</w:t>
            </w:r>
          </w:p>
          <w:p w14:paraId="2AAF7624">
            <w:pPr>
              <w:pStyle w:val="9"/>
              <w:spacing w:before="11" w:line="256" w:lineRule="auto"/>
              <w:ind w:left="56" w:right="55"/>
              <w:rPr>
                <w:rFonts w:ascii="仿宋" w:hAnsi="仿宋" w:eastAsia="仿宋"/>
                <w:sz w:val="21"/>
              </w:rPr>
            </w:pPr>
            <w:r>
              <w:rPr>
                <w:rFonts w:ascii="仿宋" w:hAnsi="仿宋" w:eastAsia="仿宋"/>
                <w:spacing w:val="-2"/>
                <w:w w:val="95"/>
                <w:sz w:val="21"/>
              </w:rPr>
              <w:t>情节严重的，对责任人</w:t>
            </w:r>
            <w:r>
              <w:rPr>
                <w:rFonts w:ascii="仿宋" w:hAnsi="仿宋" w:eastAsia="仿宋"/>
                <w:spacing w:val="-22"/>
                <w:w w:val="95"/>
                <w:sz w:val="21"/>
              </w:rPr>
              <w:t xml:space="preserve">员处 </w:t>
            </w:r>
            <w:r>
              <w:rPr>
                <w:rFonts w:ascii="仿宋" w:hAnsi="仿宋" w:eastAsia="仿宋"/>
                <w:spacing w:val="-2"/>
                <w:w w:val="95"/>
                <w:position w:val="1"/>
                <w:sz w:val="21"/>
              </w:rPr>
              <w:t>2.4</w:t>
            </w:r>
            <w:r>
              <w:rPr>
                <w:rFonts w:ascii="仿宋" w:hAnsi="仿宋" w:eastAsia="仿宋"/>
                <w:spacing w:val="-47"/>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3</w:t>
            </w:r>
            <w:r>
              <w:rPr>
                <w:rFonts w:ascii="仿宋" w:hAnsi="仿宋" w:eastAsia="仿宋"/>
                <w:spacing w:val="-2"/>
                <w:sz w:val="21"/>
              </w:rPr>
              <w:t>万元以下罚款。</w:t>
            </w:r>
          </w:p>
        </w:tc>
      </w:tr>
    </w:tbl>
    <w:p w14:paraId="0638A949">
      <w:pPr>
        <w:spacing w:line="256" w:lineRule="auto"/>
        <w:rPr>
          <w:rFonts w:ascii="仿宋" w:hAnsi="仿宋" w:eastAsia="仿宋"/>
          <w:sz w:val="21"/>
        </w:rPr>
        <w:sectPr>
          <w:pgSz w:w="11910" w:h="16840"/>
          <w:pgMar w:top="1580" w:right="1320" w:bottom="1440" w:left="1360" w:header="0" w:footer="1258" w:gutter="0"/>
          <w:cols w:space="720" w:num="1"/>
        </w:sectPr>
      </w:pPr>
    </w:p>
    <w:p w14:paraId="57175F11">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05BC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991" w:type="dxa"/>
          </w:tcPr>
          <w:p w14:paraId="2CA7E915">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B2AAFC8">
            <w:pPr>
              <w:pStyle w:val="9"/>
              <w:spacing w:before="62"/>
              <w:ind w:left="4"/>
              <w:jc w:val="center"/>
              <w:rPr>
                <w:rFonts w:ascii="仿宋" w:hAnsi="仿宋" w:eastAsia="仿宋"/>
                <w:sz w:val="21"/>
              </w:rPr>
            </w:pPr>
            <w:r>
              <w:rPr>
                <w:rFonts w:ascii="仿宋" w:hAnsi="仿宋" w:eastAsia="仿宋"/>
                <w:w w:val="99"/>
                <w:sz w:val="21"/>
              </w:rPr>
              <w:t>9</w:t>
            </w:r>
          </w:p>
        </w:tc>
      </w:tr>
      <w:tr w14:paraId="080DE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24B79847">
            <w:pPr>
              <w:pStyle w:val="9"/>
              <w:spacing w:before="8"/>
              <w:rPr>
                <w:rFonts w:ascii="仿宋" w:hAnsi="仿宋" w:eastAsia="仿宋"/>
                <w:sz w:val="27"/>
              </w:rPr>
            </w:pPr>
          </w:p>
          <w:p w14:paraId="2350F092">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50A0FBD">
            <w:pPr>
              <w:pStyle w:val="9"/>
              <w:spacing w:before="64" w:line="256" w:lineRule="auto"/>
              <w:ind w:left="57" w:right="35"/>
              <w:jc w:val="both"/>
              <w:rPr>
                <w:rFonts w:ascii="仿宋" w:hAnsi="仿宋" w:eastAsia="仿宋"/>
                <w:sz w:val="21"/>
              </w:rPr>
            </w:pPr>
            <w:r>
              <w:rPr>
                <w:rFonts w:ascii="仿宋" w:hAnsi="仿宋" w:eastAsia="仿宋"/>
                <w:spacing w:val="-2"/>
                <w:w w:val="95"/>
                <w:sz w:val="21"/>
              </w:rPr>
              <w:t>为医疗器械网络交易提供服务的电子商务平台经营者违反本条例规定，未履行对入网医疗器械经营者进行实名登记，审查许可、注册、备案情况，制止并报告违法行为，停止提供</w:t>
            </w:r>
            <w:r>
              <w:rPr>
                <w:rFonts w:ascii="仿宋" w:hAnsi="仿宋" w:eastAsia="仿宋"/>
                <w:spacing w:val="-2"/>
                <w:sz w:val="21"/>
              </w:rPr>
              <w:t>网络交易平台服务等管理义务的。</w:t>
            </w:r>
          </w:p>
        </w:tc>
      </w:tr>
      <w:tr w14:paraId="2C21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0" w:hRule="atLeast"/>
        </w:trPr>
        <w:tc>
          <w:tcPr>
            <w:tcW w:w="991" w:type="dxa"/>
          </w:tcPr>
          <w:p w14:paraId="60802335">
            <w:pPr>
              <w:pStyle w:val="9"/>
              <w:rPr>
                <w:rFonts w:ascii="仿宋" w:hAnsi="仿宋" w:eastAsia="仿宋"/>
                <w:sz w:val="20"/>
              </w:rPr>
            </w:pPr>
          </w:p>
          <w:p w14:paraId="4072CDFC">
            <w:pPr>
              <w:pStyle w:val="9"/>
              <w:rPr>
                <w:rFonts w:ascii="仿宋" w:hAnsi="仿宋" w:eastAsia="仿宋"/>
                <w:sz w:val="20"/>
              </w:rPr>
            </w:pPr>
          </w:p>
          <w:p w14:paraId="4321AC7D">
            <w:pPr>
              <w:pStyle w:val="9"/>
              <w:rPr>
                <w:rFonts w:ascii="仿宋" w:hAnsi="仿宋" w:eastAsia="仿宋"/>
                <w:sz w:val="20"/>
              </w:rPr>
            </w:pPr>
          </w:p>
          <w:p w14:paraId="0D248629">
            <w:pPr>
              <w:pStyle w:val="9"/>
              <w:rPr>
                <w:rFonts w:ascii="仿宋" w:hAnsi="仿宋" w:eastAsia="仿宋"/>
                <w:sz w:val="20"/>
              </w:rPr>
            </w:pPr>
          </w:p>
          <w:p w14:paraId="0C205401">
            <w:pPr>
              <w:pStyle w:val="9"/>
              <w:rPr>
                <w:rFonts w:ascii="仿宋" w:hAnsi="仿宋" w:eastAsia="仿宋"/>
                <w:sz w:val="20"/>
              </w:rPr>
            </w:pPr>
          </w:p>
          <w:p w14:paraId="263BC577">
            <w:pPr>
              <w:pStyle w:val="9"/>
              <w:rPr>
                <w:rFonts w:ascii="仿宋" w:hAnsi="仿宋" w:eastAsia="仿宋"/>
                <w:sz w:val="20"/>
              </w:rPr>
            </w:pPr>
          </w:p>
          <w:p w14:paraId="0625D3D7">
            <w:pPr>
              <w:pStyle w:val="9"/>
              <w:spacing w:before="6"/>
              <w:rPr>
                <w:rFonts w:ascii="仿宋" w:hAnsi="仿宋" w:eastAsia="仿宋"/>
                <w:sz w:val="20"/>
              </w:rPr>
            </w:pPr>
          </w:p>
          <w:p w14:paraId="79FEDC36">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1FA30399">
            <w:pPr>
              <w:pStyle w:val="9"/>
              <w:spacing w:before="64" w:line="256" w:lineRule="auto"/>
              <w:ind w:left="57" w:right="35"/>
              <w:jc w:val="both"/>
              <w:rPr>
                <w:rFonts w:ascii="仿宋" w:hAnsi="仿宋" w:eastAsia="仿宋"/>
                <w:sz w:val="21"/>
              </w:rPr>
            </w:pPr>
            <w:r>
              <w:rPr>
                <w:rFonts w:ascii="仿宋" w:hAnsi="仿宋" w:eastAsia="仿宋"/>
                <w:spacing w:val="-6"/>
                <w:sz w:val="21"/>
              </w:rPr>
              <w:t>《医疗器械监督管理条例》第九十二</w:t>
            </w:r>
            <w:r>
              <w:rPr>
                <w:rFonts w:ascii="仿宋" w:hAnsi="仿宋" w:eastAsia="仿宋"/>
                <w:spacing w:val="-12"/>
                <w:sz w:val="21"/>
              </w:rPr>
              <w:t>条 为</w:t>
            </w:r>
            <w:r>
              <w:rPr>
                <w:rFonts w:ascii="仿宋" w:hAnsi="仿宋" w:eastAsia="仿宋"/>
                <w:spacing w:val="-6"/>
                <w:sz w:val="21"/>
              </w:rPr>
              <w:t>医疗器械网络交易提供服务的电子商务平台经</w:t>
            </w:r>
            <w:r>
              <w:rPr>
                <w:rFonts w:ascii="仿宋" w:hAnsi="仿宋" w:eastAsia="仿宋"/>
                <w:spacing w:val="-2"/>
                <w:w w:val="95"/>
                <w:sz w:val="21"/>
              </w:rPr>
              <w:t>营者违反本条例规定，未履行对入网医疗器械经营者进行实名登记，审查许可、注册、备案情况，制止并报告违法行为，停止提供网络交易平台服务等管理义务的，由负责药品监</w:t>
            </w:r>
            <w:r>
              <w:rPr>
                <w:rFonts w:ascii="仿宋" w:hAnsi="仿宋" w:eastAsia="仿宋"/>
                <w:spacing w:val="-4"/>
                <w:sz w:val="21"/>
              </w:rPr>
              <w:t>督管理的部门依照《中华人民共和国电子商务法》的规定给予处罚。</w:t>
            </w:r>
          </w:p>
          <w:p w14:paraId="6656194D">
            <w:pPr>
              <w:pStyle w:val="9"/>
              <w:spacing w:before="5" w:line="256" w:lineRule="auto"/>
              <w:ind w:left="57" w:right="35"/>
              <w:jc w:val="both"/>
              <w:rPr>
                <w:rFonts w:ascii="仿宋" w:hAnsi="仿宋" w:eastAsia="仿宋"/>
                <w:sz w:val="21"/>
              </w:rPr>
            </w:pPr>
            <w:r>
              <w:rPr>
                <w:rFonts w:ascii="仿宋" w:hAnsi="仿宋" w:eastAsia="仿宋"/>
                <w:spacing w:val="-2"/>
                <w:w w:val="95"/>
                <w:sz w:val="21"/>
              </w:rPr>
              <w:t>《中华人民共和国电子商务法》第八十条电子商务平台经营者有下列行为之一的，由有关主管部门责令限期改正；逾期不改正的，处二万元以上十万元以下的罚款；情节严重的，</w:t>
            </w:r>
            <w:r>
              <w:rPr>
                <w:rFonts w:ascii="仿宋" w:hAnsi="仿宋" w:eastAsia="仿宋"/>
                <w:spacing w:val="-4"/>
                <w:sz w:val="21"/>
              </w:rPr>
              <w:t>责令停业整顿，并处十万元以上五十万元以下的罚款：</w:t>
            </w:r>
          </w:p>
          <w:p w14:paraId="6ED53F18">
            <w:pPr>
              <w:pStyle w:val="9"/>
              <w:spacing w:before="3"/>
              <w:ind w:left="57"/>
              <w:rPr>
                <w:rFonts w:ascii="仿宋" w:hAnsi="仿宋" w:eastAsia="仿宋"/>
                <w:sz w:val="21"/>
              </w:rPr>
            </w:pPr>
            <w:r>
              <w:rPr>
                <w:rFonts w:ascii="仿宋" w:hAnsi="仿宋" w:eastAsia="仿宋"/>
                <w:spacing w:val="-2"/>
                <w:w w:val="95"/>
                <w:sz w:val="21"/>
              </w:rPr>
              <w:t>（一）不履行本法第二十七条规定的核验、登记义</w:t>
            </w:r>
            <w:r>
              <w:rPr>
                <w:rFonts w:ascii="仿宋" w:hAnsi="仿宋" w:eastAsia="仿宋"/>
                <w:spacing w:val="-5"/>
                <w:w w:val="95"/>
                <w:sz w:val="21"/>
              </w:rPr>
              <w:t>务的；</w:t>
            </w:r>
          </w:p>
          <w:p w14:paraId="2BC46456">
            <w:pPr>
              <w:pStyle w:val="9"/>
              <w:spacing w:before="22"/>
              <w:ind w:left="57"/>
              <w:rPr>
                <w:rFonts w:ascii="仿宋" w:hAnsi="仿宋" w:eastAsia="仿宋"/>
                <w:sz w:val="21"/>
              </w:rPr>
            </w:pPr>
            <w:r>
              <w:rPr>
                <w:rFonts w:ascii="仿宋" w:hAnsi="仿宋" w:eastAsia="仿宋"/>
                <w:spacing w:val="-2"/>
                <w:w w:val="95"/>
                <w:sz w:val="21"/>
              </w:rPr>
              <w:t>（二）不按照本法第二十八条规定向市场监督管理部门、税务部门报送有关信</w:t>
            </w:r>
            <w:r>
              <w:rPr>
                <w:rFonts w:ascii="仿宋" w:hAnsi="仿宋" w:eastAsia="仿宋"/>
                <w:spacing w:val="-5"/>
                <w:w w:val="95"/>
                <w:sz w:val="21"/>
              </w:rPr>
              <w:t>息的；</w:t>
            </w:r>
          </w:p>
          <w:p w14:paraId="2D3038E7">
            <w:pPr>
              <w:pStyle w:val="9"/>
              <w:spacing w:before="18" w:line="256" w:lineRule="auto"/>
              <w:ind w:left="57" w:right="35"/>
              <w:rPr>
                <w:rFonts w:ascii="仿宋" w:hAnsi="仿宋" w:eastAsia="仿宋"/>
                <w:sz w:val="21"/>
              </w:rPr>
            </w:pPr>
            <w:r>
              <w:rPr>
                <w:rFonts w:ascii="仿宋" w:hAnsi="仿宋" w:eastAsia="仿宋"/>
                <w:spacing w:val="-2"/>
                <w:w w:val="95"/>
                <w:sz w:val="21"/>
              </w:rPr>
              <w:t>（三）不按照本法第二十九条规定对违法情形采取必要的处置措施，或者未向有关主管部</w:t>
            </w:r>
            <w:r>
              <w:rPr>
                <w:rFonts w:ascii="仿宋" w:hAnsi="仿宋" w:eastAsia="仿宋"/>
                <w:spacing w:val="-2"/>
                <w:sz w:val="21"/>
              </w:rPr>
              <w:t>门报告的；</w:t>
            </w:r>
          </w:p>
          <w:p w14:paraId="76512293">
            <w:pPr>
              <w:pStyle w:val="9"/>
              <w:spacing w:before="3" w:line="256" w:lineRule="auto"/>
              <w:ind w:left="57" w:right="1089"/>
              <w:rPr>
                <w:rFonts w:ascii="仿宋" w:hAnsi="仿宋" w:eastAsia="仿宋"/>
                <w:sz w:val="21"/>
              </w:rPr>
            </w:pPr>
            <w:r>
              <w:rPr>
                <w:rFonts w:ascii="仿宋" w:hAnsi="仿宋" w:eastAsia="仿宋"/>
                <w:spacing w:val="-2"/>
                <w:w w:val="95"/>
                <w:sz w:val="21"/>
              </w:rPr>
              <w:t>（四）不履行本法第三十一条规定的商品和服务信息、交易信息保存义务的。</w:t>
            </w:r>
            <w:r>
              <w:rPr>
                <w:rFonts w:ascii="仿宋" w:hAnsi="仿宋" w:eastAsia="仿宋"/>
                <w:spacing w:val="-6"/>
                <w:sz w:val="21"/>
              </w:rPr>
              <w:t>法律、行政法规对前款规定的违法行为的处罚另有规定的，依照其规定。</w:t>
            </w:r>
          </w:p>
        </w:tc>
      </w:tr>
      <w:tr w14:paraId="19F9D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57AE7E06">
            <w:pPr>
              <w:pStyle w:val="9"/>
              <w:spacing w:before="3"/>
              <w:rPr>
                <w:rFonts w:ascii="仿宋" w:hAnsi="仿宋" w:eastAsia="仿宋"/>
                <w:sz w:val="16"/>
              </w:rPr>
            </w:pPr>
          </w:p>
          <w:p w14:paraId="79BDFDD5">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A5E473A">
            <w:pPr>
              <w:pStyle w:val="9"/>
              <w:spacing w:before="64"/>
              <w:ind w:left="57"/>
              <w:rPr>
                <w:rFonts w:ascii="仿宋" w:hAnsi="仿宋" w:eastAsia="仿宋"/>
                <w:sz w:val="21"/>
              </w:rPr>
            </w:pPr>
            <w:r>
              <w:rPr>
                <w:rFonts w:ascii="仿宋" w:hAnsi="仿宋" w:eastAsia="仿宋"/>
                <w:spacing w:val="-7"/>
                <w:w w:val="95"/>
                <w:sz w:val="21"/>
              </w:rPr>
              <w:t>罚款</w:t>
            </w:r>
          </w:p>
          <w:p w14:paraId="31A3F439">
            <w:pPr>
              <w:pStyle w:val="9"/>
              <w:spacing w:before="21"/>
              <w:ind w:left="57"/>
              <w:rPr>
                <w:rFonts w:ascii="仿宋" w:hAnsi="仿宋" w:eastAsia="仿宋"/>
                <w:sz w:val="21"/>
              </w:rPr>
            </w:pPr>
            <w:r>
              <w:rPr>
                <w:rFonts w:ascii="仿宋" w:hAnsi="仿宋" w:eastAsia="仿宋"/>
                <w:spacing w:val="-2"/>
                <w:w w:val="95"/>
                <w:sz w:val="21"/>
              </w:rPr>
              <w:t>责令停业</w:t>
            </w:r>
            <w:r>
              <w:rPr>
                <w:rFonts w:ascii="仿宋" w:hAnsi="仿宋" w:eastAsia="仿宋"/>
                <w:spacing w:val="-6"/>
                <w:w w:val="95"/>
                <w:sz w:val="21"/>
              </w:rPr>
              <w:t>整顿</w:t>
            </w:r>
          </w:p>
        </w:tc>
      </w:tr>
      <w:tr w14:paraId="31E18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839AF48">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03A104B">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059E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A6DFC51">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3162904">
            <w:pPr>
              <w:pStyle w:val="9"/>
              <w:spacing w:before="65"/>
              <w:ind w:left="57"/>
              <w:rPr>
                <w:rFonts w:ascii="仿宋" w:hAnsi="仿宋" w:eastAsia="仿宋"/>
                <w:sz w:val="21"/>
              </w:rPr>
            </w:pPr>
            <w:r>
              <w:rPr>
                <w:rFonts w:ascii="仿宋" w:hAnsi="仿宋" w:eastAsia="仿宋"/>
                <w:spacing w:val="-2"/>
                <w:w w:val="95"/>
                <w:sz w:val="21"/>
              </w:rPr>
              <w:t>处二万元以上十万元以下的罚款；情节严重的，处十万元以上五十万元以下的</w:t>
            </w:r>
            <w:r>
              <w:rPr>
                <w:rFonts w:ascii="仿宋" w:hAnsi="仿宋" w:eastAsia="仿宋"/>
                <w:spacing w:val="-6"/>
                <w:w w:val="95"/>
                <w:sz w:val="21"/>
              </w:rPr>
              <w:t>罚款</w:t>
            </w:r>
          </w:p>
        </w:tc>
      </w:tr>
      <w:tr w14:paraId="417B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7F6227C5">
            <w:pPr>
              <w:pStyle w:val="9"/>
              <w:rPr>
                <w:rFonts w:ascii="仿宋" w:hAnsi="仿宋" w:eastAsia="仿宋"/>
                <w:sz w:val="20"/>
              </w:rPr>
            </w:pPr>
          </w:p>
          <w:p w14:paraId="360FE479">
            <w:pPr>
              <w:pStyle w:val="9"/>
              <w:rPr>
                <w:rFonts w:ascii="仿宋" w:hAnsi="仿宋" w:eastAsia="仿宋"/>
                <w:sz w:val="20"/>
              </w:rPr>
            </w:pPr>
          </w:p>
          <w:p w14:paraId="1F3BBEC5">
            <w:pPr>
              <w:pStyle w:val="9"/>
              <w:rPr>
                <w:rFonts w:ascii="仿宋" w:hAnsi="仿宋" w:eastAsia="仿宋"/>
                <w:sz w:val="20"/>
              </w:rPr>
            </w:pPr>
          </w:p>
          <w:p w14:paraId="5058F986">
            <w:pPr>
              <w:pStyle w:val="9"/>
              <w:rPr>
                <w:rFonts w:ascii="仿宋" w:hAnsi="仿宋" w:eastAsia="仿宋"/>
                <w:sz w:val="20"/>
              </w:rPr>
            </w:pPr>
          </w:p>
          <w:p w14:paraId="4B70D9C1">
            <w:pPr>
              <w:pStyle w:val="9"/>
              <w:rPr>
                <w:rFonts w:ascii="仿宋" w:hAnsi="仿宋" w:eastAsia="仿宋"/>
                <w:sz w:val="20"/>
              </w:rPr>
            </w:pPr>
          </w:p>
          <w:p w14:paraId="2E39699B">
            <w:pPr>
              <w:pStyle w:val="9"/>
              <w:rPr>
                <w:rFonts w:ascii="仿宋" w:hAnsi="仿宋" w:eastAsia="仿宋"/>
                <w:sz w:val="20"/>
              </w:rPr>
            </w:pPr>
          </w:p>
          <w:p w14:paraId="0F763999">
            <w:pPr>
              <w:pStyle w:val="9"/>
              <w:rPr>
                <w:rFonts w:ascii="仿宋" w:hAnsi="仿宋" w:eastAsia="仿宋"/>
                <w:sz w:val="20"/>
              </w:rPr>
            </w:pPr>
          </w:p>
          <w:p w14:paraId="0F270CFA">
            <w:pPr>
              <w:pStyle w:val="9"/>
              <w:rPr>
                <w:rFonts w:ascii="仿宋" w:hAnsi="仿宋" w:eastAsia="仿宋"/>
                <w:sz w:val="20"/>
              </w:rPr>
            </w:pPr>
          </w:p>
          <w:p w14:paraId="091A5D24">
            <w:pPr>
              <w:pStyle w:val="9"/>
              <w:rPr>
                <w:rFonts w:ascii="仿宋" w:hAnsi="仿宋" w:eastAsia="仿宋"/>
                <w:sz w:val="20"/>
              </w:rPr>
            </w:pPr>
          </w:p>
          <w:p w14:paraId="3D412A9B">
            <w:pPr>
              <w:pStyle w:val="9"/>
              <w:rPr>
                <w:rFonts w:ascii="仿宋" w:hAnsi="仿宋" w:eastAsia="仿宋"/>
                <w:sz w:val="20"/>
              </w:rPr>
            </w:pPr>
          </w:p>
          <w:p w14:paraId="1C90F095">
            <w:pPr>
              <w:pStyle w:val="9"/>
              <w:spacing w:before="2"/>
              <w:rPr>
                <w:rFonts w:ascii="仿宋" w:hAnsi="仿宋" w:eastAsia="仿宋"/>
                <w:sz w:val="16"/>
              </w:rPr>
            </w:pPr>
          </w:p>
          <w:p w14:paraId="77E7FEAC">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FFFB4CC">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2698ACA1">
            <w:pPr>
              <w:pStyle w:val="9"/>
              <w:spacing w:before="65"/>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695789A9">
            <w:pPr>
              <w:pStyle w:val="9"/>
              <w:spacing w:before="65"/>
              <w:ind w:left="1461" w:right="1442"/>
              <w:jc w:val="center"/>
              <w:rPr>
                <w:rFonts w:ascii="仿宋" w:hAnsi="仿宋" w:eastAsia="仿宋"/>
                <w:sz w:val="21"/>
              </w:rPr>
            </w:pPr>
            <w:r>
              <w:rPr>
                <w:rFonts w:ascii="仿宋" w:hAnsi="仿宋" w:eastAsia="仿宋"/>
                <w:spacing w:val="-4"/>
                <w:w w:val="95"/>
                <w:sz w:val="21"/>
              </w:rPr>
              <w:t>裁量基准</w:t>
            </w:r>
          </w:p>
        </w:tc>
      </w:tr>
      <w:tr w14:paraId="35F6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5C9326D7">
            <w:pPr>
              <w:rPr>
                <w:rFonts w:ascii="仿宋" w:hAnsi="仿宋" w:eastAsia="仿宋"/>
                <w:sz w:val="2"/>
                <w:szCs w:val="2"/>
              </w:rPr>
            </w:pPr>
          </w:p>
        </w:tc>
        <w:tc>
          <w:tcPr>
            <w:tcW w:w="1066" w:type="dxa"/>
          </w:tcPr>
          <w:p w14:paraId="732B4147">
            <w:pPr>
              <w:pStyle w:val="9"/>
              <w:spacing w:before="7"/>
              <w:rPr>
                <w:rFonts w:ascii="仿宋" w:hAnsi="仿宋" w:eastAsia="仿宋"/>
                <w:sz w:val="27"/>
              </w:rPr>
            </w:pPr>
          </w:p>
          <w:p w14:paraId="69DB4A07">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591F9FA0">
            <w:pPr>
              <w:pStyle w:val="9"/>
              <w:spacing w:before="7"/>
              <w:rPr>
                <w:rFonts w:ascii="仿宋" w:hAnsi="仿宋" w:eastAsia="仿宋"/>
                <w:sz w:val="27"/>
              </w:rPr>
            </w:pPr>
          </w:p>
          <w:p w14:paraId="0FF3D383">
            <w:pPr>
              <w:pStyle w:val="9"/>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0AE595C6">
            <w:pPr>
              <w:pStyle w:val="9"/>
              <w:spacing w:before="55" w:line="256" w:lineRule="auto"/>
              <w:ind w:left="56" w:right="37"/>
              <w:rPr>
                <w:rFonts w:ascii="仿宋" w:hAnsi="仿宋" w:eastAsia="仿宋"/>
                <w:sz w:val="21"/>
              </w:rPr>
            </w:pPr>
            <w:r>
              <w:rPr>
                <w:rFonts w:ascii="仿宋" w:hAnsi="仿宋" w:eastAsia="仿宋"/>
                <w:spacing w:val="-34"/>
                <w:sz w:val="21"/>
              </w:rPr>
              <w:t xml:space="preserve">处 </w:t>
            </w:r>
            <w:r>
              <w:rPr>
                <w:rFonts w:ascii="仿宋" w:hAnsi="仿宋" w:eastAsia="仿宋"/>
                <w:spacing w:val="-2"/>
                <w:position w:val="1"/>
                <w:sz w:val="21"/>
              </w:rPr>
              <w:t>4.4</w:t>
            </w:r>
            <w:r>
              <w:rPr>
                <w:rFonts w:ascii="仿宋" w:hAnsi="仿宋" w:eastAsia="仿宋"/>
                <w:spacing w:val="-49"/>
                <w:position w:val="1"/>
                <w:sz w:val="21"/>
              </w:rPr>
              <w:t xml:space="preserve"> </w:t>
            </w:r>
            <w:r>
              <w:rPr>
                <w:rFonts w:ascii="仿宋" w:hAnsi="仿宋" w:eastAsia="仿宋"/>
                <w:spacing w:val="-15"/>
                <w:sz w:val="21"/>
              </w:rPr>
              <w:t xml:space="preserve">万元以上 </w:t>
            </w:r>
            <w:r>
              <w:rPr>
                <w:rFonts w:ascii="仿宋" w:hAnsi="仿宋" w:eastAsia="仿宋"/>
                <w:spacing w:val="-2"/>
                <w:position w:val="1"/>
                <w:sz w:val="21"/>
              </w:rPr>
              <w:t>7.6</w:t>
            </w:r>
            <w:r>
              <w:rPr>
                <w:rFonts w:ascii="仿宋" w:hAnsi="仿宋" w:eastAsia="仿宋"/>
                <w:spacing w:val="-64"/>
                <w:position w:val="1"/>
                <w:sz w:val="21"/>
              </w:rPr>
              <w:t xml:space="preserve"> </w:t>
            </w:r>
            <w:r>
              <w:rPr>
                <w:rFonts w:ascii="仿宋" w:hAnsi="仿宋" w:eastAsia="仿宋"/>
                <w:spacing w:val="-2"/>
                <w:sz w:val="21"/>
              </w:rPr>
              <w:t xml:space="preserve">万元以下的罚款； </w:t>
            </w:r>
            <w:r>
              <w:rPr>
                <w:rFonts w:ascii="仿宋" w:hAnsi="仿宋" w:eastAsia="仿宋"/>
                <w:spacing w:val="-6"/>
                <w:sz w:val="21"/>
              </w:rPr>
              <w:t>情节严重的</w:t>
            </w:r>
            <w:r>
              <w:rPr>
                <w:rFonts w:ascii="仿宋" w:hAnsi="仿宋" w:eastAsia="仿宋"/>
                <w:spacing w:val="-25"/>
                <w:sz w:val="21"/>
              </w:rPr>
              <w:t xml:space="preserve">，处 </w:t>
            </w:r>
            <w:r>
              <w:rPr>
                <w:rFonts w:ascii="仿宋" w:hAnsi="仿宋" w:eastAsia="仿宋"/>
                <w:spacing w:val="-6"/>
                <w:sz w:val="21"/>
              </w:rPr>
              <w:t>22</w:t>
            </w:r>
            <w:r>
              <w:rPr>
                <w:rFonts w:ascii="仿宋" w:hAnsi="仿宋" w:eastAsia="仿宋"/>
                <w:spacing w:val="-31"/>
                <w:sz w:val="21"/>
              </w:rPr>
              <w:t xml:space="preserve"> 万</w:t>
            </w:r>
            <w:r>
              <w:rPr>
                <w:rFonts w:ascii="仿宋" w:hAnsi="仿宋" w:eastAsia="仿宋"/>
                <w:spacing w:val="-6"/>
                <w:sz w:val="21"/>
              </w:rPr>
              <w:t>元以上，38</w:t>
            </w:r>
            <w:r>
              <w:rPr>
                <w:rFonts w:ascii="仿宋" w:hAnsi="仿宋" w:eastAsia="仿宋"/>
                <w:spacing w:val="-29"/>
                <w:sz w:val="21"/>
              </w:rPr>
              <w:t xml:space="preserve"> 万</w:t>
            </w:r>
            <w:r>
              <w:rPr>
                <w:rFonts w:ascii="仿宋" w:hAnsi="仿宋" w:eastAsia="仿宋"/>
                <w:spacing w:val="-6"/>
                <w:sz w:val="21"/>
              </w:rPr>
              <w:t>元以</w:t>
            </w:r>
            <w:r>
              <w:rPr>
                <w:rFonts w:ascii="仿宋" w:hAnsi="仿宋" w:eastAsia="仿宋"/>
                <w:spacing w:val="-2"/>
                <w:sz w:val="21"/>
              </w:rPr>
              <w:t>下的罚款。</w:t>
            </w:r>
          </w:p>
        </w:tc>
      </w:tr>
      <w:tr w14:paraId="159C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7A3A3926">
            <w:pPr>
              <w:rPr>
                <w:rFonts w:ascii="仿宋" w:hAnsi="仿宋" w:eastAsia="仿宋"/>
                <w:sz w:val="2"/>
                <w:szCs w:val="2"/>
              </w:rPr>
            </w:pPr>
          </w:p>
        </w:tc>
        <w:tc>
          <w:tcPr>
            <w:tcW w:w="1066" w:type="dxa"/>
          </w:tcPr>
          <w:p w14:paraId="775943ED">
            <w:pPr>
              <w:pStyle w:val="9"/>
              <w:spacing w:before="4"/>
              <w:rPr>
                <w:rFonts w:ascii="仿宋" w:hAnsi="仿宋" w:eastAsia="仿宋"/>
                <w:sz w:val="16"/>
              </w:rPr>
            </w:pPr>
          </w:p>
          <w:p w14:paraId="35C8B574">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5F7037E4">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5F0FEB5F">
            <w:pPr>
              <w:pStyle w:val="9"/>
              <w:spacing w:before="4"/>
              <w:rPr>
                <w:rFonts w:ascii="仿宋" w:hAnsi="仿宋" w:eastAsia="仿宋"/>
                <w:sz w:val="16"/>
              </w:rPr>
            </w:pPr>
          </w:p>
          <w:p w14:paraId="38E18AE6">
            <w:pPr>
              <w:pStyle w:val="9"/>
              <w:ind w:left="56"/>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6628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2211CC39">
            <w:pPr>
              <w:rPr>
                <w:rFonts w:ascii="仿宋" w:hAnsi="仿宋" w:eastAsia="仿宋"/>
                <w:sz w:val="2"/>
                <w:szCs w:val="2"/>
              </w:rPr>
            </w:pPr>
          </w:p>
        </w:tc>
        <w:tc>
          <w:tcPr>
            <w:tcW w:w="1066" w:type="dxa"/>
          </w:tcPr>
          <w:p w14:paraId="6ABDD18E">
            <w:pPr>
              <w:pStyle w:val="9"/>
              <w:rPr>
                <w:rFonts w:ascii="仿宋" w:hAnsi="仿宋" w:eastAsia="仿宋"/>
                <w:sz w:val="20"/>
              </w:rPr>
            </w:pPr>
          </w:p>
          <w:p w14:paraId="59CCE008">
            <w:pPr>
              <w:pStyle w:val="9"/>
              <w:rPr>
                <w:rFonts w:ascii="仿宋" w:hAnsi="仿宋" w:eastAsia="仿宋"/>
                <w:sz w:val="20"/>
              </w:rPr>
            </w:pPr>
          </w:p>
          <w:p w14:paraId="5B07E187">
            <w:pPr>
              <w:pStyle w:val="9"/>
              <w:spacing w:before="4"/>
              <w:rPr>
                <w:rFonts w:ascii="仿宋" w:hAnsi="仿宋" w:eastAsia="仿宋"/>
                <w:sz w:val="21"/>
              </w:rPr>
            </w:pPr>
          </w:p>
          <w:p w14:paraId="20B1B626">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184614F1">
            <w:pPr>
              <w:pStyle w:val="9"/>
              <w:spacing w:before="64" w:line="256" w:lineRule="auto"/>
              <w:ind w:left="56" w:right="37"/>
              <w:rPr>
                <w:rFonts w:ascii="仿宋" w:hAnsi="仿宋" w:eastAsia="仿宋"/>
                <w:sz w:val="21"/>
              </w:rPr>
            </w:pPr>
            <w:r>
              <w:rPr>
                <w:rFonts w:ascii="仿宋" w:hAnsi="仿宋" w:eastAsia="仿宋"/>
                <w:spacing w:val="-8"/>
                <w:sz w:val="21"/>
              </w:rPr>
              <w:t>1</w:t>
            </w:r>
            <w:r>
              <w:rPr>
                <w:rFonts w:ascii="仿宋" w:hAnsi="仿宋" w:eastAsia="仿宋"/>
                <w:spacing w:val="-17"/>
                <w:sz w:val="21"/>
              </w:rPr>
              <w:t xml:space="preserve"> .经营者通过伪造、变造、租借</w:t>
            </w:r>
            <w:r>
              <w:rPr>
                <w:rFonts w:ascii="仿宋" w:hAnsi="仿宋" w:eastAsia="仿宋"/>
                <w:spacing w:val="-8"/>
                <w:sz w:val="21"/>
              </w:rPr>
              <w:t>、买卖许可证、批件或者其他证明材料的方式进入平台经营，有证据证</w:t>
            </w:r>
            <w:r>
              <w:rPr>
                <w:rFonts w:ascii="仿宋" w:hAnsi="仿宋" w:eastAsia="仿宋"/>
                <w:spacing w:val="-2"/>
                <w:sz w:val="21"/>
              </w:rPr>
              <w:t xml:space="preserve">明第三方平台提供者不知情的。 </w:t>
            </w:r>
            <w:r>
              <w:rPr>
                <w:rFonts w:ascii="仿宋" w:hAnsi="仿宋" w:eastAsia="仿宋"/>
                <w:spacing w:val="-2"/>
                <w:w w:val="95"/>
                <w:position w:val="1"/>
                <w:sz w:val="21"/>
              </w:rPr>
              <w:t>2.</w:t>
            </w:r>
            <w:r>
              <w:rPr>
                <w:rFonts w:ascii="仿宋" w:hAnsi="仿宋" w:eastAsia="仿宋"/>
                <w:spacing w:val="-2"/>
                <w:w w:val="95"/>
                <w:sz w:val="21"/>
              </w:rPr>
              <w:t>涉案产品符合强制性标准，且不</w:t>
            </w:r>
            <w:r>
              <w:rPr>
                <w:rFonts w:ascii="仿宋" w:hAnsi="仿宋" w:eastAsia="仿宋"/>
                <w:spacing w:val="-8"/>
                <w:sz w:val="21"/>
              </w:rPr>
              <w:t>属于不得在网络上销售的产品的。</w:t>
            </w:r>
          </w:p>
        </w:tc>
        <w:tc>
          <w:tcPr>
            <w:tcW w:w="3735" w:type="dxa"/>
          </w:tcPr>
          <w:p w14:paraId="4C9D064E">
            <w:pPr>
              <w:pStyle w:val="9"/>
              <w:rPr>
                <w:rFonts w:ascii="仿宋" w:hAnsi="仿宋" w:eastAsia="仿宋"/>
              </w:rPr>
            </w:pPr>
          </w:p>
          <w:p w14:paraId="16018E91">
            <w:pPr>
              <w:pStyle w:val="9"/>
              <w:spacing w:before="1"/>
              <w:rPr>
                <w:rFonts w:ascii="仿宋" w:hAnsi="仿宋" w:eastAsia="仿宋"/>
                <w:sz w:val="16"/>
              </w:rPr>
            </w:pPr>
          </w:p>
          <w:p w14:paraId="4307E0D7">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2</w:t>
            </w:r>
            <w:r>
              <w:rPr>
                <w:rFonts w:ascii="仿宋" w:hAnsi="仿宋" w:eastAsia="仿宋"/>
                <w:spacing w:val="-54"/>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4.4</w:t>
            </w:r>
            <w:r>
              <w:rPr>
                <w:rFonts w:ascii="仿宋" w:hAnsi="仿宋" w:eastAsia="仿宋"/>
                <w:spacing w:val="-41"/>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p w14:paraId="1D9D95AC">
            <w:pPr>
              <w:pStyle w:val="9"/>
              <w:spacing w:before="9" w:line="259" w:lineRule="auto"/>
              <w:ind w:left="56" w:right="35"/>
              <w:rPr>
                <w:rFonts w:ascii="仿宋" w:hAnsi="仿宋" w:eastAsia="仿宋"/>
                <w:sz w:val="21"/>
              </w:rPr>
            </w:pPr>
            <w:r>
              <w:rPr>
                <w:rFonts w:ascii="仿宋" w:hAnsi="仿宋" w:eastAsia="仿宋"/>
                <w:w w:val="95"/>
                <w:sz w:val="21"/>
              </w:rPr>
              <w:t>情节严重</w:t>
            </w:r>
            <w:r>
              <w:rPr>
                <w:rFonts w:ascii="仿宋" w:hAnsi="仿宋" w:eastAsia="仿宋"/>
                <w:spacing w:val="-15"/>
                <w:w w:val="95"/>
                <w:sz w:val="21"/>
              </w:rPr>
              <w:t xml:space="preserve">的，处 </w:t>
            </w:r>
            <w:r>
              <w:rPr>
                <w:rFonts w:ascii="仿宋" w:hAnsi="仿宋" w:eastAsia="仿宋"/>
                <w:spacing w:val="12"/>
                <w:w w:val="95"/>
                <w:position w:val="1"/>
                <w:sz w:val="21"/>
              </w:rPr>
              <w:t>10</w:t>
            </w:r>
            <w:r>
              <w:rPr>
                <w:rFonts w:ascii="仿宋" w:hAnsi="仿宋" w:eastAsia="仿宋"/>
                <w:spacing w:val="-57"/>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22</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sz w:val="21"/>
              </w:rPr>
              <w:t>的罚款。</w:t>
            </w:r>
          </w:p>
        </w:tc>
      </w:tr>
      <w:tr w14:paraId="4FB8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57486C91">
            <w:pPr>
              <w:rPr>
                <w:rFonts w:ascii="仿宋" w:hAnsi="仿宋" w:eastAsia="仿宋"/>
                <w:sz w:val="2"/>
                <w:szCs w:val="2"/>
              </w:rPr>
            </w:pPr>
          </w:p>
        </w:tc>
        <w:tc>
          <w:tcPr>
            <w:tcW w:w="1066" w:type="dxa"/>
          </w:tcPr>
          <w:p w14:paraId="0F78F3EE">
            <w:pPr>
              <w:pStyle w:val="9"/>
              <w:rPr>
                <w:rFonts w:ascii="仿宋" w:hAnsi="仿宋" w:eastAsia="仿宋"/>
                <w:sz w:val="20"/>
              </w:rPr>
            </w:pPr>
          </w:p>
          <w:p w14:paraId="49C96255">
            <w:pPr>
              <w:pStyle w:val="9"/>
              <w:rPr>
                <w:rFonts w:ascii="仿宋" w:hAnsi="仿宋" w:eastAsia="仿宋"/>
                <w:sz w:val="20"/>
              </w:rPr>
            </w:pPr>
          </w:p>
          <w:p w14:paraId="68740AE3">
            <w:pPr>
              <w:pStyle w:val="9"/>
              <w:spacing w:before="4"/>
              <w:rPr>
                <w:rFonts w:ascii="仿宋" w:hAnsi="仿宋" w:eastAsia="仿宋"/>
                <w:sz w:val="21"/>
              </w:rPr>
            </w:pPr>
          </w:p>
          <w:p w14:paraId="0059639E">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3CE99198">
            <w:pPr>
              <w:pStyle w:val="9"/>
              <w:numPr>
                <w:ilvl w:val="0"/>
                <w:numId w:val="44"/>
              </w:numPr>
              <w:tabs>
                <w:tab w:val="left" w:pos="292"/>
              </w:tabs>
              <w:spacing w:before="56" w:line="256" w:lineRule="auto"/>
              <w:ind w:right="40" w:firstLine="0"/>
              <w:rPr>
                <w:rFonts w:ascii="仿宋" w:hAnsi="仿宋" w:eastAsia="仿宋"/>
                <w:sz w:val="21"/>
              </w:rPr>
            </w:pPr>
            <w:r>
              <w:rPr>
                <w:rFonts w:ascii="仿宋" w:hAnsi="仿宋" w:eastAsia="仿宋"/>
                <w:spacing w:val="-2"/>
                <w:position w:val="1"/>
                <w:sz w:val="21"/>
              </w:rPr>
              <w:t>.</w:t>
            </w:r>
            <w:r>
              <w:rPr>
                <w:rFonts w:ascii="仿宋" w:hAnsi="仿宋" w:eastAsia="仿宋"/>
                <w:spacing w:val="-8"/>
                <w:sz w:val="21"/>
              </w:rPr>
              <w:t xml:space="preserve">进入平台的经营者有 </w:t>
            </w:r>
            <w:r>
              <w:rPr>
                <w:rFonts w:ascii="仿宋" w:hAnsi="仿宋" w:eastAsia="仿宋"/>
                <w:spacing w:val="-2"/>
                <w:position w:val="1"/>
                <w:sz w:val="21"/>
              </w:rPr>
              <w:t>3</w:t>
            </w:r>
            <w:r>
              <w:rPr>
                <w:rFonts w:ascii="仿宋" w:hAnsi="仿宋" w:eastAsia="仿宋"/>
                <w:spacing w:val="-49"/>
                <w:position w:val="1"/>
                <w:sz w:val="21"/>
              </w:rPr>
              <w:t xml:space="preserve"> </w:t>
            </w:r>
            <w:r>
              <w:rPr>
                <w:rFonts w:ascii="仿宋" w:hAnsi="仿宋" w:eastAsia="仿宋"/>
                <w:spacing w:val="-2"/>
                <w:sz w:val="21"/>
              </w:rPr>
              <w:t xml:space="preserve">家或者 </w:t>
            </w:r>
            <w:r>
              <w:rPr>
                <w:rFonts w:ascii="仿宋" w:hAnsi="仿宋" w:eastAsia="仿宋"/>
                <w:spacing w:val="-2"/>
                <w:position w:val="1"/>
                <w:sz w:val="21"/>
              </w:rPr>
              <w:t>3</w:t>
            </w:r>
            <w:r>
              <w:rPr>
                <w:rFonts w:ascii="仿宋" w:hAnsi="仿宋" w:eastAsia="仿宋"/>
                <w:spacing w:val="-2"/>
                <w:sz w:val="21"/>
              </w:rPr>
              <w:t>家以上无相应资质的。</w:t>
            </w:r>
          </w:p>
          <w:p w14:paraId="1CDB3257">
            <w:pPr>
              <w:pStyle w:val="9"/>
              <w:numPr>
                <w:ilvl w:val="0"/>
                <w:numId w:val="44"/>
              </w:numPr>
              <w:tabs>
                <w:tab w:val="left" w:pos="259"/>
              </w:tabs>
              <w:spacing w:line="259" w:lineRule="auto"/>
              <w:ind w:right="39" w:firstLine="0"/>
              <w:rPr>
                <w:rFonts w:ascii="仿宋" w:hAnsi="仿宋" w:eastAsia="仿宋"/>
                <w:sz w:val="21"/>
              </w:rPr>
            </w:pPr>
            <w:r>
              <w:rPr>
                <w:rFonts w:ascii="仿宋" w:hAnsi="仿宋" w:eastAsia="仿宋"/>
                <w:spacing w:val="-2"/>
                <w:sz w:val="21"/>
              </w:rPr>
              <w:t>明知经营者无相应资质，仍为其提供网络交易服务的。</w:t>
            </w:r>
          </w:p>
          <w:p w14:paraId="477C0DAB">
            <w:pPr>
              <w:pStyle w:val="9"/>
              <w:numPr>
                <w:ilvl w:val="0"/>
                <w:numId w:val="44"/>
              </w:numPr>
              <w:tabs>
                <w:tab w:val="left" w:pos="264"/>
              </w:tabs>
              <w:spacing w:line="259" w:lineRule="auto"/>
              <w:ind w:right="37" w:firstLine="0"/>
              <w:rPr>
                <w:rFonts w:ascii="仿宋" w:hAnsi="仿宋" w:eastAsia="仿宋"/>
                <w:sz w:val="21"/>
              </w:rPr>
            </w:pPr>
            <w:r>
              <w:rPr>
                <w:rFonts w:ascii="仿宋" w:hAnsi="仿宋" w:eastAsia="仿宋"/>
                <w:spacing w:val="-2"/>
                <w:sz w:val="21"/>
              </w:rPr>
              <w:t>购进或者销售渠道不合法或者不明，对涉案产品无法追溯。</w:t>
            </w:r>
          </w:p>
        </w:tc>
        <w:tc>
          <w:tcPr>
            <w:tcW w:w="3735" w:type="dxa"/>
          </w:tcPr>
          <w:p w14:paraId="6DE6AB6A">
            <w:pPr>
              <w:pStyle w:val="9"/>
              <w:rPr>
                <w:rFonts w:ascii="仿宋" w:hAnsi="仿宋" w:eastAsia="仿宋"/>
              </w:rPr>
            </w:pPr>
          </w:p>
          <w:p w14:paraId="589793B5">
            <w:pPr>
              <w:pStyle w:val="9"/>
              <w:spacing w:before="1"/>
              <w:rPr>
                <w:rFonts w:ascii="仿宋" w:hAnsi="仿宋" w:eastAsia="仿宋"/>
                <w:sz w:val="16"/>
              </w:rPr>
            </w:pPr>
          </w:p>
          <w:p w14:paraId="6C2C47FD">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7.6</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10</w:t>
            </w:r>
            <w:r>
              <w:rPr>
                <w:rFonts w:ascii="仿宋" w:hAnsi="仿宋" w:eastAsia="仿宋"/>
                <w:spacing w:val="-56"/>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63DFA54E">
            <w:pPr>
              <w:pStyle w:val="9"/>
              <w:spacing w:before="19" w:line="259" w:lineRule="auto"/>
              <w:ind w:left="56" w:right="35"/>
              <w:rPr>
                <w:rFonts w:ascii="仿宋" w:hAnsi="仿宋" w:eastAsia="仿宋"/>
                <w:sz w:val="21"/>
              </w:rPr>
            </w:pPr>
            <w:r>
              <w:rPr>
                <w:rFonts w:ascii="仿宋" w:hAnsi="仿宋" w:eastAsia="仿宋"/>
                <w:w w:val="95"/>
                <w:sz w:val="21"/>
              </w:rPr>
              <w:t>情节严重的</w:t>
            </w:r>
            <w:r>
              <w:rPr>
                <w:rFonts w:ascii="仿宋" w:hAnsi="仿宋" w:eastAsia="仿宋"/>
                <w:spacing w:val="-19"/>
                <w:w w:val="95"/>
                <w:sz w:val="21"/>
              </w:rPr>
              <w:t xml:space="preserve">，处 </w:t>
            </w:r>
            <w:r>
              <w:rPr>
                <w:rFonts w:ascii="仿宋" w:hAnsi="仿宋" w:eastAsia="仿宋"/>
                <w:w w:val="95"/>
                <w:sz w:val="21"/>
              </w:rPr>
              <w:t>38</w:t>
            </w:r>
            <w:r>
              <w:rPr>
                <w:rFonts w:ascii="仿宋" w:hAnsi="仿宋" w:eastAsia="仿宋"/>
                <w:spacing w:val="-42"/>
                <w:w w:val="95"/>
                <w:sz w:val="21"/>
              </w:rPr>
              <w:t xml:space="preserve"> </w:t>
            </w:r>
            <w:r>
              <w:rPr>
                <w:rFonts w:ascii="仿宋" w:hAnsi="仿宋" w:eastAsia="仿宋"/>
                <w:w w:val="95"/>
                <w:sz w:val="21"/>
              </w:rPr>
              <w:t>万元以</w:t>
            </w:r>
            <w:r>
              <w:rPr>
                <w:rFonts w:ascii="仿宋" w:hAnsi="仿宋" w:eastAsia="仿宋"/>
                <w:spacing w:val="-26"/>
                <w:w w:val="95"/>
                <w:sz w:val="21"/>
              </w:rPr>
              <w:t xml:space="preserve">上 </w:t>
            </w:r>
            <w:r>
              <w:rPr>
                <w:rFonts w:ascii="仿宋" w:hAnsi="仿宋" w:eastAsia="仿宋"/>
                <w:w w:val="95"/>
                <w:sz w:val="21"/>
              </w:rPr>
              <w:t>50</w:t>
            </w:r>
            <w:r>
              <w:rPr>
                <w:rFonts w:ascii="仿宋" w:hAnsi="仿宋" w:eastAsia="仿宋"/>
                <w:spacing w:val="-50"/>
                <w:w w:val="95"/>
                <w:sz w:val="21"/>
              </w:rPr>
              <w:t xml:space="preserve"> </w:t>
            </w:r>
            <w:r>
              <w:rPr>
                <w:rFonts w:ascii="仿宋" w:hAnsi="仿宋" w:eastAsia="仿宋"/>
                <w:w w:val="95"/>
                <w:sz w:val="21"/>
              </w:rPr>
              <w:t>万元以下</w:t>
            </w:r>
            <w:r>
              <w:rPr>
                <w:rFonts w:ascii="仿宋" w:hAnsi="仿宋" w:eastAsia="仿宋"/>
                <w:spacing w:val="-4"/>
                <w:sz w:val="21"/>
              </w:rPr>
              <w:t>的罚款。</w:t>
            </w:r>
          </w:p>
        </w:tc>
      </w:tr>
    </w:tbl>
    <w:p w14:paraId="5D6B2B22">
      <w:pPr>
        <w:spacing w:line="259" w:lineRule="auto"/>
        <w:rPr>
          <w:rFonts w:ascii="仿宋" w:hAnsi="仿宋" w:eastAsia="仿宋"/>
          <w:sz w:val="21"/>
        </w:rPr>
        <w:sectPr>
          <w:pgSz w:w="11910" w:h="16840"/>
          <w:pgMar w:top="1580" w:right="1320" w:bottom="1300" w:left="1360" w:header="0" w:footer="1102" w:gutter="0"/>
          <w:cols w:space="720" w:num="1"/>
        </w:sectPr>
      </w:pPr>
    </w:p>
    <w:p w14:paraId="0B7093D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1EE0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36B40A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4633859">
            <w:pPr>
              <w:pStyle w:val="9"/>
              <w:spacing w:before="62"/>
              <w:ind w:left="2670" w:right="2670"/>
              <w:jc w:val="center"/>
              <w:rPr>
                <w:rFonts w:ascii="仿宋" w:hAnsi="仿宋" w:eastAsia="仿宋"/>
                <w:sz w:val="21"/>
              </w:rPr>
            </w:pPr>
            <w:r>
              <w:rPr>
                <w:rFonts w:ascii="仿宋" w:hAnsi="仿宋" w:eastAsia="仿宋"/>
                <w:spacing w:val="-5"/>
                <w:sz w:val="21"/>
              </w:rPr>
              <w:t>10</w:t>
            </w:r>
          </w:p>
        </w:tc>
      </w:tr>
      <w:tr w14:paraId="44AB8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5555446">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5A617FC2">
            <w:pPr>
              <w:pStyle w:val="9"/>
              <w:spacing w:before="64"/>
              <w:ind w:left="57"/>
              <w:rPr>
                <w:rFonts w:ascii="仿宋" w:hAnsi="仿宋" w:eastAsia="仿宋"/>
                <w:sz w:val="21"/>
              </w:rPr>
            </w:pPr>
            <w:r>
              <w:rPr>
                <w:rFonts w:ascii="仿宋" w:hAnsi="仿宋" w:eastAsia="仿宋"/>
                <w:spacing w:val="-2"/>
                <w:w w:val="95"/>
                <w:sz w:val="21"/>
              </w:rPr>
              <w:t>未进行医疗器械临床试验机构备案开展临床试验的</w:t>
            </w:r>
            <w:r>
              <w:rPr>
                <w:rFonts w:ascii="仿宋" w:hAnsi="仿宋" w:eastAsia="仿宋"/>
                <w:spacing w:val="-10"/>
                <w:w w:val="95"/>
                <w:sz w:val="21"/>
              </w:rPr>
              <w:t>。</w:t>
            </w:r>
          </w:p>
        </w:tc>
      </w:tr>
      <w:tr w14:paraId="50B9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991" w:type="dxa"/>
          </w:tcPr>
          <w:p w14:paraId="5F144726">
            <w:pPr>
              <w:pStyle w:val="9"/>
              <w:rPr>
                <w:rFonts w:ascii="仿宋" w:hAnsi="仿宋" w:eastAsia="仿宋"/>
                <w:sz w:val="20"/>
              </w:rPr>
            </w:pPr>
          </w:p>
          <w:p w14:paraId="0DEEAF25">
            <w:pPr>
              <w:pStyle w:val="9"/>
              <w:rPr>
                <w:rFonts w:ascii="仿宋" w:hAnsi="仿宋" w:eastAsia="仿宋"/>
                <w:sz w:val="20"/>
              </w:rPr>
            </w:pPr>
          </w:p>
          <w:p w14:paraId="7D8E25D7">
            <w:pPr>
              <w:pStyle w:val="9"/>
              <w:rPr>
                <w:rFonts w:ascii="仿宋" w:hAnsi="仿宋" w:eastAsia="仿宋"/>
                <w:sz w:val="20"/>
              </w:rPr>
            </w:pPr>
          </w:p>
          <w:p w14:paraId="6CD9A767">
            <w:pPr>
              <w:pStyle w:val="9"/>
              <w:spacing w:before="164"/>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823B902">
            <w:pPr>
              <w:pStyle w:val="9"/>
              <w:spacing w:before="64" w:line="254" w:lineRule="auto"/>
              <w:ind w:left="57" w:right="35"/>
              <w:jc w:val="both"/>
              <w:rPr>
                <w:rFonts w:ascii="仿宋" w:hAnsi="仿宋" w:eastAsia="仿宋"/>
                <w:sz w:val="21"/>
              </w:rPr>
            </w:pPr>
            <w:r>
              <w:rPr>
                <w:rFonts w:ascii="仿宋" w:hAnsi="仿宋" w:eastAsia="仿宋"/>
                <w:spacing w:val="-6"/>
                <w:sz w:val="21"/>
              </w:rPr>
              <w:t>《医疗器械监督管理条例》第九十三条</w:t>
            </w:r>
            <w:r>
              <w:rPr>
                <w:rFonts w:ascii="仿宋" w:hAnsi="仿宋" w:eastAsia="仿宋"/>
                <w:spacing w:val="-10"/>
                <w:sz w:val="21"/>
              </w:rPr>
              <w:t>第一款 未</w:t>
            </w:r>
            <w:r>
              <w:rPr>
                <w:rFonts w:ascii="仿宋" w:hAnsi="仿宋" w:eastAsia="仿宋"/>
                <w:spacing w:val="-6"/>
                <w:sz w:val="21"/>
              </w:rPr>
              <w:t>进行医疗器械临床试验机构备案开展临</w:t>
            </w:r>
            <w:r>
              <w:rPr>
                <w:rFonts w:ascii="仿宋" w:hAnsi="仿宋" w:eastAsia="仿宋"/>
                <w:spacing w:val="-2"/>
                <w:w w:val="95"/>
                <w:sz w:val="21"/>
              </w:rPr>
              <w:t>床试验的，由负责药品监督管理的部门责令停止临床试验并改正；拒不改正的，该临床试</w:t>
            </w:r>
            <w:r>
              <w:rPr>
                <w:rFonts w:ascii="仿宋" w:hAnsi="仿宋" w:eastAsia="仿宋"/>
                <w:spacing w:val="-4"/>
                <w:w w:val="95"/>
                <w:sz w:val="21"/>
              </w:rPr>
              <w:t>验数据不得用于产品注册</w:t>
            </w:r>
            <w:r>
              <w:rPr>
                <w:rFonts w:ascii="仿宋" w:hAnsi="仿宋" w:eastAsia="仿宋"/>
                <w:spacing w:val="-7"/>
                <w:w w:val="95"/>
                <w:sz w:val="21"/>
              </w:rPr>
              <w:t xml:space="preserve">、备案，处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10</w:t>
            </w:r>
            <w:r>
              <w:rPr>
                <w:rFonts w:ascii="仿宋" w:hAnsi="仿宋" w:eastAsia="仿宋"/>
                <w:spacing w:val="-17"/>
                <w:w w:val="95"/>
                <w:position w:val="1"/>
                <w:sz w:val="21"/>
              </w:rPr>
              <w:t xml:space="preserve"> </w:t>
            </w:r>
            <w:r>
              <w:rPr>
                <w:rFonts w:ascii="仿宋" w:hAnsi="仿宋" w:eastAsia="仿宋"/>
                <w:spacing w:val="-4"/>
                <w:w w:val="95"/>
                <w:sz w:val="21"/>
              </w:rPr>
              <w:t>万元以下罚款，并向社会公告；造成严</w:t>
            </w:r>
            <w:r>
              <w:rPr>
                <w:rFonts w:ascii="仿宋" w:hAnsi="仿宋" w:eastAsia="仿宋"/>
                <w:spacing w:val="-2"/>
                <w:w w:val="95"/>
                <w:sz w:val="21"/>
              </w:rPr>
              <w:t>重后果的，</w:t>
            </w:r>
            <w:r>
              <w:rPr>
                <w:rFonts w:ascii="仿宋" w:hAnsi="仿宋" w:eastAsia="仿宋"/>
                <w:spacing w:val="-2"/>
                <w:w w:val="95"/>
                <w:position w:val="1"/>
                <w:sz w:val="21"/>
              </w:rPr>
              <w:t>5</w:t>
            </w:r>
            <w:r>
              <w:rPr>
                <w:rFonts w:ascii="仿宋" w:hAnsi="仿宋" w:eastAsia="仿宋"/>
                <w:spacing w:val="-19"/>
                <w:w w:val="95"/>
                <w:position w:val="1"/>
                <w:sz w:val="21"/>
              </w:rPr>
              <w:t xml:space="preserve"> </w:t>
            </w:r>
            <w:r>
              <w:rPr>
                <w:rFonts w:ascii="仿宋" w:hAnsi="仿宋" w:eastAsia="仿宋"/>
                <w:spacing w:val="-2"/>
                <w:w w:val="95"/>
                <w:sz w:val="21"/>
              </w:rPr>
              <w:t>年内禁止其开展相关专业医疗器械临床试验，并</w:t>
            </w:r>
            <w:r>
              <w:rPr>
                <w:rFonts w:ascii="仿宋" w:hAnsi="仿宋" w:eastAsia="仿宋"/>
                <w:spacing w:val="-10"/>
                <w:w w:val="95"/>
                <w:sz w:val="21"/>
              </w:rPr>
              <w:t xml:space="preserve">处 </w:t>
            </w:r>
            <w:r>
              <w:rPr>
                <w:rFonts w:ascii="仿宋" w:hAnsi="仿宋" w:eastAsia="仿宋"/>
                <w:spacing w:val="-2"/>
                <w:w w:val="95"/>
                <w:position w:val="1"/>
                <w:sz w:val="21"/>
              </w:rPr>
              <w:t>10</w:t>
            </w:r>
            <w:r>
              <w:rPr>
                <w:rFonts w:ascii="仿宋" w:hAnsi="仿宋" w:eastAsia="仿宋"/>
                <w:spacing w:val="-11"/>
                <w:w w:val="95"/>
                <w:position w:val="1"/>
                <w:sz w:val="21"/>
              </w:rPr>
              <w:t xml:space="preserve"> </w:t>
            </w:r>
            <w:r>
              <w:rPr>
                <w:rFonts w:ascii="仿宋" w:hAnsi="仿宋" w:eastAsia="仿宋"/>
                <w:spacing w:val="-6"/>
                <w:w w:val="95"/>
                <w:sz w:val="21"/>
              </w:rPr>
              <w:t xml:space="preserve">万元以上 </w:t>
            </w:r>
            <w:r>
              <w:rPr>
                <w:rFonts w:ascii="仿宋" w:hAnsi="仿宋" w:eastAsia="仿宋"/>
                <w:spacing w:val="-2"/>
                <w:w w:val="95"/>
                <w:position w:val="1"/>
                <w:sz w:val="21"/>
              </w:rPr>
              <w:t>30</w:t>
            </w:r>
            <w:r>
              <w:rPr>
                <w:rFonts w:ascii="仿宋" w:hAnsi="仿宋" w:eastAsia="仿宋"/>
                <w:spacing w:val="-11"/>
                <w:w w:val="95"/>
                <w:position w:val="1"/>
                <w:sz w:val="21"/>
              </w:rPr>
              <w:t xml:space="preserve"> </w:t>
            </w:r>
            <w:r>
              <w:rPr>
                <w:rFonts w:ascii="仿宋" w:hAnsi="仿宋" w:eastAsia="仿宋"/>
                <w:spacing w:val="-2"/>
                <w:w w:val="95"/>
                <w:sz w:val="21"/>
              </w:rPr>
              <w:t>万元以下罚款，由卫生主管部门对违法单位的法定代表人、主要负责人、直接负责的主管人员和其</w:t>
            </w:r>
            <w:r>
              <w:rPr>
                <w:rFonts w:ascii="仿宋" w:hAnsi="仿宋" w:eastAsia="仿宋"/>
                <w:w w:val="95"/>
                <w:sz w:val="21"/>
              </w:rPr>
              <w:t>他责任人员，没收违法行为发生期间自本单位所获收入，并处</w:t>
            </w:r>
            <w:r>
              <w:rPr>
                <w:rFonts w:ascii="仿宋" w:hAnsi="仿宋" w:eastAsia="仿宋"/>
                <w:spacing w:val="-5"/>
                <w:w w:val="95"/>
                <w:sz w:val="21"/>
              </w:rPr>
              <w:t xml:space="preserve">所获收入 </w:t>
            </w:r>
            <w:r>
              <w:rPr>
                <w:rFonts w:ascii="仿宋" w:hAnsi="仿宋" w:eastAsia="仿宋"/>
                <w:w w:val="95"/>
                <w:sz w:val="21"/>
              </w:rPr>
              <w:t>30</w:t>
            </w:r>
            <w:r>
              <w:rPr>
                <w:rFonts w:ascii="仿宋" w:hAnsi="仿宋" w:eastAsia="仿宋"/>
                <w:spacing w:val="-5"/>
                <w:w w:val="95"/>
                <w:sz w:val="21"/>
              </w:rPr>
              <w:t xml:space="preserve">%以上 </w:t>
            </w:r>
            <w:r>
              <w:rPr>
                <w:rFonts w:ascii="仿宋" w:hAnsi="仿宋" w:eastAsia="仿宋"/>
                <w:w w:val="95"/>
                <w:sz w:val="21"/>
              </w:rPr>
              <w:t>3</w:t>
            </w:r>
            <w:r>
              <w:rPr>
                <w:rFonts w:ascii="仿宋" w:hAnsi="仿宋" w:eastAsia="仿宋"/>
                <w:spacing w:val="-5"/>
                <w:w w:val="95"/>
                <w:sz w:val="21"/>
              </w:rPr>
              <w:t xml:space="preserve"> 倍以下</w:t>
            </w:r>
            <w:r>
              <w:rPr>
                <w:rFonts w:ascii="仿宋" w:hAnsi="仿宋" w:eastAsia="仿宋"/>
                <w:spacing w:val="-2"/>
                <w:sz w:val="21"/>
              </w:rPr>
              <w:t>罚款，依法给予处分。</w:t>
            </w:r>
          </w:p>
        </w:tc>
      </w:tr>
      <w:tr w14:paraId="31C1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06B45737">
            <w:pPr>
              <w:pStyle w:val="9"/>
              <w:spacing w:before="4"/>
              <w:rPr>
                <w:rFonts w:ascii="仿宋" w:hAnsi="仿宋" w:eastAsia="仿宋"/>
                <w:sz w:val="16"/>
              </w:rPr>
            </w:pPr>
          </w:p>
          <w:p w14:paraId="61A734E2">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4A1BEAE">
            <w:pPr>
              <w:pStyle w:val="9"/>
              <w:spacing w:before="65"/>
              <w:ind w:left="57"/>
              <w:rPr>
                <w:rFonts w:ascii="仿宋" w:hAnsi="仿宋" w:eastAsia="仿宋"/>
                <w:sz w:val="21"/>
              </w:rPr>
            </w:pPr>
            <w:r>
              <w:rPr>
                <w:rFonts w:ascii="仿宋" w:hAnsi="仿宋" w:eastAsia="仿宋"/>
                <w:spacing w:val="-7"/>
                <w:w w:val="95"/>
                <w:sz w:val="21"/>
              </w:rPr>
              <w:t>罚款</w:t>
            </w:r>
          </w:p>
          <w:p w14:paraId="2B055A69">
            <w:pPr>
              <w:pStyle w:val="9"/>
              <w:spacing w:before="19"/>
              <w:ind w:left="57"/>
              <w:rPr>
                <w:rFonts w:ascii="仿宋" w:hAnsi="仿宋" w:eastAsia="仿宋"/>
                <w:sz w:val="21"/>
              </w:rPr>
            </w:pPr>
            <w:r>
              <w:rPr>
                <w:rFonts w:ascii="仿宋" w:hAnsi="仿宋" w:eastAsia="仿宋"/>
                <w:spacing w:val="-4"/>
                <w:w w:val="95"/>
                <w:sz w:val="21"/>
              </w:rPr>
              <w:t>限制从业</w:t>
            </w:r>
          </w:p>
        </w:tc>
      </w:tr>
      <w:tr w14:paraId="58DE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3D6386A">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91D5DFA">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62E7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699BE66">
            <w:pPr>
              <w:pStyle w:val="9"/>
              <w:spacing w:before="66"/>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DC2994E">
            <w:pPr>
              <w:pStyle w:val="9"/>
              <w:spacing w:before="56"/>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5</w:t>
            </w:r>
            <w:r>
              <w:rPr>
                <w:rFonts w:ascii="仿宋" w:hAnsi="仿宋" w:eastAsia="仿宋"/>
                <w:spacing w:val="-54"/>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w w:val="95"/>
                <w:sz w:val="21"/>
              </w:rPr>
              <w:t>万元以下罚款；造成严重后果</w:t>
            </w:r>
            <w:r>
              <w:rPr>
                <w:rFonts w:ascii="仿宋" w:hAnsi="仿宋" w:eastAsia="仿宋"/>
                <w:spacing w:val="-19"/>
                <w:w w:val="95"/>
                <w:sz w:val="21"/>
              </w:rPr>
              <w:t xml:space="preserve">的处 </w:t>
            </w:r>
            <w:r>
              <w:rPr>
                <w:rFonts w:ascii="仿宋" w:hAnsi="仿宋" w:eastAsia="仿宋"/>
                <w:spacing w:val="12"/>
                <w:w w:val="95"/>
                <w:position w:val="1"/>
                <w:sz w:val="21"/>
              </w:rPr>
              <w:t>10</w:t>
            </w:r>
            <w:r>
              <w:rPr>
                <w:rFonts w:ascii="仿宋" w:hAnsi="仿宋" w:eastAsia="仿宋"/>
                <w:spacing w:val="-51"/>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427B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32388CB">
            <w:pPr>
              <w:pStyle w:val="9"/>
              <w:rPr>
                <w:rFonts w:ascii="仿宋" w:hAnsi="仿宋" w:eastAsia="仿宋"/>
                <w:sz w:val="20"/>
              </w:rPr>
            </w:pPr>
          </w:p>
          <w:p w14:paraId="56F41B23">
            <w:pPr>
              <w:pStyle w:val="9"/>
              <w:rPr>
                <w:rFonts w:ascii="仿宋" w:hAnsi="仿宋" w:eastAsia="仿宋"/>
                <w:sz w:val="20"/>
              </w:rPr>
            </w:pPr>
          </w:p>
          <w:p w14:paraId="59D95735">
            <w:pPr>
              <w:pStyle w:val="9"/>
              <w:rPr>
                <w:rFonts w:ascii="仿宋" w:hAnsi="仿宋" w:eastAsia="仿宋"/>
                <w:sz w:val="20"/>
              </w:rPr>
            </w:pPr>
          </w:p>
          <w:p w14:paraId="094320DA">
            <w:pPr>
              <w:pStyle w:val="9"/>
              <w:rPr>
                <w:rFonts w:ascii="仿宋" w:hAnsi="仿宋" w:eastAsia="仿宋"/>
                <w:sz w:val="20"/>
              </w:rPr>
            </w:pPr>
          </w:p>
          <w:p w14:paraId="030FA2BC">
            <w:pPr>
              <w:pStyle w:val="9"/>
              <w:rPr>
                <w:rFonts w:ascii="仿宋" w:hAnsi="仿宋" w:eastAsia="仿宋"/>
                <w:sz w:val="20"/>
              </w:rPr>
            </w:pPr>
          </w:p>
          <w:p w14:paraId="2533B81E">
            <w:pPr>
              <w:pStyle w:val="9"/>
              <w:rPr>
                <w:rFonts w:ascii="仿宋" w:hAnsi="仿宋" w:eastAsia="仿宋"/>
                <w:sz w:val="20"/>
              </w:rPr>
            </w:pPr>
          </w:p>
          <w:p w14:paraId="53CCCF60">
            <w:pPr>
              <w:pStyle w:val="9"/>
              <w:rPr>
                <w:rFonts w:ascii="仿宋" w:hAnsi="仿宋" w:eastAsia="仿宋"/>
                <w:sz w:val="20"/>
              </w:rPr>
            </w:pPr>
          </w:p>
          <w:p w14:paraId="6EBF3AA9">
            <w:pPr>
              <w:pStyle w:val="9"/>
              <w:rPr>
                <w:rFonts w:ascii="仿宋" w:hAnsi="仿宋" w:eastAsia="仿宋"/>
                <w:sz w:val="20"/>
              </w:rPr>
            </w:pPr>
          </w:p>
          <w:p w14:paraId="2060B790">
            <w:pPr>
              <w:pStyle w:val="9"/>
              <w:spacing w:before="140"/>
              <w:ind w:left="95"/>
              <w:rPr>
                <w:rFonts w:ascii="仿宋" w:hAnsi="仿宋" w:eastAsia="仿宋"/>
                <w:sz w:val="21"/>
              </w:rPr>
            </w:pPr>
            <w:r>
              <w:rPr>
                <w:rFonts w:ascii="仿宋" w:hAnsi="仿宋" w:eastAsia="仿宋"/>
                <w:spacing w:val="-4"/>
                <w:w w:val="95"/>
                <w:sz w:val="21"/>
              </w:rPr>
              <w:t>处罚标准</w:t>
            </w:r>
          </w:p>
        </w:tc>
        <w:tc>
          <w:tcPr>
            <w:tcW w:w="1066" w:type="dxa"/>
          </w:tcPr>
          <w:p w14:paraId="260C3019">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637DB50">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068C234">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191A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7986CBA4">
            <w:pPr>
              <w:rPr>
                <w:rFonts w:ascii="仿宋" w:hAnsi="仿宋" w:eastAsia="仿宋"/>
                <w:sz w:val="2"/>
                <w:szCs w:val="2"/>
              </w:rPr>
            </w:pPr>
          </w:p>
        </w:tc>
        <w:tc>
          <w:tcPr>
            <w:tcW w:w="1066" w:type="dxa"/>
          </w:tcPr>
          <w:p w14:paraId="180A9916">
            <w:pPr>
              <w:pStyle w:val="9"/>
              <w:spacing w:before="7"/>
              <w:rPr>
                <w:rFonts w:ascii="仿宋" w:hAnsi="仿宋" w:eastAsia="仿宋"/>
                <w:sz w:val="27"/>
              </w:rPr>
            </w:pPr>
          </w:p>
          <w:p w14:paraId="4454D598">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74850A2">
            <w:pPr>
              <w:pStyle w:val="9"/>
              <w:spacing w:before="4"/>
              <w:rPr>
                <w:rFonts w:ascii="仿宋" w:hAnsi="仿宋" w:eastAsia="仿宋"/>
                <w:sz w:val="16"/>
              </w:rPr>
            </w:pPr>
          </w:p>
          <w:p w14:paraId="0CD4E9D1">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4615A5F7">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6.5</w:t>
            </w:r>
            <w:r>
              <w:rPr>
                <w:rFonts w:ascii="仿宋" w:hAnsi="仿宋" w:eastAsia="仿宋"/>
                <w:spacing w:val="-49"/>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p w14:paraId="37A8C712">
            <w:pPr>
              <w:pStyle w:val="9"/>
              <w:spacing w:before="9" w:line="259" w:lineRule="auto"/>
              <w:ind w:left="56" w:right="37"/>
              <w:rPr>
                <w:rFonts w:ascii="仿宋" w:hAnsi="仿宋" w:eastAsia="仿宋"/>
                <w:sz w:val="21"/>
              </w:rPr>
            </w:pPr>
            <w:r>
              <w:rPr>
                <w:rFonts w:ascii="仿宋" w:hAnsi="仿宋" w:eastAsia="仿宋"/>
                <w:spacing w:val="-4"/>
                <w:sz w:val="21"/>
              </w:rPr>
              <w:t>造成严重后果的，处</w:t>
            </w:r>
            <w:r>
              <w:rPr>
                <w:rFonts w:ascii="仿宋" w:hAnsi="仿宋" w:eastAsia="仿宋"/>
                <w:spacing w:val="-32"/>
                <w:sz w:val="21"/>
              </w:rPr>
              <w:t xml:space="preserve">以 </w:t>
            </w:r>
            <w:r>
              <w:rPr>
                <w:rFonts w:ascii="仿宋" w:hAnsi="仿宋" w:eastAsia="仿宋"/>
                <w:spacing w:val="-4"/>
                <w:position w:val="1"/>
                <w:sz w:val="21"/>
              </w:rPr>
              <w:t>16</w:t>
            </w:r>
            <w:r>
              <w:rPr>
                <w:rFonts w:ascii="仿宋" w:hAnsi="仿宋" w:eastAsia="仿宋"/>
                <w:spacing w:val="-56"/>
                <w:position w:val="1"/>
                <w:sz w:val="21"/>
              </w:rPr>
              <w:t xml:space="preserve"> </w:t>
            </w:r>
            <w:r>
              <w:rPr>
                <w:rFonts w:ascii="仿宋" w:hAnsi="仿宋" w:eastAsia="仿宋"/>
                <w:spacing w:val="-4"/>
                <w:sz w:val="21"/>
              </w:rPr>
              <w:t>万元</w:t>
            </w:r>
            <w:r>
              <w:rPr>
                <w:rFonts w:ascii="仿宋" w:hAnsi="仿宋" w:eastAsia="仿宋"/>
                <w:spacing w:val="-22"/>
                <w:sz w:val="21"/>
              </w:rPr>
              <w:t xml:space="preserve">以上 </w:t>
            </w:r>
            <w:r>
              <w:rPr>
                <w:rFonts w:ascii="仿宋" w:hAnsi="仿宋" w:eastAsia="仿宋"/>
                <w:spacing w:val="-4"/>
                <w:position w:val="1"/>
                <w:sz w:val="21"/>
              </w:rPr>
              <w:t>24</w:t>
            </w:r>
            <w:r>
              <w:rPr>
                <w:rFonts w:ascii="仿宋" w:hAnsi="仿宋" w:eastAsia="仿宋"/>
                <w:spacing w:val="-44"/>
                <w:position w:val="1"/>
                <w:sz w:val="21"/>
              </w:rPr>
              <w:t xml:space="preserve"> </w:t>
            </w:r>
            <w:r>
              <w:rPr>
                <w:rFonts w:ascii="仿宋" w:hAnsi="仿宋" w:eastAsia="仿宋"/>
                <w:spacing w:val="-4"/>
                <w:sz w:val="21"/>
              </w:rPr>
              <w:t>万</w:t>
            </w:r>
            <w:r>
              <w:rPr>
                <w:rFonts w:ascii="仿宋" w:hAnsi="仿宋" w:eastAsia="仿宋"/>
                <w:spacing w:val="-2"/>
                <w:sz w:val="21"/>
              </w:rPr>
              <w:t>元以下的罚款。</w:t>
            </w:r>
          </w:p>
        </w:tc>
      </w:tr>
      <w:tr w14:paraId="5532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CDC8C08">
            <w:pPr>
              <w:rPr>
                <w:rFonts w:ascii="仿宋" w:hAnsi="仿宋" w:eastAsia="仿宋"/>
                <w:sz w:val="2"/>
                <w:szCs w:val="2"/>
              </w:rPr>
            </w:pPr>
          </w:p>
        </w:tc>
        <w:tc>
          <w:tcPr>
            <w:tcW w:w="1066" w:type="dxa"/>
          </w:tcPr>
          <w:p w14:paraId="29DC1BEB">
            <w:pPr>
              <w:pStyle w:val="9"/>
              <w:spacing w:before="5"/>
              <w:rPr>
                <w:rFonts w:ascii="仿宋" w:hAnsi="仿宋" w:eastAsia="仿宋"/>
                <w:sz w:val="16"/>
              </w:rPr>
            </w:pPr>
          </w:p>
          <w:p w14:paraId="6E5F6289">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29F676F1">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692AB047">
            <w:pPr>
              <w:pStyle w:val="9"/>
              <w:spacing w:before="5"/>
              <w:rPr>
                <w:rFonts w:ascii="仿宋" w:hAnsi="仿宋" w:eastAsia="仿宋"/>
                <w:sz w:val="16"/>
              </w:rPr>
            </w:pPr>
          </w:p>
          <w:p w14:paraId="0B214DC1">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10"/>
                <w:w w:val="95"/>
                <w:sz w:val="21"/>
              </w:rPr>
              <w:t>款</w:t>
            </w:r>
          </w:p>
        </w:tc>
      </w:tr>
      <w:tr w14:paraId="5276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216F8758">
            <w:pPr>
              <w:rPr>
                <w:rFonts w:ascii="仿宋" w:hAnsi="仿宋" w:eastAsia="仿宋"/>
                <w:sz w:val="2"/>
                <w:szCs w:val="2"/>
              </w:rPr>
            </w:pPr>
          </w:p>
        </w:tc>
        <w:tc>
          <w:tcPr>
            <w:tcW w:w="1066" w:type="dxa"/>
          </w:tcPr>
          <w:p w14:paraId="62DD60E3">
            <w:pPr>
              <w:pStyle w:val="9"/>
              <w:rPr>
                <w:rFonts w:ascii="仿宋" w:hAnsi="仿宋" w:eastAsia="仿宋"/>
                <w:sz w:val="20"/>
              </w:rPr>
            </w:pPr>
          </w:p>
          <w:p w14:paraId="106CEEB3">
            <w:pPr>
              <w:pStyle w:val="9"/>
              <w:rPr>
                <w:rFonts w:ascii="仿宋" w:hAnsi="仿宋" w:eastAsia="仿宋"/>
                <w:sz w:val="20"/>
              </w:rPr>
            </w:pPr>
          </w:p>
          <w:p w14:paraId="259C0931">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A6869D8">
            <w:pPr>
              <w:pStyle w:val="9"/>
              <w:spacing w:before="54" w:line="256" w:lineRule="auto"/>
              <w:ind w:left="56" w:right="36"/>
              <w:jc w:val="both"/>
              <w:rPr>
                <w:rFonts w:ascii="仿宋" w:hAnsi="仿宋" w:eastAsia="仿宋"/>
                <w:sz w:val="21"/>
              </w:rPr>
            </w:pPr>
            <w:r>
              <w:rPr>
                <w:rFonts w:ascii="仿宋" w:hAnsi="仿宋" w:eastAsia="仿宋"/>
                <w:w w:val="95"/>
                <w:position w:val="1"/>
                <w:sz w:val="21"/>
              </w:rPr>
              <w:t>1 .</w:t>
            </w:r>
            <w:r>
              <w:rPr>
                <w:rFonts w:ascii="仿宋" w:hAnsi="仿宋" w:eastAsia="仿宋"/>
                <w:w w:val="95"/>
                <w:sz w:val="21"/>
              </w:rPr>
              <w:t>未备案的临床试验机构能够提</w:t>
            </w:r>
            <w:r>
              <w:rPr>
                <w:rFonts w:ascii="仿宋" w:hAnsi="仿宋" w:eastAsia="仿宋"/>
                <w:spacing w:val="-16"/>
                <w:sz w:val="21"/>
              </w:rPr>
              <w:t>供合法证据证明其符合《医疗器</w:t>
            </w:r>
            <w:r>
              <w:rPr>
                <w:rFonts w:ascii="仿宋" w:hAnsi="仿宋" w:eastAsia="仿宋"/>
                <w:spacing w:val="-10"/>
                <w:sz w:val="21"/>
              </w:rPr>
              <w:t>械</w:t>
            </w:r>
            <w:r>
              <w:rPr>
                <w:rFonts w:ascii="仿宋" w:hAnsi="仿宋" w:eastAsia="仿宋"/>
                <w:spacing w:val="-2"/>
                <w:sz w:val="21"/>
              </w:rPr>
              <w:t>临床试验机构条件和备案管理办</w:t>
            </w:r>
            <w:r>
              <w:rPr>
                <w:rFonts w:ascii="仿宋" w:hAnsi="仿宋" w:eastAsia="仿宋"/>
                <w:spacing w:val="-18"/>
                <w:sz w:val="21"/>
              </w:rPr>
              <w:t>法》规定的备案条件并履行了相</w:t>
            </w:r>
            <w:r>
              <w:rPr>
                <w:rFonts w:ascii="仿宋" w:hAnsi="仿宋" w:eastAsia="仿宋"/>
                <w:spacing w:val="-10"/>
                <w:sz w:val="21"/>
              </w:rPr>
              <w:t>关</w:t>
            </w:r>
            <w:r>
              <w:rPr>
                <w:rFonts w:ascii="仿宋" w:hAnsi="仿宋" w:eastAsia="仿宋"/>
                <w:spacing w:val="-2"/>
                <w:sz w:val="21"/>
              </w:rPr>
              <w:t>程序，仅未取得备案号。</w:t>
            </w:r>
          </w:p>
        </w:tc>
        <w:tc>
          <w:tcPr>
            <w:tcW w:w="3841" w:type="dxa"/>
          </w:tcPr>
          <w:p w14:paraId="1B0F2618">
            <w:pPr>
              <w:pStyle w:val="9"/>
              <w:spacing w:before="12"/>
              <w:rPr>
                <w:rFonts w:ascii="仿宋" w:hAnsi="仿宋" w:eastAsia="仿宋"/>
                <w:sz w:val="26"/>
              </w:rPr>
            </w:pPr>
          </w:p>
          <w:p w14:paraId="0957CE05">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5</w:t>
            </w:r>
            <w:r>
              <w:rPr>
                <w:rFonts w:ascii="仿宋" w:hAnsi="仿宋" w:eastAsia="仿宋"/>
                <w:spacing w:val="-52"/>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6.5</w:t>
            </w:r>
            <w:r>
              <w:rPr>
                <w:rFonts w:ascii="仿宋" w:hAnsi="仿宋" w:eastAsia="仿宋"/>
                <w:spacing w:val="-4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55C1F3F1">
            <w:pPr>
              <w:pStyle w:val="9"/>
              <w:spacing w:before="9" w:line="256" w:lineRule="auto"/>
              <w:ind w:left="56" w:right="37"/>
              <w:rPr>
                <w:rFonts w:ascii="仿宋" w:hAnsi="仿宋" w:eastAsia="仿宋"/>
                <w:sz w:val="21"/>
              </w:rPr>
            </w:pPr>
            <w:r>
              <w:rPr>
                <w:rFonts w:ascii="仿宋" w:hAnsi="仿宋" w:eastAsia="仿宋"/>
                <w:spacing w:val="-2"/>
                <w:sz w:val="21"/>
              </w:rPr>
              <w:t>造成严重后果的</w:t>
            </w:r>
            <w:r>
              <w:rPr>
                <w:rFonts w:ascii="仿宋" w:hAnsi="仿宋" w:eastAsia="仿宋"/>
                <w:spacing w:val="-22"/>
                <w:sz w:val="21"/>
              </w:rPr>
              <w:t xml:space="preserve">，处 </w:t>
            </w:r>
            <w:r>
              <w:rPr>
                <w:rFonts w:ascii="仿宋" w:hAnsi="仿宋" w:eastAsia="仿宋"/>
                <w:spacing w:val="-2"/>
                <w:position w:val="1"/>
                <w:sz w:val="21"/>
              </w:rPr>
              <w:t>10</w:t>
            </w:r>
            <w:r>
              <w:rPr>
                <w:rFonts w:ascii="仿宋" w:hAnsi="仿宋" w:eastAsia="仿宋"/>
                <w:spacing w:val="-59"/>
                <w:position w:val="1"/>
                <w:sz w:val="21"/>
              </w:rPr>
              <w:t xml:space="preserve"> </w:t>
            </w:r>
            <w:r>
              <w:rPr>
                <w:rFonts w:ascii="仿宋" w:hAnsi="仿宋" w:eastAsia="仿宋"/>
                <w:spacing w:val="-14"/>
                <w:sz w:val="21"/>
              </w:rPr>
              <w:t xml:space="preserve">万元以上 </w:t>
            </w:r>
            <w:r>
              <w:rPr>
                <w:rFonts w:ascii="仿宋" w:hAnsi="仿宋" w:eastAsia="仿宋"/>
                <w:spacing w:val="-2"/>
                <w:position w:val="1"/>
                <w:sz w:val="21"/>
              </w:rPr>
              <w:t>16</w:t>
            </w:r>
            <w:r>
              <w:rPr>
                <w:rFonts w:ascii="仿宋" w:hAnsi="仿宋" w:eastAsia="仿宋"/>
                <w:spacing w:val="-59"/>
                <w:position w:val="1"/>
                <w:sz w:val="21"/>
              </w:rPr>
              <w:t xml:space="preserve"> </w:t>
            </w:r>
            <w:r>
              <w:rPr>
                <w:rFonts w:ascii="仿宋" w:hAnsi="仿宋" w:eastAsia="仿宋"/>
                <w:spacing w:val="-2"/>
                <w:sz w:val="21"/>
              </w:rPr>
              <w:t>万元以下的罚款。</w:t>
            </w:r>
          </w:p>
        </w:tc>
      </w:tr>
      <w:tr w14:paraId="0981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5D5240AE">
            <w:pPr>
              <w:rPr>
                <w:rFonts w:ascii="仿宋" w:hAnsi="仿宋" w:eastAsia="仿宋"/>
                <w:sz w:val="2"/>
                <w:szCs w:val="2"/>
              </w:rPr>
            </w:pPr>
          </w:p>
        </w:tc>
        <w:tc>
          <w:tcPr>
            <w:tcW w:w="1066" w:type="dxa"/>
          </w:tcPr>
          <w:p w14:paraId="243FB2A1">
            <w:pPr>
              <w:pStyle w:val="9"/>
              <w:spacing w:before="7"/>
              <w:rPr>
                <w:rFonts w:ascii="仿宋" w:hAnsi="仿宋" w:eastAsia="仿宋"/>
                <w:sz w:val="27"/>
              </w:rPr>
            </w:pPr>
          </w:p>
          <w:p w14:paraId="1D1E77AD">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6F3DBBF0">
            <w:pPr>
              <w:pStyle w:val="9"/>
              <w:spacing w:before="7"/>
              <w:rPr>
                <w:rFonts w:ascii="仿宋" w:hAnsi="仿宋" w:eastAsia="仿宋"/>
                <w:sz w:val="15"/>
              </w:rPr>
            </w:pPr>
          </w:p>
          <w:p w14:paraId="66BC4379">
            <w:pPr>
              <w:pStyle w:val="9"/>
              <w:spacing w:line="256" w:lineRule="auto"/>
              <w:ind w:left="56" w:right="36"/>
              <w:rPr>
                <w:rFonts w:ascii="仿宋" w:hAnsi="仿宋" w:eastAsia="仿宋"/>
                <w:sz w:val="21"/>
              </w:rPr>
            </w:pPr>
            <w:r>
              <w:rPr>
                <w:rFonts w:ascii="仿宋" w:hAnsi="仿宋" w:eastAsia="仿宋"/>
                <w:spacing w:val="-2"/>
                <w:position w:val="1"/>
                <w:sz w:val="21"/>
              </w:rPr>
              <w:t>1</w:t>
            </w:r>
            <w:r>
              <w:rPr>
                <w:rFonts w:ascii="仿宋" w:hAnsi="仿宋" w:eastAsia="仿宋"/>
                <w:spacing w:val="-41"/>
                <w:position w:val="1"/>
                <w:sz w:val="21"/>
              </w:rPr>
              <w:t xml:space="preserve"> .</w:t>
            </w:r>
            <w:r>
              <w:rPr>
                <w:rFonts w:ascii="仿宋" w:hAnsi="仿宋" w:eastAsia="仿宋"/>
                <w:spacing w:val="-2"/>
                <w:sz w:val="21"/>
              </w:rPr>
              <w:t>未经备案开展第三类医疗器械临床试验。</w:t>
            </w:r>
          </w:p>
        </w:tc>
        <w:tc>
          <w:tcPr>
            <w:tcW w:w="3841" w:type="dxa"/>
          </w:tcPr>
          <w:p w14:paraId="654A0614">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8.5</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408F39A1">
            <w:pPr>
              <w:pStyle w:val="9"/>
              <w:spacing w:before="9" w:line="259" w:lineRule="auto"/>
              <w:ind w:left="56" w:right="35"/>
              <w:rPr>
                <w:rFonts w:ascii="仿宋" w:hAnsi="仿宋" w:eastAsia="仿宋"/>
                <w:sz w:val="21"/>
              </w:rPr>
            </w:pPr>
            <w:r>
              <w:rPr>
                <w:rFonts w:ascii="仿宋" w:hAnsi="仿宋" w:eastAsia="仿宋"/>
                <w:w w:val="95"/>
                <w:sz w:val="21"/>
              </w:rPr>
              <w:t>造成严重后果的</w:t>
            </w:r>
            <w:r>
              <w:rPr>
                <w:rFonts w:ascii="仿宋" w:hAnsi="仿宋" w:eastAsia="仿宋"/>
                <w:spacing w:val="-49"/>
                <w:w w:val="95"/>
                <w:sz w:val="21"/>
              </w:rPr>
              <w:t xml:space="preserve">，处 </w:t>
            </w:r>
            <w:r>
              <w:rPr>
                <w:rFonts w:ascii="仿宋" w:hAnsi="仿宋" w:eastAsia="仿宋"/>
                <w:w w:val="95"/>
                <w:position w:val="1"/>
                <w:sz w:val="21"/>
              </w:rPr>
              <w:t>24</w:t>
            </w:r>
            <w:r>
              <w:rPr>
                <w:rFonts w:ascii="仿宋" w:hAnsi="仿宋" w:eastAsia="仿宋"/>
                <w:spacing w:val="-39"/>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万元以</w:t>
            </w:r>
            <w:r>
              <w:rPr>
                <w:rFonts w:ascii="仿宋" w:hAnsi="仿宋" w:eastAsia="仿宋"/>
                <w:spacing w:val="-4"/>
                <w:sz w:val="21"/>
              </w:rPr>
              <w:t>下罚款。</w:t>
            </w:r>
          </w:p>
        </w:tc>
      </w:tr>
    </w:tbl>
    <w:p w14:paraId="17B6D433">
      <w:pPr>
        <w:spacing w:line="259" w:lineRule="auto"/>
        <w:rPr>
          <w:rFonts w:ascii="仿宋" w:hAnsi="仿宋" w:eastAsia="仿宋"/>
          <w:sz w:val="21"/>
        </w:rPr>
        <w:sectPr>
          <w:pgSz w:w="11910" w:h="16840"/>
          <w:pgMar w:top="1580" w:right="1320" w:bottom="1440" w:left="1360" w:header="0" w:footer="1258" w:gutter="0"/>
          <w:cols w:space="720" w:num="1"/>
        </w:sectPr>
      </w:pPr>
    </w:p>
    <w:p w14:paraId="7A9E08F4">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5ED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FB9DBFB">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E045F24">
            <w:pPr>
              <w:pStyle w:val="9"/>
              <w:spacing w:before="62"/>
              <w:ind w:left="2670" w:right="2670"/>
              <w:jc w:val="center"/>
              <w:rPr>
                <w:rFonts w:ascii="仿宋" w:hAnsi="仿宋" w:eastAsia="仿宋"/>
                <w:sz w:val="21"/>
              </w:rPr>
            </w:pPr>
            <w:r>
              <w:rPr>
                <w:rFonts w:ascii="仿宋" w:hAnsi="仿宋" w:eastAsia="仿宋"/>
                <w:spacing w:val="-5"/>
                <w:sz w:val="21"/>
              </w:rPr>
              <w:t>11</w:t>
            </w:r>
          </w:p>
        </w:tc>
      </w:tr>
      <w:tr w14:paraId="0FE3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0D12DB5">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6771D8D">
            <w:pPr>
              <w:pStyle w:val="9"/>
              <w:spacing w:before="64"/>
              <w:ind w:left="57"/>
              <w:rPr>
                <w:rFonts w:ascii="仿宋" w:hAnsi="仿宋" w:eastAsia="仿宋"/>
                <w:sz w:val="21"/>
              </w:rPr>
            </w:pPr>
            <w:r>
              <w:rPr>
                <w:rFonts w:ascii="仿宋" w:hAnsi="仿宋" w:eastAsia="仿宋"/>
                <w:spacing w:val="-2"/>
                <w:w w:val="95"/>
                <w:sz w:val="21"/>
              </w:rPr>
              <w:t>临床试验申办者未经备案擅自开展临床试验</w:t>
            </w:r>
            <w:r>
              <w:rPr>
                <w:rFonts w:ascii="仿宋" w:hAnsi="仿宋" w:eastAsia="仿宋"/>
                <w:spacing w:val="-6"/>
                <w:w w:val="95"/>
                <w:sz w:val="21"/>
              </w:rPr>
              <w:t>的。</w:t>
            </w:r>
          </w:p>
        </w:tc>
      </w:tr>
      <w:tr w14:paraId="12D6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17CC2471">
            <w:pPr>
              <w:pStyle w:val="9"/>
              <w:rPr>
                <w:rFonts w:ascii="仿宋" w:hAnsi="仿宋" w:eastAsia="仿宋"/>
                <w:sz w:val="20"/>
              </w:rPr>
            </w:pPr>
          </w:p>
          <w:p w14:paraId="24B235C7">
            <w:pPr>
              <w:pStyle w:val="9"/>
              <w:spacing w:before="11"/>
              <w:rPr>
                <w:rFonts w:ascii="仿宋" w:hAnsi="仿宋" w:eastAsia="仿宋"/>
                <w:sz w:val="18"/>
              </w:rPr>
            </w:pPr>
          </w:p>
          <w:p w14:paraId="042B1A4C">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18028DE3">
            <w:pPr>
              <w:pStyle w:val="9"/>
              <w:spacing w:before="64" w:line="249" w:lineRule="auto"/>
              <w:ind w:left="57" w:right="-72"/>
              <w:rPr>
                <w:rFonts w:ascii="仿宋" w:hAnsi="仿宋" w:eastAsia="仿宋"/>
                <w:sz w:val="21"/>
              </w:rPr>
            </w:pPr>
            <w:r>
              <w:rPr>
                <w:rFonts w:ascii="仿宋" w:hAnsi="仿宋" w:eastAsia="仿宋"/>
                <w:spacing w:val="-8"/>
                <w:sz w:val="21"/>
              </w:rPr>
              <w:t>《医疗器械监督管理条例</w:t>
            </w:r>
            <w:r>
              <w:rPr>
                <w:rFonts w:ascii="仿宋" w:hAnsi="仿宋" w:eastAsia="仿宋"/>
                <w:spacing w:val="-24"/>
                <w:sz w:val="21"/>
              </w:rPr>
              <w:t>》第九</w:t>
            </w:r>
            <w:r>
              <w:rPr>
                <w:rFonts w:ascii="仿宋" w:hAnsi="仿宋" w:eastAsia="仿宋"/>
                <w:spacing w:val="-8"/>
                <w:sz w:val="21"/>
              </w:rPr>
              <w:t>十三条第二</w:t>
            </w:r>
            <w:r>
              <w:rPr>
                <w:rFonts w:ascii="仿宋" w:hAnsi="仿宋" w:eastAsia="仿宋"/>
                <w:spacing w:val="-2"/>
                <w:sz w:val="21"/>
              </w:rPr>
              <w:t>款 临床</w:t>
            </w:r>
            <w:r>
              <w:rPr>
                <w:rFonts w:ascii="仿宋" w:hAnsi="仿宋" w:eastAsia="仿宋"/>
                <w:spacing w:val="-8"/>
                <w:sz w:val="21"/>
              </w:rPr>
              <w:t>试验申办者开展临床试验未经备案的，</w:t>
            </w:r>
            <w:r>
              <w:rPr>
                <w:rFonts w:ascii="仿宋" w:hAnsi="仿宋" w:eastAsia="仿宋"/>
                <w:spacing w:val="-6"/>
                <w:sz w:val="21"/>
              </w:rPr>
              <w:t>由负责药品监督管理的部门责令停止临床试验</w:t>
            </w:r>
            <w:r>
              <w:rPr>
                <w:rFonts w:ascii="仿宋" w:hAnsi="仿宋" w:eastAsia="仿宋"/>
                <w:spacing w:val="-31"/>
                <w:sz w:val="21"/>
              </w:rPr>
              <w:t>，对临</w:t>
            </w:r>
            <w:r>
              <w:rPr>
                <w:rFonts w:ascii="仿宋" w:hAnsi="仿宋" w:eastAsia="仿宋"/>
                <w:spacing w:val="-6"/>
                <w:sz w:val="21"/>
              </w:rPr>
              <w:t>床试验申办</w:t>
            </w:r>
            <w:r>
              <w:rPr>
                <w:rFonts w:ascii="仿宋" w:hAnsi="仿宋" w:eastAsia="仿宋"/>
                <w:spacing w:val="-26"/>
                <w:sz w:val="21"/>
              </w:rPr>
              <w:t xml:space="preserve">者处 </w:t>
            </w:r>
            <w:r>
              <w:rPr>
                <w:rFonts w:ascii="仿宋" w:hAnsi="仿宋" w:eastAsia="仿宋"/>
                <w:spacing w:val="-6"/>
                <w:position w:val="1"/>
                <w:sz w:val="21"/>
              </w:rPr>
              <w:t>5</w:t>
            </w:r>
            <w:r>
              <w:rPr>
                <w:rFonts w:ascii="仿宋" w:hAnsi="仿宋" w:eastAsia="仿宋"/>
                <w:spacing w:val="-64"/>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10</w:t>
            </w:r>
            <w:r>
              <w:rPr>
                <w:rFonts w:ascii="仿宋" w:hAnsi="仿宋" w:eastAsia="仿宋"/>
                <w:spacing w:val="-61"/>
                <w:position w:val="1"/>
                <w:sz w:val="21"/>
              </w:rPr>
              <w:t xml:space="preserve"> </w:t>
            </w:r>
            <w:r>
              <w:rPr>
                <w:rFonts w:ascii="仿宋" w:hAnsi="仿宋" w:eastAsia="仿宋"/>
                <w:spacing w:val="-6"/>
                <w:sz w:val="21"/>
              </w:rPr>
              <w:t>万元以下罚款，并向社会公告；造成严重后果的</w:t>
            </w:r>
            <w:r>
              <w:rPr>
                <w:rFonts w:ascii="仿宋" w:hAnsi="仿宋" w:eastAsia="仿宋"/>
                <w:spacing w:val="-23"/>
                <w:sz w:val="21"/>
              </w:rPr>
              <w:t xml:space="preserve">，处 </w:t>
            </w:r>
            <w:r>
              <w:rPr>
                <w:rFonts w:ascii="仿宋" w:hAnsi="仿宋" w:eastAsia="仿宋"/>
                <w:spacing w:val="-6"/>
                <w:position w:val="1"/>
                <w:sz w:val="21"/>
              </w:rPr>
              <w:t>10</w:t>
            </w:r>
            <w:r>
              <w:rPr>
                <w:rFonts w:ascii="仿宋" w:hAnsi="仿宋" w:eastAsia="仿宋"/>
                <w:spacing w:val="-59"/>
                <w:position w:val="1"/>
                <w:sz w:val="21"/>
              </w:rPr>
              <w:t xml:space="preserve"> </w:t>
            </w:r>
            <w:r>
              <w:rPr>
                <w:rFonts w:ascii="仿宋" w:hAnsi="仿宋" w:eastAsia="仿宋"/>
                <w:spacing w:val="-17"/>
                <w:sz w:val="21"/>
              </w:rPr>
              <w:t xml:space="preserve">万元以上 </w:t>
            </w:r>
            <w:r>
              <w:rPr>
                <w:rFonts w:ascii="仿宋" w:hAnsi="仿宋" w:eastAsia="仿宋"/>
                <w:spacing w:val="-6"/>
                <w:position w:val="1"/>
                <w:sz w:val="21"/>
              </w:rPr>
              <w:t>30</w:t>
            </w:r>
            <w:r>
              <w:rPr>
                <w:rFonts w:ascii="仿宋" w:hAnsi="仿宋" w:eastAsia="仿宋"/>
                <w:spacing w:val="-55"/>
                <w:position w:val="1"/>
                <w:sz w:val="21"/>
              </w:rPr>
              <w:t xml:space="preserve"> </w:t>
            </w:r>
            <w:r>
              <w:rPr>
                <w:rFonts w:ascii="仿宋" w:hAnsi="仿宋" w:eastAsia="仿宋"/>
                <w:spacing w:val="-6"/>
                <w:sz w:val="21"/>
              </w:rPr>
              <w:t>万元以下罚款。该临床试验</w:t>
            </w:r>
            <w:r>
              <w:rPr>
                <w:rFonts w:ascii="仿宋" w:hAnsi="仿宋" w:eastAsia="仿宋"/>
                <w:w w:val="95"/>
                <w:sz w:val="21"/>
              </w:rPr>
              <w:t>数据不得用于产品注册</w:t>
            </w:r>
            <w:r>
              <w:rPr>
                <w:rFonts w:ascii="仿宋" w:hAnsi="仿宋" w:eastAsia="仿宋"/>
                <w:spacing w:val="-54"/>
                <w:w w:val="95"/>
                <w:sz w:val="21"/>
              </w:rPr>
              <w:t>、备案，</w:t>
            </w:r>
            <w:r>
              <w:rPr>
                <w:rFonts w:ascii="仿宋" w:hAnsi="仿宋" w:eastAsia="仿宋"/>
                <w:w w:val="95"/>
                <w:position w:val="1"/>
                <w:sz w:val="21"/>
              </w:rPr>
              <w:t>5</w:t>
            </w:r>
            <w:r>
              <w:rPr>
                <w:rFonts w:ascii="仿宋" w:hAnsi="仿宋" w:eastAsia="仿宋"/>
                <w:spacing w:val="-58"/>
                <w:w w:val="95"/>
                <w:position w:val="1"/>
                <w:sz w:val="21"/>
              </w:rPr>
              <w:t xml:space="preserve"> </w:t>
            </w:r>
            <w:r>
              <w:rPr>
                <w:rFonts w:ascii="仿宋" w:hAnsi="仿宋" w:eastAsia="仿宋"/>
                <w:w w:val="95"/>
                <w:sz w:val="21"/>
              </w:rPr>
              <w:t>年内不受理相关责任人以及单位提出的医疗器械注册申请。</w:t>
            </w:r>
          </w:p>
        </w:tc>
      </w:tr>
      <w:tr w14:paraId="2CAC5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39D228FD">
            <w:pPr>
              <w:pStyle w:val="9"/>
              <w:spacing w:before="4"/>
              <w:rPr>
                <w:rFonts w:ascii="仿宋" w:hAnsi="仿宋" w:eastAsia="仿宋"/>
                <w:sz w:val="16"/>
              </w:rPr>
            </w:pPr>
          </w:p>
          <w:p w14:paraId="77ADD23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248533B">
            <w:pPr>
              <w:pStyle w:val="9"/>
              <w:spacing w:before="65"/>
              <w:ind w:left="57"/>
              <w:rPr>
                <w:rFonts w:ascii="仿宋" w:hAnsi="仿宋" w:eastAsia="仿宋"/>
                <w:sz w:val="21"/>
              </w:rPr>
            </w:pPr>
            <w:r>
              <w:rPr>
                <w:rFonts w:ascii="仿宋" w:hAnsi="仿宋" w:eastAsia="仿宋"/>
                <w:spacing w:val="-7"/>
                <w:w w:val="95"/>
                <w:sz w:val="21"/>
              </w:rPr>
              <w:t>罚款</w:t>
            </w:r>
          </w:p>
          <w:p w14:paraId="2777AB60">
            <w:pPr>
              <w:pStyle w:val="9"/>
              <w:spacing w:before="19"/>
              <w:ind w:left="57"/>
              <w:rPr>
                <w:rFonts w:ascii="仿宋" w:hAnsi="仿宋" w:eastAsia="仿宋"/>
                <w:sz w:val="21"/>
              </w:rPr>
            </w:pPr>
            <w:r>
              <w:rPr>
                <w:rFonts w:ascii="仿宋" w:hAnsi="仿宋" w:eastAsia="仿宋"/>
                <w:spacing w:val="-2"/>
                <w:w w:val="95"/>
                <w:sz w:val="21"/>
              </w:rPr>
              <w:t>限制开展生产经</w:t>
            </w:r>
            <w:r>
              <w:rPr>
                <w:rFonts w:ascii="仿宋" w:hAnsi="仿宋" w:eastAsia="仿宋"/>
                <w:spacing w:val="-5"/>
                <w:w w:val="95"/>
                <w:sz w:val="21"/>
              </w:rPr>
              <w:t>营活动</w:t>
            </w:r>
          </w:p>
        </w:tc>
      </w:tr>
      <w:tr w14:paraId="0B4F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7CBF8DB">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D3183E7">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50621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11A1156">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97FE8DA">
            <w:pPr>
              <w:pStyle w:val="9"/>
              <w:spacing w:before="54"/>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5</w:t>
            </w:r>
            <w:r>
              <w:rPr>
                <w:rFonts w:ascii="仿宋" w:hAnsi="仿宋" w:eastAsia="仿宋"/>
                <w:spacing w:val="-54"/>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w w:val="95"/>
                <w:sz w:val="21"/>
              </w:rPr>
              <w:t>万元以下罚款；造成严重后果</w:t>
            </w:r>
            <w:r>
              <w:rPr>
                <w:rFonts w:ascii="仿宋" w:hAnsi="仿宋" w:eastAsia="仿宋"/>
                <w:spacing w:val="-13"/>
                <w:w w:val="95"/>
                <w:sz w:val="21"/>
              </w:rPr>
              <w:t xml:space="preserve">的，处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4"/>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586C1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9B90570">
            <w:pPr>
              <w:pStyle w:val="9"/>
              <w:rPr>
                <w:rFonts w:ascii="仿宋" w:hAnsi="仿宋" w:eastAsia="仿宋"/>
                <w:sz w:val="20"/>
              </w:rPr>
            </w:pPr>
          </w:p>
          <w:p w14:paraId="231781C8">
            <w:pPr>
              <w:pStyle w:val="9"/>
              <w:rPr>
                <w:rFonts w:ascii="仿宋" w:hAnsi="仿宋" w:eastAsia="仿宋"/>
                <w:sz w:val="20"/>
              </w:rPr>
            </w:pPr>
          </w:p>
          <w:p w14:paraId="3A2FA6D7">
            <w:pPr>
              <w:pStyle w:val="9"/>
              <w:rPr>
                <w:rFonts w:ascii="仿宋" w:hAnsi="仿宋" w:eastAsia="仿宋"/>
                <w:sz w:val="20"/>
              </w:rPr>
            </w:pPr>
          </w:p>
          <w:p w14:paraId="73ED7A68">
            <w:pPr>
              <w:pStyle w:val="9"/>
              <w:rPr>
                <w:rFonts w:ascii="仿宋" w:hAnsi="仿宋" w:eastAsia="仿宋"/>
                <w:sz w:val="20"/>
              </w:rPr>
            </w:pPr>
          </w:p>
          <w:p w14:paraId="19E96D30">
            <w:pPr>
              <w:pStyle w:val="9"/>
              <w:rPr>
                <w:rFonts w:ascii="仿宋" w:hAnsi="仿宋" w:eastAsia="仿宋"/>
                <w:sz w:val="20"/>
              </w:rPr>
            </w:pPr>
          </w:p>
          <w:p w14:paraId="157DBFC4">
            <w:pPr>
              <w:pStyle w:val="9"/>
              <w:rPr>
                <w:rFonts w:ascii="仿宋" w:hAnsi="仿宋" w:eastAsia="仿宋"/>
                <w:sz w:val="20"/>
              </w:rPr>
            </w:pPr>
          </w:p>
          <w:p w14:paraId="7CAFE8AF">
            <w:pPr>
              <w:pStyle w:val="9"/>
              <w:rPr>
                <w:rFonts w:ascii="仿宋" w:hAnsi="仿宋" w:eastAsia="仿宋"/>
                <w:sz w:val="20"/>
              </w:rPr>
            </w:pPr>
          </w:p>
          <w:p w14:paraId="654B51C8">
            <w:pPr>
              <w:pStyle w:val="9"/>
              <w:rPr>
                <w:rFonts w:ascii="仿宋" w:hAnsi="仿宋" w:eastAsia="仿宋"/>
                <w:sz w:val="20"/>
              </w:rPr>
            </w:pPr>
          </w:p>
          <w:p w14:paraId="42C76493">
            <w:pPr>
              <w:pStyle w:val="9"/>
              <w:spacing w:before="140"/>
              <w:ind w:left="95"/>
              <w:rPr>
                <w:rFonts w:ascii="仿宋" w:hAnsi="仿宋" w:eastAsia="仿宋"/>
                <w:sz w:val="21"/>
              </w:rPr>
            </w:pPr>
            <w:r>
              <w:rPr>
                <w:rFonts w:ascii="仿宋" w:hAnsi="仿宋" w:eastAsia="仿宋"/>
                <w:spacing w:val="-4"/>
                <w:w w:val="95"/>
                <w:sz w:val="21"/>
              </w:rPr>
              <w:t>处罚标准</w:t>
            </w:r>
          </w:p>
        </w:tc>
        <w:tc>
          <w:tcPr>
            <w:tcW w:w="1066" w:type="dxa"/>
          </w:tcPr>
          <w:p w14:paraId="20DB0509">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304FB1C">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E7E79DA">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0990C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47A60C03">
            <w:pPr>
              <w:rPr>
                <w:rFonts w:ascii="仿宋" w:hAnsi="仿宋" w:eastAsia="仿宋"/>
                <w:sz w:val="2"/>
                <w:szCs w:val="2"/>
              </w:rPr>
            </w:pPr>
          </w:p>
        </w:tc>
        <w:tc>
          <w:tcPr>
            <w:tcW w:w="1066" w:type="dxa"/>
          </w:tcPr>
          <w:p w14:paraId="08E95E63">
            <w:pPr>
              <w:pStyle w:val="9"/>
              <w:spacing w:before="8"/>
              <w:rPr>
                <w:rFonts w:ascii="仿宋" w:hAnsi="仿宋" w:eastAsia="仿宋"/>
                <w:sz w:val="27"/>
              </w:rPr>
            </w:pPr>
          </w:p>
          <w:p w14:paraId="46EE89FE">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4DA0ED41">
            <w:pPr>
              <w:pStyle w:val="9"/>
              <w:spacing w:before="3"/>
              <w:rPr>
                <w:rFonts w:ascii="仿宋" w:hAnsi="仿宋" w:eastAsia="仿宋"/>
                <w:sz w:val="16"/>
              </w:rPr>
            </w:pPr>
          </w:p>
          <w:p w14:paraId="7BDFC790">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710F9D71">
            <w:pPr>
              <w:pStyle w:val="9"/>
              <w:spacing w:before="6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sz w:val="21"/>
              </w:rPr>
              <w:t>6.5</w:t>
            </w:r>
            <w:r>
              <w:rPr>
                <w:rFonts w:ascii="仿宋" w:hAnsi="仿宋" w:eastAsia="仿宋"/>
                <w:spacing w:val="-23"/>
                <w:w w:val="95"/>
                <w:sz w:val="21"/>
              </w:rPr>
              <w:t xml:space="preserve"> 万元以上 </w:t>
            </w:r>
            <w:r>
              <w:rPr>
                <w:rFonts w:ascii="仿宋" w:hAnsi="仿宋" w:eastAsia="仿宋"/>
                <w:spacing w:val="-6"/>
                <w:w w:val="95"/>
                <w:sz w:val="21"/>
              </w:rPr>
              <w:t>8.5</w:t>
            </w:r>
            <w:r>
              <w:rPr>
                <w:rFonts w:ascii="仿宋" w:hAnsi="仿宋" w:eastAsia="仿宋"/>
                <w:spacing w:val="-20"/>
                <w:w w:val="95"/>
                <w:sz w:val="21"/>
              </w:rPr>
              <w:t xml:space="preserve"> 万元</w:t>
            </w:r>
            <w:r>
              <w:rPr>
                <w:rFonts w:ascii="仿宋" w:hAnsi="仿宋" w:eastAsia="仿宋"/>
                <w:spacing w:val="-6"/>
                <w:w w:val="95"/>
                <w:sz w:val="21"/>
              </w:rPr>
              <w:t>以下</w:t>
            </w:r>
            <w:r>
              <w:rPr>
                <w:rFonts w:ascii="仿宋" w:hAnsi="仿宋" w:eastAsia="仿宋"/>
                <w:spacing w:val="-8"/>
                <w:w w:val="95"/>
                <w:sz w:val="21"/>
              </w:rPr>
              <w:t>罚款；</w:t>
            </w:r>
          </w:p>
          <w:p w14:paraId="19186C5E">
            <w:pPr>
              <w:pStyle w:val="9"/>
              <w:spacing w:before="11" w:line="256" w:lineRule="auto"/>
              <w:ind w:left="56" w:right="37"/>
              <w:rPr>
                <w:rFonts w:ascii="仿宋" w:hAnsi="仿宋" w:eastAsia="仿宋"/>
                <w:sz w:val="21"/>
              </w:rPr>
            </w:pPr>
            <w:r>
              <w:rPr>
                <w:rFonts w:ascii="仿宋" w:hAnsi="仿宋" w:eastAsia="仿宋"/>
                <w:spacing w:val="-4"/>
                <w:sz w:val="21"/>
              </w:rPr>
              <w:t>造成严重后果</w:t>
            </w:r>
            <w:r>
              <w:rPr>
                <w:rFonts w:ascii="仿宋" w:hAnsi="仿宋" w:eastAsia="仿宋"/>
                <w:spacing w:val="-18"/>
                <w:sz w:val="21"/>
              </w:rPr>
              <w:t xml:space="preserve">的，处 </w:t>
            </w:r>
            <w:r>
              <w:rPr>
                <w:rFonts w:ascii="仿宋" w:hAnsi="仿宋" w:eastAsia="仿宋"/>
                <w:spacing w:val="-4"/>
                <w:position w:val="1"/>
                <w:sz w:val="21"/>
              </w:rPr>
              <w:t>16</w:t>
            </w:r>
            <w:r>
              <w:rPr>
                <w:rFonts w:ascii="仿宋" w:hAnsi="仿宋" w:eastAsia="仿宋"/>
                <w:spacing w:val="-56"/>
                <w:position w:val="1"/>
                <w:sz w:val="21"/>
              </w:rPr>
              <w:t xml:space="preserve"> </w:t>
            </w:r>
            <w:r>
              <w:rPr>
                <w:rFonts w:ascii="仿宋" w:hAnsi="仿宋" w:eastAsia="仿宋"/>
                <w:spacing w:val="-4"/>
                <w:sz w:val="21"/>
              </w:rPr>
              <w:t>万元</w:t>
            </w:r>
            <w:r>
              <w:rPr>
                <w:rFonts w:ascii="仿宋" w:hAnsi="仿宋" w:eastAsia="仿宋"/>
                <w:spacing w:val="-22"/>
                <w:sz w:val="21"/>
              </w:rPr>
              <w:t xml:space="preserve">以上 </w:t>
            </w:r>
            <w:r>
              <w:rPr>
                <w:rFonts w:ascii="仿宋" w:hAnsi="仿宋" w:eastAsia="仿宋"/>
                <w:spacing w:val="-4"/>
                <w:position w:val="1"/>
                <w:sz w:val="21"/>
              </w:rPr>
              <w:t>24</w:t>
            </w:r>
            <w:r>
              <w:rPr>
                <w:rFonts w:ascii="仿宋" w:hAnsi="仿宋" w:eastAsia="仿宋"/>
                <w:spacing w:val="-44"/>
                <w:position w:val="1"/>
                <w:sz w:val="21"/>
              </w:rPr>
              <w:t xml:space="preserve"> </w:t>
            </w:r>
            <w:r>
              <w:rPr>
                <w:rFonts w:ascii="仿宋" w:hAnsi="仿宋" w:eastAsia="仿宋"/>
                <w:spacing w:val="-4"/>
                <w:sz w:val="21"/>
              </w:rPr>
              <w:t>万元</w:t>
            </w:r>
            <w:r>
              <w:rPr>
                <w:rFonts w:ascii="仿宋" w:hAnsi="仿宋" w:eastAsia="仿宋"/>
                <w:spacing w:val="-2"/>
                <w:sz w:val="21"/>
              </w:rPr>
              <w:t>以下罚款。</w:t>
            </w:r>
          </w:p>
        </w:tc>
      </w:tr>
      <w:tr w14:paraId="053D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384A35FC">
            <w:pPr>
              <w:rPr>
                <w:rFonts w:ascii="仿宋" w:hAnsi="仿宋" w:eastAsia="仿宋"/>
                <w:sz w:val="2"/>
                <w:szCs w:val="2"/>
              </w:rPr>
            </w:pPr>
          </w:p>
        </w:tc>
        <w:tc>
          <w:tcPr>
            <w:tcW w:w="1066" w:type="dxa"/>
          </w:tcPr>
          <w:p w14:paraId="3F94946D">
            <w:pPr>
              <w:pStyle w:val="9"/>
              <w:spacing w:before="3"/>
              <w:rPr>
                <w:rFonts w:ascii="仿宋" w:hAnsi="仿宋" w:eastAsia="仿宋"/>
                <w:sz w:val="16"/>
              </w:rPr>
            </w:pPr>
          </w:p>
          <w:p w14:paraId="0B3A3408">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5A885A13">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2C9E33A5">
            <w:pPr>
              <w:pStyle w:val="9"/>
              <w:spacing w:before="54"/>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4A8FD5D5">
            <w:pPr>
              <w:pStyle w:val="9"/>
              <w:spacing w:before="21"/>
              <w:ind w:left="56"/>
              <w:rPr>
                <w:rFonts w:ascii="仿宋" w:hAnsi="仿宋" w:eastAsia="仿宋"/>
                <w:sz w:val="21"/>
              </w:rPr>
            </w:pPr>
            <w:r>
              <w:rPr>
                <w:rFonts w:ascii="仿宋" w:hAnsi="仿宋" w:eastAsia="仿宋"/>
                <w:spacing w:val="-2"/>
                <w:w w:val="95"/>
                <w:sz w:val="21"/>
              </w:rPr>
              <w:t>造成严重后果的，不适用减轻</w:t>
            </w:r>
            <w:r>
              <w:rPr>
                <w:rFonts w:ascii="仿宋" w:hAnsi="仿宋" w:eastAsia="仿宋"/>
                <w:spacing w:val="-5"/>
                <w:w w:val="95"/>
                <w:sz w:val="21"/>
              </w:rPr>
              <w:t>罚款。</w:t>
            </w:r>
          </w:p>
        </w:tc>
      </w:tr>
      <w:tr w14:paraId="60EA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429C550D">
            <w:pPr>
              <w:rPr>
                <w:rFonts w:ascii="仿宋" w:hAnsi="仿宋" w:eastAsia="仿宋"/>
                <w:sz w:val="2"/>
                <w:szCs w:val="2"/>
              </w:rPr>
            </w:pPr>
          </w:p>
        </w:tc>
        <w:tc>
          <w:tcPr>
            <w:tcW w:w="1066" w:type="dxa"/>
          </w:tcPr>
          <w:p w14:paraId="6345A61D">
            <w:pPr>
              <w:pStyle w:val="9"/>
              <w:rPr>
                <w:rFonts w:ascii="仿宋" w:hAnsi="仿宋" w:eastAsia="仿宋"/>
                <w:sz w:val="20"/>
              </w:rPr>
            </w:pPr>
          </w:p>
          <w:p w14:paraId="0D35A6D5">
            <w:pPr>
              <w:pStyle w:val="9"/>
              <w:rPr>
                <w:rFonts w:ascii="仿宋" w:hAnsi="仿宋" w:eastAsia="仿宋"/>
                <w:sz w:val="20"/>
              </w:rPr>
            </w:pPr>
          </w:p>
          <w:p w14:paraId="33FF4219">
            <w:pPr>
              <w:pStyle w:val="9"/>
              <w:spacing w:before="131"/>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6B3F23B9">
            <w:pPr>
              <w:pStyle w:val="9"/>
              <w:spacing w:before="65" w:line="256" w:lineRule="auto"/>
              <w:ind w:left="56" w:right="36"/>
              <w:jc w:val="both"/>
              <w:rPr>
                <w:rFonts w:ascii="仿宋" w:hAnsi="仿宋" w:eastAsia="仿宋"/>
                <w:sz w:val="21"/>
              </w:rPr>
            </w:pPr>
            <w:r>
              <w:rPr>
                <w:rFonts w:ascii="仿宋" w:hAnsi="仿宋" w:eastAsia="仿宋"/>
                <w:spacing w:val="-2"/>
                <w:sz w:val="21"/>
              </w:rPr>
              <w:t>临床试验机构能够提供合法证据</w:t>
            </w:r>
            <w:r>
              <w:rPr>
                <w:rFonts w:ascii="仿宋" w:hAnsi="仿宋" w:eastAsia="仿宋"/>
                <w:spacing w:val="-10"/>
                <w:sz w:val="21"/>
              </w:rPr>
              <w:t>证明其符</w:t>
            </w:r>
            <w:r>
              <w:rPr>
                <w:rFonts w:ascii="仿宋" w:hAnsi="仿宋" w:eastAsia="仿宋"/>
                <w:spacing w:val="-63"/>
                <w:sz w:val="21"/>
              </w:rPr>
              <w:t>合</w:t>
            </w:r>
            <w:r>
              <w:rPr>
                <w:rFonts w:ascii="仿宋" w:hAnsi="仿宋" w:eastAsia="仿宋"/>
                <w:spacing w:val="-10"/>
                <w:sz w:val="21"/>
              </w:rPr>
              <w:t>《医疗器械临床试验机构条件和备案管理办法</w:t>
            </w:r>
            <w:r>
              <w:rPr>
                <w:rFonts w:ascii="仿宋" w:hAnsi="仿宋" w:eastAsia="仿宋"/>
                <w:spacing w:val="-22"/>
                <w:sz w:val="21"/>
              </w:rPr>
              <w:t>》规定的备</w:t>
            </w:r>
            <w:r>
              <w:rPr>
                <w:rFonts w:ascii="仿宋" w:hAnsi="仿宋" w:eastAsia="仿宋"/>
                <w:spacing w:val="-10"/>
                <w:sz w:val="21"/>
              </w:rPr>
              <w:t>案条件并履行了相关程</w:t>
            </w:r>
            <w:r>
              <w:rPr>
                <w:rFonts w:ascii="仿宋" w:hAnsi="仿宋" w:eastAsia="仿宋"/>
                <w:spacing w:val="-22"/>
                <w:sz w:val="21"/>
              </w:rPr>
              <w:t>序，仅未取</w:t>
            </w:r>
            <w:r>
              <w:rPr>
                <w:rFonts w:ascii="仿宋" w:hAnsi="仿宋" w:eastAsia="仿宋"/>
                <w:spacing w:val="-2"/>
                <w:sz w:val="21"/>
              </w:rPr>
              <w:t>得备案号。</w:t>
            </w:r>
          </w:p>
        </w:tc>
        <w:tc>
          <w:tcPr>
            <w:tcW w:w="3841" w:type="dxa"/>
          </w:tcPr>
          <w:p w14:paraId="03635BBC">
            <w:pPr>
              <w:pStyle w:val="9"/>
              <w:spacing w:before="10"/>
              <w:rPr>
                <w:rFonts w:ascii="仿宋" w:hAnsi="仿宋" w:eastAsia="仿宋"/>
                <w:sz w:val="26"/>
              </w:rPr>
            </w:pPr>
          </w:p>
          <w:p w14:paraId="7622C23A">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5</w:t>
            </w:r>
            <w:r>
              <w:rPr>
                <w:rFonts w:ascii="仿宋" w:hAnsi="仿宋" w:eastAsia="仿宋"/>
                <w:spacing w:val="-52"/>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6.5</w:t>
            </w:r>
            <w:r>
              <w:rPr>
                <w:rFonts w:ascii="仿宋" w:hAnsi="仿宋" w:eastAsia="仿宋"/>
                <w:spacing w:val="-4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11631AE7">
            <w:pPr>
              <w:pStyle w:val="9"/>
              <w:spacing w:before="11" w:line="256" w:lineRule="auto"/>
              <w:ind w:left="56" w:right="37"/>
              <w:rPr>
                <w:rFonts w:ascii="仿宋" w:hAnsi="仿宋" w:eastAsia="仿宋"/>
                <w:sz w:val="21"/>
              </w:rPr>
            </w:pPr>
            <w:r>
              <w:rPr>
                <w:rFonts w:ascii="仿宋" w:hAnsi="仿宋" w:eastAsia="仿宋"/>
                <w:spacing w:val="-2"/>
                <w:sz w:val="21"/>
              </w:rPr>
              <w:t>造成严重后果的</w:t>
            </w:r>
            <w:r>
              <w:rPr>
                <w:rFonts w:ascii="仿宋" w:hAnsi="仿宋" w:eastAsia="仿宋"/>
                <w:spacing w:val="-22"/>
                <w:sz w:val="21"/>
              </w:rPr>
              <w:t xml:space="preserve">，处 </w:t>
            </w:r>
            <w:r>
              <w:rPr>
                <w:rFonts w:ascii="仿宋" w:hAnsi="仿宋" w:eastAsia="仿宋"/>
                <w:spacing w:val="-2"/>
                <w:position w:val="1"/>
                <w:sz w:val="21"/>
              </w:rPr>
              <w:t>10</w:t>
            </w:r>
            <w:r>
              <w:rPr>
                <w:rFonts w:ascii="仿宋" w:hAnsi="仿宋" w:eastAsia="仿宋"/>
                <w:spacing w:val="-59"/>
                <w:position w:val="1"/>
                <w:sz w:val="21"/>
              </w:rPr>
              <w:t xml:space="preserve"> </w:t>
            </w:r>
            <w:r>
              <w:rPr>
                <w:rFonts w:ascii="仿宋" w:hAnsi="仿宋" w:eastAsia="仿宋"/>
                <w:spacing w:val="-14"/>
                <w:sz w:val="21"/>
              </w:rPr>
              <w:t xml:space="preserve">万元以上 </w:t>
            </w:r>
            <w:r>
              <w:rPr>
                <w:rFonts w:ascii="仿宋" w:hAnsi="仿宋" w:eastAsia="仿宋"/>
                <w:spacing w:val="-2"/>
                <w:position w:val="1"/>
                <w:sz w:val="21"/>
              </w:rPr>
              <w:t>16</w:t>
            </w:r>
            <w:r>
              <w:rPr>
                <w:rFonts w:ascii="仿宋" w:hAnsi="仿宋" w:eastAsia="仿宋"/>
                <w:spacing w:val="-59"/>
                <w:position w:val="1"/>
                <w:sz w:val="21"/>
              </w:rPr>
              <w:t xml:space="preserve"> </w:t>
            </w:r>
            <w:r>
              <w:rPr>
                <w:rFonts w:ascii="仿宋" w:hAnsi="仿宋" w:eastAsia="仿宋"/>
                <w:spacing w:val="-2"/>
                <w:sz w:val="21"/>
              </w:rPr>
              <w:t>万元以下罚款。</w:t>
            </w:r>
          </w:p>
        </w:tc>
      </w:tr>
      <w:tr w14:paraId="782C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54DD07D3">
            <w:pPr>
              <w:rPr>
                <w:rFonts w:ascii="仿宋" w:hAnsi="仿宋" w:eastAsia="仿宋"/>
                <w:sz w:val="2"/>
                <w:szCs w:val="2"/>
              </w:rPr>
            </w:pPr>
          </w:p>
        </w:tc>
        <w:tc>
          <w:tcPr>
            <w:tcW w:w="1066" w:type="dxa"/>
          </w:tcPr>
          <w:p w14:paraId="141E4EC0">
            <w:pPr>
              <w:pStyle w:val="9"/>
              <w:spacing w:before="8"/>
              <w:rPr>
                <w:rFonts w:ascii="仿宋" w:hAnsi="仿宋" w:eastAsia="仿宋"/>
                <w:sz w:val="27"/>
              </w:rPr>
            </w:pPr>
          </w:p>
          <w:p w14:paraId="71AE781F">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5DE6F1DA">
            <w:pPr>
              <w:pStyle w:val="9"/>
              <w:spacing w:before="7"/>
              <w:rPr>
                <w:rFonts w:ascii="仿宋" w:hAnsi="仿宋" w:eastAsia="仿宋"/>
                <w:sz w:val="15"/>
              </w:rPr>
            </w:pPr>
          </w:p>
          <w:p w14:paraId="7C0A7B5F">
            <w:pPr>
              <w:pStyle w:val="9"/>
              <w:spacing w:before="1" w:line="256" w:lineRule="auto"/>
              <w:ind w:left="56" w:right="36"/>
              <w:rPr>
                <w:rFonts w:ascii="仿宋" w:hAnsi="仿宋" w:eastAsia="仿宋"/>
                <w:sz w:val="21"/>
              </w:rPr>
            </w:pPr>
            <w:r>
              <w:rPr>
                <w:rFonts w:ascii="仿宋" w:hAnsi="仿宋" w:eastAsia="仿宋"/>
                <w:spacing w:val="-2"/>
                <w:position w:val="1"/>
                <w:sz w:val="21"/>
              </w:rPr>
              <w:t>1</w:t>
            </w:r>
            <w:r>
              <w:rPr>
                <w:rFonts w:ascii="仿宋" w:hAnsi="仿宋" w:eastAsia="仿宋"/>
                <w:spacing w:val="-41"/>
                <w:position w:val="1"/>
                <w:sz w:val="21"/>
              </w:rPr>
              <w:t xml:space="preserve"> .</w:t>
            </w:r>
            <w:r>
              <w:rPr>
                <w:rFonts w:ascii="仿宋" w:hAnsi="仿宋" w:eastAsia="仿宋"/>
                <w:spacing w:val="-2"/>
                <w:sz w:val="21"/>
              </w:rPr>
              <w:t>未经备案擅自开展第三类医疗器械临床试验。</w:t>
            </w:r>
          </w:p>
        </w:tc>
        <w:tc>
          <w:tcPr>
            <w:tcW w:w="3841" w:type="dxa"/>
          </w:tcPr>
          <w:p w14:paraId="518FCB1C">
            <w:pPr>
              <w:pStyle w:val="9"/>
              <w:spacing w:before="56"/>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8.5</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055F0F1C">
            <w:pPr>
              <w:pStyle w:val="9"/>
              <w:spacing w:before="9" w:line="256" w:lineRule="auto"/>
              <w:ind w:left="56" w:right="35"/>
              <w:rPr>
                <w:rFonts w:ascii="仿宋" w:hAnsi="仿宋" w:eastAsia="仿宋"/>
                <w:sz w:val="21"/>
              </w:rPr>
            </w:pPr>
            <w:r>
              <w:rPr>
                <w:rFonts w:ascii="仿宋" w:hAnsi="仿宋" w:eastAsia="仿宋"/>
                <w:w w:val="95"/>
                <w:sz w:val="21"/>
              </w:rPr>
              <w:t>造成严重后果的</w:t>
            </w:r>
            <w:r>
              <w:rPr>
                <w:rFonts w:ascii="仿宋" w:hAnsi="仿宋" w:eastAsia="仿宋"/>
                <w:spacing w:val="-49"/>
                <w:w w:val="95"/>
                <w:sz w:val="21"/>
              </w:rPr>
              <w:t xml:space="preserve">，处 </w:t>
            </w:r>
            <w:r>
              <w:rPr>
                <w:rFonts w:ascii="仿宋" w:hAnsi="仿宋" w:eastAsia="仿宋"/>
                <w:w w:val="95"/>
                <w:position w:val="1"/>
                <w:sz w:val="21"/>
              </w:rPr>
              <w:t>24</w:t>
            </w:r>
            <w:r>
              <w:rPr>
                <w:rFonts w:ascii="仿宋" w:hAnsi="仿宋" w:eastAsia="仿宋"/>
                <w:spacing w:val="-39"/>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万元以</w:t>
            </w:r>
            <w:r>
              <w:rPr>
                <w:rFonts w:ascii="仿宋" w:hAnsi="仿宋" w:eastAsia="仿宋"/>
                <w:spacing w:val="-4"/>
                <w:sz w:val="21"/>
              </w:rPr>
              <w:t>下罚款。</w:t>
            </w:r>
          </w:p>
        </w:tc>
      </w:tr>
    </w:tbl>
    <w:p w14:paraId="21D5B15A">
      <w:pPr>
        <w:spacing w:line="256" w:lineRule="auto"/>
        <w:rPr>
          <w:rFonts w:ascii="仿宋" w:hAnsi="仿宋" w:eastAsia="仿宋"/>
          <w:sz w:val="21"/>
        </w:rPr>
        <w:sectPr>
          <w:pgSz w:w="11910" w:h="16840"/>
          <w:pgMar w:top="1580" w:right="1320" w:bottom="1300" w:left="1360" w:header="0" w:footer="1102" w:gutter="0"/>
          <w:cols w:space="720" w:num="1"/>
        </w:sectPr>
      </w:pPr>
    </w:p>
    <w:p w14:paraId="4DB85338">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5659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F16A45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F9A9D00">
            <w:pPr>
              <w:pStyle w:val="9"/>
              <w:spacing w:before="62"/>
              <w:ind w:left="2670" w:right="2670"/>
              <w:jc w:val="center"/>
              <w:rPr>
                <w:rFonts w:ascii="仿宋" w:hAnsi="仿宋" w:eastAsia="仿宋"/>
                <w:sz w:val="21"/>
              </w:rPr>
            </w:pPr>
            <w:r>
              <w:rPr>
                <w:rFonts w:ascii="仿宋" w:hAnsi="仿宋" w:eastAsia="仿宋"/>
                <w:spacing w:val="-5"/>
                <w:sz w:val="21"/>
              </w:rPr>
              <w:t>12</w:t>
            </w:r>
          </w:p>
        </w:tc>
      </w:tr>
      <w:tr w14:paraId="53AD8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7430F612">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717E881">
            <w:pPr>
              <w:pStyle w:val="9"/>
              <w:spacing w:before="64"/>
              <w:ind w:left="57"/>
              <w:rPr>
                <w:rFonts w:ascii="仿宋" w:hAnsi="仿宋" w:eastAsia="仿宋"/>
                <w:sz w:val="21"/>
              </w:rPr>
            </w:pPr>
            <w:r>
              <w:rPr>
                <w:rFonts w:ascii="仿宋" w:hAnsi="仿宋" w:eastAsia="仿宋"/>
                <w:spacing w:val="-2"/>
                <w:w w:val="95"/>
                <w:sz w:val="21"/>
              </w:rPr>
              <w:t>临床试验申办者未经批准开展对人体具有较高风险第三类医疗器械临床试验的</w:t>
            </w:r>
            <w:r>
              <w:rPr>
                <w:rFonts w:ascii="仿宋" w:hAnsi="仿宋" w:eastAsia="仿宋"/>
                <w:spacing w:val="-10"/>
                <w:w w:val="95"/>
                <w:sz w:val="21"/>
              </w:rPr>
              <w:t>。</w:t>
            </w:r>
          </w:p>
        </w:tc>
      </w:tr>
      <w:tr w14:paraId="7CFB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991" w:type="dxa"/>
          </w:tcPr>
          <w:p w14:paraId="1F16A9A9">
            <w:pPr>
              <w:pStyle w:val="9"/>
              <w:rPr>
                <w:rFonts w:ascii="仿宋" w:hAnsi="仿宋" w:eastAsia="仿宋"/>
                <w:sz w:val="20"/>
              </w:rPr>
            </w:pPr>
          </w:p>
          <w:p w14:paraId="590242FE">
            <w:pPr>
              <w:pStyle w:val="9"/>
              <w:rPr>
                <w:rFonts w:ascii="仿宋" w:hAnsi="仿宋" w:eastAsia="仿宋"/>
                <w:sz w:val="20"/>
              </w:rPr>
            </w:pPr>
          </w:p>
          <w:p w14:paraId="07A991B2">
            <w:pPr>
              <w:pStyle w:val="9"/>
              <w:rPr>
                <w:rFonts w:ascii="仿宋" w:hAnsi="仿宋" w:eastAsia="仿宋"/>
                <w:sz w:val="20"/>
              </w:rPr>
            </w:pPr>
          </w:p>
          <w:p w14:paraId="38671695">
            <w:pPr>
              <w:pStyle w:val="9"/>
              <w:spacing w:before="164"/>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765398D">
            <w:pPr>
              <w:pStyle w:val="9"/>
              <w:spacing w:before="64" w:line="254" w:lineRule="auto"/>
              <w:ind w:left="57" w:right="-72"/>
              <w:rPr>
                <w:rFonts w:ascii="仿宋" w:hAnsi="仿宋" w:eastAsia="仿宋"/>
                <w:sz w:val="21"/>
              </w:rPr>
            </w:pPr>
            <w:r>
              <w:rPr>
                <w:rFonts w:ascii="仿宋" w:hAnsi="仿宋" w:eastAsia="仿宋"/>
                <w:spacing w:val="-4"/>
                <w:sz w:val="21"/>
              </w:rPr>
              <w:t>《医疗器械监督管理条例》第九十三条</w:t>
            </w:r>
            <w:r>
              <w:rPr>
                <w:rFonts w:ascii="仿宋" w:hAnsi="仿宋" w:eastAsia="仿宋"/>
                <w:sz w:val="21"/>
              </w:rPr>
              <w:t>第三款 临</w:t>
            </w:r>
            <w:r>
              <w:rPr>
                <w:rFonts w:ascii="仿宋" w:hAnsi="仿宋" w:eastAsia="仿宋"/>
                <w:spacing w:val="-4"/>
                <w:sz w:val="21"/>
              </w:rPr>
              <w:t>床试验申办者未经批准开展对人体具有</w:t>
            </w:r>
            <w:r>
              <w:rPr>
                <w:rFonts w:ascii="仿宋" w:hAnsi="仿宋" w:eastAsia="仿宋"/>
                <w:spacing w:val="-6"/>
                <w:sz w:val="21"/>
              </w:rPr>
              <w:t>较高风险的第三类医疗器械临床试验的，由负责药品监督管理的部门责令立即停止临床试</w:t>
            </w:r>
            <w:r>
              <w:rPr>
                <w:rFonts w:ascii="仿宋" w:hAnsi="仿宋" w:eastAsia="仿宋"/>
                <w:w w:val="95"/>
                <w:sz w:val="21"/>
              </w:rPr>
              <w:t>验，对临床试验申办</w:t>
            </w:r>
            <w:r>
              <w:rPr>
                <w:rFonts w:ascii="仿宋" w:hAnsi="仿宋" w:eastAsia="仿宋"/>
                <w:spacing w:val="-20"/>
                <w:w w:val="95"/>
                <w:sz w:val="21"/>
              </w:rPr>
              <w:t xml:space="preserve">者处 </w:t>
            </w:r>
            <w:r>
              <w:rPr>
                <w:rFonts w:ascii="仿宋" w:hAnsi="仿宋" w:eastAsia="仿宋"/>
                <w:spacing w:val="8"/>
                <w:w w:val="95"/>
                <w:position w:val="1"/>
                <w:sz w:val="21"/>
              </w:rPr>
              <w:t>10</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w:t>
            </w:r>
            <w:r>
              <w:rPr>
                <w:rFonts w:ascii="仿宋" w:hAnsi="仿宋" w:eastAsia="仿宋"/>
                <w:spacing w:val="-58"/>
                <w:w w:val="95"/>
                <w:position w:val="1"/>
                <w:sz w:val="21"/>
              </w:rPr>
              <w:t xml:space="preserve"> </w:t>
            </w:r>
            <w:r>
              <w:rPr>
                <w:rFonts w:ascii="仿宋" w:hAnsi="仿宋" w:eastAsia="仿宋"/>
                <w:w w:val="95"/>
                <w:sz w:val="21"/>
              </w:rPr>
              <w:t>万元以下罚款，并向社会公告；造成严重后果的，</w:t>
            </w:r>
            <w:r>
              <w:rPr>
                <w:rFonts w:ascii="仿宋" w:hAnsi="仿宋" w:eastAsia="仿宋"/>
                <w:spacing w:val="-4"/>
                <w:sz w:val="21"/>
              </w:rPr>
              <w:t>处</w:t>
            </w:r>
            <w:r>
              <w:rPr>
                <w:rFonts w:ascii="仿宋" w:hAnsi="仿宋" w:eastAsia="仿宋"/>
                <w:spacing w:val="-64"/>
                <w:sz w:val="21"/>
              </w:rPr>
              <w:t xml:space="preserve"> </w:t>
            </w:r>
            <w:r>
              <w:rPr>
                <w:rFonts w:ascii="仿宋" w:hAnsi="仿宋" w:eastAsia="仿宋"/>
                <w:spacing w:val="-4"/>
                <w:position w:val="1"/>
                <w:sz w:val="21"/>
              </w:rPr>
              <w:t>30</w:t>
            </w:r>
            <w:r>
              <w:rPr>
                <w:rFonts w:ascii="仿宋" w:hAnsi="仿宋" w:eastAsia="仿宋"/>
                <w:spacing w:val="-60"/>
                <w:position w:val="1"/>
                <w:sz w:val="21"/>
              </w:rPr>
              <w:t xml:space="preserve"> </w:t>
            </w:r>
            <w:r>
              <w:rPr>
                <w:rFonts w:ascii="仿宋" w:hAnsi="仿宋" w:eastAsia="仿宋"/>
                <w:spacing w:val="-4"/>
                <w:sz w:val="21"/>
              </w:rPr>
              <w:t>万元以</w:t>
            </w:r>
            <w:r>
              <w:rPr>
                <w:rFonts w:ascii="仿宋" w:hAnsi="仿宋" w:eastAsia="仿宋"/>
                <w:spacing w:val="-33"/>
                <w:sz w:val="21"/>
              </w:rPr>
              <w:t xml:space="preserve">上 </w:t>
            </w:r>
            <w:r>
              <w:rPr>
                <w:rFonts w:ascii="仿宋" w:hAnsi="仿宋" w:eastAsia="仿宋"/>
                <w:spacing w:val="-4"/>
                <w:position w:val="1"/>
                <w:sz w:val="21"/>
              </w:rPr>
              <w:t>100</w:t>
            </w:r>
            <w:r>
              <w:rPr>
                <w:rFonts w:ascii="仿宋" w:hAnsi="仿宋" w:eastAsia="仿宋"/>
                <w:spacing w:val="-60"/>
                <w:position w:val="1"/>
                <w:sz w:val="21"/>
              </w:rPr>
              <w:t xml:space="preserve"> </w:t>
            </w:r>
            <w:r>
              <w:rPr>
                <w:rFonts w:ascii="仿宋" w:hAnsi="仿宋" w:eastAsia="仿宋"/>
                <w:spacing w:val="-4"/>
                <w:sz w:val="21"/>
              </w:rPr>
              <w:t>万元以下罚款。该临床试验数据不得用于产品注册，</w:t>
            </w:r>
            <w:r>
              <w:rPr>
                <w:rFonts w:ascii="仿宋" w:hAnsi="仿宋" w:eastAsia="仿宋"/>
                <w:spacing w:val="-4"/>
                <w:position w:val="1"/>
                <w:sz w:val="21"/>
              </w:rPr>
              <w:t>10</w:t>
            </w:r>
            <w:r>
              <w:rPr>
                <w:rFonts w:ascii="仿宋" w:hAnsi="仿宋" w:eastAsia="仿宋"/>
                <w:spacing w:val="-60"/>
                <w:position w:val="1"/>
                <w:sz w:val="21"/>
              </w:rPr>
              <w:t xml:space="preserve"> </w:t>
            </w:r>
            <w:r>
              <w:rPr>
                <w:rFonts w:ascii="仿宋" w:hAnsi="仿宋" w:eastAsia="仿宋"/>
                <w:spacing w:val="-4"/>
                <w:sz w:val="21"/>
              </w:rPr>
              <w:t>年内不受理相</w:t>
            </w:r>
            <w:r>
              <w:rPr>
                <w:rFonts w:ascii="仿宋" w:hAnsi="仿宋" w:eastAsia="仿宋"/>
                <w:spacing w:val="-6"/>
                <w:sz w:val="21"/>
              </w:rPr>
              <w:t>关责任人以及单位提出的医疗器械临床试验和注册申请，对违法单位的法定代表人、主要</w:t>
            </w:r>
            <w:r>
              <w:rPr>
                <w:rFonts w:ascii="仿宋" w:hAnsi="仿宋" w:eastAsia="仿宋"/>
                <w:spacing w:val="-2"/>
                <w:w w:val="95"/>
                <w:sz w:val="21"/>
              </w:rPr>
              <w:t>负责人、直接负责的主管人员和其他责任人员，没收违法行为发生期间自本单位所获收入，</w:t>
            </w:r>
            <w:r>
              <w:rPr>
                <w:rFonts w:ascii="仿宋" w:hAnsi="仿宋" w:eastAsia="仿宋"/>
                <w:sz w:val="21"/>
              </w:rPr>
              <w:t>并处所获</w:t>
            </w:r>
            <w:r>
              <w:rPr>
                <w:rFonts w:ascii="仿宋" w:hAnsi="仿宋" w:eastAsia="仿宋"/>
                <w:spacing w:val="-19"/>
                <w:sz w:val="21"/>
              </w:rPr>
              <w:t xml:space="preserve">收入 </w:t>
            </w:r>
            <w:r>
              <w:rPr>
                <w:rFonts w:ascii="仿宋" w:hAnsi="仿宋" w:eastAsia="仿宋"/>
                <w:position w:val="1"/>
                <w:sz w:val="21"/>
              </w:rPr>
              <w:t>30%</w:t>
            </w:r>
            <w:r>
              <w:rPr>
                <w:rFonts w:ascii="仿宋" w:hAnsi="仿宋" w:eastAsia="仿宋"/>
                <w:spacing w:val="-18"/>
                <w:sz w:val="21"/>
              </w:rPr>
              <w:t xml:space="preserve">以上 </w:t>
            </w:r>
            <w:r>
              <w:rPr>
                <w:rFonts w:ascii="仿宋" w:hAnsi="仿宋" w:eastAsia="仿宋"/>
                <w:position w:val="1"/>
                <w:sz w:val="21"/>
              </w:rPr>
              <w:t>3</w:t>
            </w:r>
            <w:r>
              <w:rPr>
                <w:rFonts w:ascii="仿宋" w:hAnsi="仿宋" w:eastAsia="仿宋"/>
                <w:spacing w:val="-49"/>
                <w:position w:val="1"/>
                <w:sz w:val="21"/>
              </w:rPr>
              <w:t xml:space="preserve"> </w:t>
            </w:r>
            <w:r>
              <w:rPr>
                <w:rFonts w:ascii="仿宋" w:hAnsi="仿宋" w:eastAsia="仿宋"/>
                <w:sz w:val="21"/>
              </w:rPr>
              <w:t>倍以下罚款。</w:t>
            </w:r>
          </w:p>
        </w:tc>
      </w:tr>
      <w:tr w14:paraId="32241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EF08811">
            <w:pPr>
              <w:pStyle w:val="9"/>
              <w:spacing w:before="7"/>
              <w:rPr>
                <w:rFonts w:ascii="仿宋" w:hAnsi="仿宋" w:eastAsia="仿宋"/>
                <w:sz w:val="27"/>
              </w:rPr>
            </w:pPr>
          </w:p>
          <w:p w14:paraId="5AECFBBB">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2674458">
            <w:pPr>
              <w:pStyle w:val="9"/>
              <w:spacing w:before="65"/>
              <w:ind w:left="57"/>
              <w:rPr>
                <w:rFonts w:ascii="仿宋" w:hAnsi="仿宋" w:eastAsia="仿宋"/>
                <w:sz w:val="21"/>
              </w:rPr>
            </w:pPr>
            <w:r>
              <w:rPr>
                <w:rFonts w:ascii="仿宋" w:hAnsi="仿宋" w:eastAsia="仿宋"/>
                <w:spacing w:val="-7"/>
                <w:w w:val="95"/>
                <w:sz w:val="21"/>
              </w:rPr>
              <w:t>罚款</w:t>
            </w:r>
          </w:p>
          <w:p w14:paraId="113271EE">
            <w:pPr>
              <w:pStyle w:val="9"/>
              <w:spacing w:before="19" w:line="259" w:lineRule="auto"/>
              <w:ind w:left="57" w:right="5888"/>
              <w:rPr>
                <w:rFonts w:ascii="仿宋" w:hAnsi="仿宋" w:eastAsia="仿宋"/>
                <w:sz w:val="21"/>
              </w:rPr>
            </w:pPr>
            <w:r>
              <w:rPr>
                <w:rFonts w:ascii="仿宋" w:hAnsi="仿宋" w:eastAsia="仿宋"/>
                <w:spacing w:val="-10"/>
                <w:sz w:val="21"/>
              </w:rPr>
              <w:t>限制开展生产经营活动</w:t>
            </w:r>
            <w:r>
              <w:rPr>
                <w:rFonts w:ascii="仿宋" w:hAnsi="仿宋" w:eastAsia="仿宋"/>
                <w:spacing w:val="-4"/>
                <w:sz w:val="21"/>
              </w:rPr>
              <w:t>没收收入</w:t>
            </w:r>
          </w:p>
        </w:tc>
      </w:tr>
      <w:tr w14:paraId="467F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77D7E041">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EABDB83">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270A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649C0B75">
            <w:pPr>
              <w:pStyle w:val="9"/>
              <w:spacing w:before="4"/>
              <w:rPr>
                <w:rFonts w:ascii="仿宋" w:hAnsi="仿宋" w:eastAsia="仿宋"/>
                <w:sz w:val="16"/>
              </w:rPr>
            </w:pPr>
          </w:p>
          <w:p w14:paraId="367F0266">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52C2383">
            <w:pPr>
              <w:pStyle w:val="9"/>
              <w:spacing w:before="55" w:line="247" w:lineRule="auto"/>
              <w:ind w:left="57" w:right="35"/>
              <w:rPr>
                <w:rFonts w:ascii="仿宋" w:hAnsi="仿宋" w:eastAsia="仿宋"/>
                <w:sz w:val="21"/>
              </w:rPr>
            </w:pPr>
            <w:r>
              <w:rPr>
                <w:rFonts w:ascii="仿宋" w:hAnsi="仿宋" w:eastAsia="仿宋"/>
                <w:spacing w:val="-31"/>
                <w:w w:val="95"/>
                <w:sz w:val="21"/>
              </w:rPr>
              <w:t xml:space="preserve">处 </w:t>
            </w:r>
            <w:r>
              <w:rPr>
                <w:rFonts w:ascii="仿宋" w:hAnsi="仿宋" w:eastAsia="仿宋"/>
                <w:spacing w:val="12"/>
                <w:w w:val="95"/>
                <w:position w:val="1"/>
                <w:sz w:val="21"/>
              </w:rPr>
              <w:t>10</w:t>
            </w:r>
            <w:r>
              <w:rPr>
                <w:rFonts w:ascii="仿宋" w:hAnsi="仿宋" w:eastAsia="仿宋"/>
                <w:spacing w:val="-5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w:t>
            </w:r>
            <w:r>
              <w:rPr>
                <w:rFonts w:ascii="仿宋" w:hAnsi="仿宋" w:eastAsia="仿宋"/>
                <w:spacing w:val="-60"/>
                <w:w w:val="95"/>
                <w:position w:val="1"/>
                <w:sz w:val="21"/>
              </w:rPr>
              <w:t xml:space="preserve"> </w:t>
            </w:r>
            <w:r>
              <w:rPr>
                <w:rFonts w:ascii="仿宋" w:hAnsi="仿宋" w:eastAsia="仿宋"/>
                <w:w w:val="95"/>
                <w:sz w:val="21"/>
              </w:rPr>
              <w:t>万元以下罚款；造成严重后果的</w:t>
            </w:r>
            <w:r>
              <w:rPr>
                <w:rFonts w:ascii="仿宋" w:hAnsi="仿宋" w:eastAsia="仿宋"/>
                <w:spacing w:val="-20"/>
                <w:w w:val="95"/>
                <w:sz w:val="21"/>
              </w:rPr>
              <w:t xml:space="preserve">，处 </w:t>
            </w:r>
            <w:r>
              <w:rPr>
                <w:rFonts w:ascii="仿宋" w:hAnsi="仿宋" w:eastAsia="仿宋"/>
                <w:w w:val="95"/>
                <w:position w:val="1"/>
                <w:sz w:val="21"/>
              </w:rPr>
              <w:t>30</w:t>
            </w:r>
            <w:r>
              <w:rPr>
                <w:rFonts w:ascii="仿宋" w:hAnsi="仿宋" w:eastAsia="仿宋"/>
                <w:spacing w:val="-59"/>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100</w:t>
            </w:r>
            <w:r>
              <w:rPr>
                <w:rFonts w:ascii="仿宋" w:hAnsi="仿宋" w:eastAsia="仿宋"/>
                <w:spacing w:val="-55"/>
                <w:w w:val="95"/>
                <w:position w:val="1"/>
                <w:sz w:val="21"/>
              </w:rPr>
              <w:t xml:space="preserve"> </w:t>
            </w:r>
            <w:r>
              <w:rPr>
                <w:rFonts w:ascii="仿宋" w:hAnsi="仿宋" w:eastAsia="仿宋"/>
                <w:w w:val="95"/>
                <w:sz w:val="21"/>
              </w:rPr>
              <w:t>万元以下罚款。个</w:t>
            </w:r>
            <w:r>
              <w:rPr>
                <w:rFonts w:ascii="仿宋" w:hAnsi="仿宋" w:eastAsia="仿宋"/>
                <w:sz w:val="21"/>
              </w:rPr>
              <w:t>人：处所</w:t>
            </w:r>
            <w:r>
              <w:rPr>
                <w:rFonts w:ascii="仿宋" w:hAnsi="仿宋" w:eastAsia="仿宋"/>
                <w:spacing w:val="-14"/>
                <w:sz w:val="21"/>
              </w:rPr>
              <w:t xml:space="preserve">获收入 </w:t>
            </w:r>
            <w:r>
              <w:rPr>
                <w:rFonts w:ascii="仿宋" w:hAnsi="仿宋" w:eastAsia="仿宋"/>
                <w:position w:val="1"/>
                <w:sz w:val="21"/>
              </w:rPr>
              <w:t>30%</w:t>
            </w:r>
            <w:r>
              <w:rPr>
                <w:rFonts w:ascii="仿宋" w:hAnsi="仿宋" w:eastAsia="仿宋"/>
                <w:spacing w:val="-19"/>
                <w:sz w:val="21"/>
              </w:rPr>
              <w:t xml:space="preserve">以上 </w:t>
            </w:r>
            <w:r>
              <w:rPr>
                <w:rFonts w:ascii="仿宋" w:hAnsi="仿宋" w:eastAsia="仿宋"/>
                <w:position w:val="1"/>
                <w:sz w:val="21"/>
              </w:rPr>
              <w:t>3</w:t>
            </w:r>
            <w:r>
              <w:rPr>
                <w:rFonts w:ascii="仿宋" w:hAnsi="仿宋" w:eastAsia="仿宋"/>
                <w:spacing w:val="-49"/>
                <w:position w:val="1"/>
                <w:sz w:val="21"/>
              </w:rPr>
              <w:t xml:space="preserve"> </w:t>
            </w:r>
            <w:r>
              <w:rPr>
                <w:rFonts w:ascii="仿宋" w:hAnsi="仿宋" w:eastAsia="仿宋"/>
                <w:sz w:val="21"/>
              </w:rPr>
              <w:t>倍以下罚款</w:t>
            </w:r>
          </w:p>
        </w:tc>
      </w:tr>
      <w:tr w14:paraId="008B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1E8FDAEF">
            <w:pPr>
              <w:pStyle w:val="9"/>
              <w:rPr>
                <w:rFonts w:ascii="仿宋" w:hAnsi="仿宋" w:eastAsia="仿宋"/>
                <w:sz w:val="20"/>
              </w:rPr>
            </w:pPr>
          </w:p>
          <w:p w14:paraId="246B6D86">
            <w:pPr>
              <w:pStyle w:val="9"/>
              <w:rPr>
                <w:rFonts w:ascii="仿宋" w:hAnsi="仿宋" w:eastAsia="仿宋"/>
                <w:sz w:val="20"/>
              </w:rPr>
            </w:pPr>
          </w:p>
          <w:p w14:paraId="0BA82BB7">
            <w:pPr>
              <w:pStyle w:val="9"/>
              <w:rPr>
                <w:rFonts w:ascii="仿宋" w:hAnsi="仿宋" w:eastAsia="仿宋"/>
                <w:sz w:val="20"/>
              </w:rPr>
            </w:pPr>
          </w:p>
          <w:p w14:paraId="605D7C38">
            <w:pPr>
              <w:pStyle w:val="9"/>
              <w:rPr>
                <w:rFonts w:ascii="仿宋" w:hAnsi="仿宋" w:eastAsia="仿宋"/>
                <w:sz w:val="20"/>
              </w:rPr>
            </w:pPr>
          </w:p>
          <w:p w14:paraId="2DC42C48">
            <w:pPr>
              <w:pStyle w:val="9"/>
              <w:rPr>
                <w:rFonts w:ascii="仿宋" w:hAnsi="仿宋" w:eastAsia="仿宋"/>
                <w:sz w:val="20"/>
              </w:rPr>
            </w:pPr>
          </w:p>
          <w:p w14:paraId="37DAC605">
            <w:pPr>
              <w:pStyle w:val="9"/>
              <w:rPr>
                <w:rFonts w:ascii="仿宋" w:hAnsi="仿宋" w:eastAsia="仿宋"/>
                <w:sz w:val="20"/>
              </w:rPr>
            </w:pPr>
          </w:p>
          <w:p w14:paraId="73B934EB">
            <w:pPr>
              <w:pStyle w:val="9"/>
              <w:rPr>
                <w:rFonts w:ascii="仿宋" w:hAnsi="仿宋" w:eastAsia="仿宋"/>
                <w:sz w:val="20"/>
              </w:rPr>
            </w:pPr>
          </w:p>
          <w:p w14:paraId="788D249C">
            <w:pPr>
              <w:pStyle w:val="9"/>
              <w:rPr>
                <w:rFonts w:ascii="仿宋" w:hAnsi="仿宋" w:eastAsia="仿宋"/>
                <w:sz w:val="20"/>
              </w:rPr>
            </w:pPr>
          </w:p>
          <w:p w14:paraId="20F94E4B">
            <w:pPr>
              <w:pStyle w:val="9"/>
              <w:rPr>
                <w:rFonts w:ascii="仿宋" w:hAnsi="仿宋" w:eastAsia="仿宋"/>
                <w:sz w:val="20"/>
              </w:rPr>
            </w:pPr>
          </w:p>
          <w:p w14:paraId="3E4D553F">
            <w:pPr>
              <w:pStyle w:val="9"/>
              <w:spacing w:before="174"/>
              <w:ind w:left="95"/>
              <w:rPr>
                <w:rFonts w:ascii="仿宋" w:hAnsi="仿宋" w:eastAsia="仿宋"/>
                <w:sz w:val="21"/>
              </w:rPr>
            </w:pPr>
            <w:r>
              <w:rPr>
                <w:rFonts w:ascii="仿宋" w:hAnsi="仿宋" w:eastAsia="仿宋"/>
                <w:spacing w:val="-4"/>
                <w:w w:val="95"/>
                <w:sz w:val="21"/>
              </w:rPr>
              <w:t>处罚标准</w:t>
            </w:r>
          </w:p>
        </w:tc>
        <w:tc>
          <w:tcPr>
            <w:tcW w:w="1066" w:type="dxa"/>
          </w:tcPr>
          <w:p w14:paraId="4064348E">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2E118F92">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A334063">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626D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699BCAD8">
            <w:pPr>
              <w:rPr>
                <w:rFonts w:ascii="仿宋" w:hAnsi="仿宋" w:eastAsia="仿宋"/>
                <w:sz w:val="2"/>
                <w:szCs w:val="2"/>
              </w:rPr>
            </w:pPr>
          </w:p>
        </w:tc>
        <w:tc>
          <w:tcPr>
            <w:tcW w:w="1066" w:type="dxa"/>
          </w:tcPr>
          <w:p w14:paraId="48499571">
            <w:pPr>
              <w:pStyle w:val="9"/>
              <w:rPr>
                <w:rFonts w:ascii="仿宋" w:hAnsi="仿宋" w:eastAsia="仿宋"/>
                <w:sz w:val="20"/>
              </w:rPr>
            </w:pPr>
          </w:p>
          <w:p w14:paraId="0F5B4FA7">
            <w:pPr>
              <w:pStyle w:val="9"/>
              <w:spacing w:before="11"/>
              <w:rPr>
                <w:rFonts w:ascii="仿宋" w:hAnsi="仿宋" w:eastAsia="仿宋"/>
                <w:sz w:val="18"/>
              </w:rPr>
            </w:pPr>
          </w:p>
          <w:p w14:paraId="64109516">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87AC1D8">
            <w:pPr>
              <w:pStyle w:val="9"/>
              <w:spacing w:before="8"/>
              <w:rPr>
                <w:rFonts w:ascii="仿宋" w:hAnsi="仿宋" w:eastAsia="仿宋"/>
                <w:sz w:val="27"/>
              </w:rPr>
            </w:pPr>
          </w:p>
          <w:p w14:paraId="279FB23A">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1BB92858">
            <w:pPr>
              <w:pStyle w:val="9"/>
              <w:spacing w:before="56"/>
              <w:ind w:left="56"/>
              <w:rPr>
                <w:rFonts w:ascii="仿宋" w:hAnsi="仿宋" w:eastAsia="仿宋"/>
                <w:sz w:val="21"/>
              </w:rPr>
            </w:pPr>
            <w:r>
              <w:rPr>
                <w:rFonts w:ascii="仿宋" w:hAnsi="仿宋" w:eastAsia="仿宋"/>
                <w:spacing w:val="-28"/>
                <w:w w:val="95"/>
                <w:sz w:val="21"/>
              </w:rPr>
              <w:t xml:space="preserve">处 </w:t>
            </w:r>
            <w:r>
              <w:rPr>
                <w:rFonts w:ascii="仿宋" w:hAnsi="仿宋" w:eastAsia="仿宋"/>
                <w:spacing w:val="12"/>
                <w:w w:val="95"/>
                <w:position w:val="1"/>
                <w:sz w:val="21"/>
              </w:rPr>
              <w:t>16</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24</w:t>
            </w:r>
            <w:r>
              <w:rPr>
                <w:rFonts w:ascii="仿宋" w:hAnsi="仿宋" w:eastAsia="仿宋"/>
                <w:spacing w:val="-3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204019BC">
            <w:pPr>
              <w:pStyle w:val="9"/>
              <w:spacing w:before="9" w:line="247" w:lineRule="auto"/>
              <w:ind w:left="56" w:right="35"/>
              <w:rPr>
                <w:rFonts w:ascii="仿宋" w:hAnsi="仿宋" w:eastAsia="仿宋"/>
                <w:sz w:val="21"/>
              </w:rPr>
            </w:pPr>
            <w:r>
              <w:rPr>
                <w:rFonts w:ascii="仿宋" w:hAnsi="仿宋" w:eastAsia="仿宋"/>
                <w:w w:val="95"/>
                <w:sz w:val="21"/>
              </w:rPr>
              <w:t>造成严重后果的</w:t>
            </w:r>
            <w:r>
              <w:rPr>
                <w:rFonts w:ascii="仿宋" w:hAnsi="仿宋" w:eastAsia="仿宋"/>
                <w:spacing w:val="-55"/>
                <w:w w:val="95"/>
                <w:sz w:val="21"/>
              </w:rPr>
              <w:t xml:space="preserve">，处 </w:t>
            </w:r>
            <w:r>
              <w:rPr>
                <w:rFonts w:ascii="仿宋" w:hAnsi="仿宋" w:eastAsia="仿宋"/>
                <w:w w:val="95"/>
                <w:position w:val="1"/>
                <w:sz w:val="21"/>
              </w:rPr>
              <w:t>51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79</w:t>
            </w:r>
            <w:r>
              <w:rPr>
                <w:rFonts w:ascii="仿宋" w:hAnsi="仿宋" w:eastAsia="仿宋"/>
                <w:spacing w:val="-56"/>
                <w:w w:val="95"/>
                <w:position w:val="1"/>
                <w:sz w:val="21"/>
              </w:rPr>
              <w:t xml:space="preserve"> </w:t>
            </w:r>
            <w:r>
              <w:rPr>
                <w:rFonts w:ascii="仿宋" w:hAnsi="仿宋" w:eastAsia="仿宋"/>
                <w:w w:val="95"/>
                <w:sz w:val="21"/>
              </w:rPr>
              <w:t>万元以下罚款，对人员处所获收</w:t>
            </w:r>
            <w:r>
              <w:rPr>
                <w:rFonts w:ascii="仿宋" w:hAnsi="仿宋" w:eastAsia="仿宋"/>
                <w:spacing w:val="-8"/>
                <w:w w:val="95"/>
                <w:sz w:val="21"/>
              </w:rPr>
              <w:t xml:space="preserve">入 </w:t>
            </w:r>
            <w:r>
              <w:rPr>
                <w:rFonts w:ascii="仿宋" w:hAnsi="仿宋" w:eastAsia="仿宋"/>
                <w:w w:val="95"/>
                <w:position w:val="1"/>
                <w:sz w:val="21"/>
              </w:rPr>
              <w:t>1</w:t>
            </w:r>
            <w:r>
              <w:rPr>
                <w:rFonts w:ascii="仿宋" w:hAnsi="仿宋" w:eastAsia="仿宋"/>
                <w:spacing w:val="-30"/>
                <w:w w:val="95"/>
                <w:position w:val="1"/>
                <w:sz w:val="21"/>
              </w:rPr>
              <w:t xml:space="preserve"> .</w:t>
            </w:r>
            <w:r>
              <w:rPr>
                <w:rFonts w:ascii="仿宋" w:hAnsi="仿宋" w:eastAsia="仿宋"/>
                <w:w w:val="95"/>
                <w:position w:val="1"/>
                <w:sz w:val="21"/>
              </w:rPr>
              <w:t>1</w:t>
            </w:r>
            <w:r>
              <w:rPr>
                <w:rFonts w:ascii="仿宋" w:hAnsi="仿宋" w:eastAsia="仿宋"/>
                <w:spacing w:val="-59"/>
                <w:w w:val="95"/>
                <w:position w:val="1"/>
                <w:sz w:val="21"/>
              </w:rPr>
              <w:t xml:space="preserve"> </w:t>
            </w:r>
            <w:r>
              <w:rPr>
                <w:rFonts w:ascii="仿宋" w:hAnsi="仿宋" w:eastAsia="仿宋"/>
                <w:w w:val="95"/>
                <w:position w:val="1"/>
                <w:sz w:val="21"/>
              </w:rPr>
              <w:t>1</w:t>
            </w:r>
            <w:r>
              <w:rPr>
                <w:rFonts w:ascii="仿宋" w:hAnsi="仿宋" w:eastAsia="仿宋"/>
                <w:spacing w:val="41"/>
                <w:position w:val="1"/>
                <w:sz w:val="21"/>
              </w:rPr>
              <w:t xml:space="preserve"> </w:t>
            </w:r>
            <w:r>
              <w:rPr>
                <w:rFonts w:ascii="仿宋" w:hAnsi="仿宋" w:eastAsia="仿宋"/>
                <w:spacing w:val="-4"/>
                <w:w w:val="95"/>
                <w:sz w:val="21"/>
              </w:rPr>
              <w:t>倍以上</w:t>
            </w:r>
          </w:p>
          <w:p w14:paraId="5A494150">
            <w:pPr>
              <w:pStyle w:val="9"/>
              <w:spacing w:before="4"/>
              <w:ind w:left="56"/>
              <w:rPr>
                <w:rFonts w:ascii="仿宋" w:hAnsi="仿宋" w:eastAsia="仿宋"/>
                <w:sz w:val="21"/>
              </w:rPr>
            </w:pPr>
            <w:r>
              <w:rPr>
                <w:rFonts w:ascii="仿宋" w:hAnsi="仿宋" w:eastAsia="仿宋"/>
                <w:spacing w:val="-6"/>
                <w:w w:val="95"/>
                <w:position w:val="1"/>
                <w:sz w:val="21"/>
              </w:rPr>
              <w:t>2.1</w:t>
            </w:r>
            <w:r>
              <w:rPr>
                <w:rFonts w:ascii="仿宋" w:hAnsi="仿宋" w:eastAsia="仿宋"/>
                <w:spacing w:val="-69"/>
                <w:w w:val="95"/>
                <w:position w:val="1"/>
                <w:sz w:val="21"/>
              </w:rPr>
              <w:t xml:space="preserve"> </w:t>
            </w:r>
            <w:r>
              <w:rPr>
                <w:rFonts w:ascii="仿宋" w:hAnsi="仿宋" w:eastAsia="仿宋"/>
                <w:spacing w:val="-6"/>
                <w:w w:val="95"/>
                <w:position w:val="1"/>
                <w:sz w:val="21"/>
              </w:rPr>
              <w:t>9</w:t>
            </w:r>
            <w:r>
              <w:rPr>
                <w:rFonts w:ascii="仿宋" w:hAnsi="仿宋" w:eastAsia="仿宋"/>
                <w:spacing w:val="-52"/>
                <w:w w:val="95"/>
                <w:position w:val="1"/>
                <w:sz w:val="21"/>
              </w:rPr>
              <w:t xml:space="preserve"> </w:t>
            </w:r>
            <w:r>
              <w:rPr>
                <w:rFonts w:ascii="仿宋" w:hAnsi="仿宋" w:eastAsia="仿宋"/>
                <w:spacing w:val="-7"/>
                <w:w w:val="95"/>
                <w:sz w:val="21"/>
              </w:rPr>
              <w:t>倍以下罚款。</w:t>
            </w:r>
          </w:p>
        </w:tc>
      </w:tr>
      <w:tr w14:paraId="45B6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34B9F59">
            <w:pPr>
              <w:rPr>
                <w:rFonts w:ascii="仿宋" w:hAnsi="仿宋" w:eastAsia="仿宋"/>
                <w:sz w:val="2"/>
                <w:szCs w:val="2"/>
              </w:rPr>
            </w:pPr>
          </w:p>
        </w:tc>
        <w:tc>
          <w:tcPr>
            <w:tcW w:w="1066" w:type="dxa"/>
          </w:tcPr>
          <w:p w14:paraId="3BCA92E0">
            <w:pPr>
              <w:pStyle w:val="9"/>
              <w:spacing w:before="4"/>
              <w:rPr>
                <w:rFonts w:ascii="仿宋" w:hAnsi="仿宋" w:eastAsia="仿宋"/>
                <w:sz w:val="16"/>
              </w:rPr>
            </w:pPr>
          </w:p>
          <w:p w14:paraId="2CE474BF">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1A797580">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3D176A8A">
            <w:pPr>
              <w:pStyle w:val="9"/>
              <w:spacing w:before="55"/>
              <w:ind w:left="56"/>
              <w:rPr>
                <w:rFonts w:ascii="仿宋" w:hAnsi="仿宋" w:eastAsia="仿宋"/>
                <w:sz w:val="21"/>
              </w:rPr>
            </w:pP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5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4E109042">
            <w:pPr>
              <w:pStyle w:val="9"/>
              <w:spacing w:before="19"/>
              <w:ind w:left="56"/>
              <w:rPr>
                <w:rFonts w:ascii="仿宋" w:hAnsi="仿宋" w:eastAsia="仿宋"/>
                <w:sz w:val="21"/>
              </w:rPr>
            </w:pPr>
            <w:r>
              <w:rPr>
                <w:rFonts w:ascii="仿宋" w:hAnsi="仿宋" w:eastAsia="仿宋"/>
                <w:spacing w:val="-2"/>
                <w:w w:val="95"/>
                <w:sz w:val="21"/>
              </w:rPr>
              <w:t>造成严重后果的，不适用减轻</w:t>
            </w:r>
            <w:r>
              <w:rPr>
                <w:rFonts w:ascii="仿宋" w:hAnsi="仿宋" w:eastAsia="仿宋"/>
                <w:spacing w:val="-5"/>
                <w:w w:val="95"/>
                <w:sz w:val="21"/>
              </w:rPr>
              <w:t>罚款。</w:t>
            </w:r>
          </w:p>
        </w:tc>
      </w:tr>
      <w:tr w14:paraId="759D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22B1DF62">
            <w:pPr>
              <w:rPr>
                <w:rFonts w:ascii="仿宋" w:hAnsi="仿宋" w:eastAsia="仿宋"/>
                <w:sz w:val="2"/>
                <w:szCs w:val="2"/>
              </w:rPr>
            </w:pPr>
          </w:p>
        </w:tc>
        <w:tc>
          <w:tcPr>
            <w:tcW w:w="1066" w:type="dxa"/>
          </w:tcPr>
          <w:p w14:paraId="483384AC">
            <w:pPr>
              <w:pStyle w:val="9"/>
              <w:rPr>
                <w:rFonts w:ascii="仿宋" w:hAnsi="仿宋" w:eastAsia="仿宋"/>
                <w:sz w:val="20"/>
              </w:rPr>
            </w:pPr>
          </w:p>
          <w:p w14:paraId="277A0006">
            <w:pPr>
              <w:pStyle w:val="9"/>
              <w:rPr>
                <w:rFonts w:ascii="仿宋" w:hAnsi="仿宋" w:eastAsia="仿宋"/>
                <w:sz w:val="20"/>
              </w:rPr>
            </w:pPr>
          </w:p>
          <w:p w14:paraId="7E663717">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2DBBE7B6">
            <w:pPr>
              <w:pStyle w:val="9"/>
              <w:spacing w:before="64" w:line="256" w:lineRule="auto"/>
              <w:ind w:left="56" w:right="36"/>
              <w:jc w:val="both"/>
              <w:rPr>
                <w:rFonts w:ascii="仿宋" w:hAnsi="仿宋" w:eastAsia="仿宋"/>
                <w:sz w:val="21"/>
              </w:rPr>
            </w:pPr>
            <w:r>
              <w:rPr>
                <w:rFonts w:ascii="仿宋" w:hAnsi="仿宋" w:eastAsia="仿宋"/>
                <w:spacing w:val="-2"/>
                <w:sz w:val="21"/>
              </w:rPr>
              <w:t>临床试验机构能够提供合法证据</w:t>
            </w:r>
            <w:r>
              <w:rPr>
                <w:rFonts w:ascii="仿宋" w:hAnsi="仿宋" w:eastAsia="仿宋"/>
                <w:spacing w:val="-10"/>
                <w:sz w:val="21"/>
              </w:rPr>
              <w:t>证明其符</w:t>
            </w:r>
            <w:r>
              <w:rPr>
                <w:rFonts w:ascii="仿宋" w:hAnsi="仿宋" w:eastAsia="仿宋"/>
                <w:spacing w:val="-63"/>
                <w:sz w:val="21"/>
              </w:rPr>
              <w:t>合</w:t>
            </w:r>
            <w:r>
              <w:rPr>
                <w:rFonts w:ascii="仿宋" w:hAnsi="仿宋" w:eastAsia="仿宋"/>
                <w:spacing w:val="-10"/>
                <w:sz w:val="21"/>
              </w:rPr>
              <w:t>《医疗器械临床试验机构条件和备案管理办法</w:t>
            </w:r>
            <w:r>
              <w:rPr>
                <w:rFonts w:ascii="仿宋" w:hAnsi="仿宋" w:eastAsia="仿宋"/>
                <w:spacing w:val="-22"/>
                <w:sz w:val="21"/>
              </w:rPr>
              <w:t>》规定的备</w:t>
            </w:r>
            <w:r>
              <w:rPr>
                <w:rFonts w:ascii="仿宋" w:hAnsi="仿宋" w:eastAsia="仿宋"/>
                <w:spacing w:val="-10"/>
                <w:sz w:val="21"/>
              </w:rPr>
              <w:t>案条件并履行了相关程</w:t>
            </w:r>
            <w:r>
              <w:rPr>
                <w:rFonts w:ascii="仿宋" w:hAnsi="仿宋" w:eastAsia="仿宋"/>
                <w:spacing w:val="-22"/>
                <w:sz w:val="21"/>
              </w:rPr>
              <w:t>序，仅未取</w:t>
            </w:r>
            <w:r>
              <w:rPr>
                <w:rFonts w:ascii="仿宋" w:hAnsi="仿宋" w:eastAsia="仿宋"/>
                <w:spacing w:val="-2"/>
                <w:sz w:val="21"/>
              </w:rPr>
              <w:t>得备案号。</w:t>
            </w:r>
          </w:p>
        </w:tc>
        <w:tc>
          <w:tcPr>
            <w:tcW w:w="3841" w:type="dxa"/>
          </w:tcPr>
          <w:p w14:paraId="418F27E6">
            <w:pPr>
              <w:pStyle w:val="9"/>
              <w:spacing w:before="6"/>
              <w:rPr>
                <w:rFonts w:ascii="仿宋" w:hAnsi="仿宋" w:eastAsia="仿宋"/>
                <w:sz w:val="15"/>
              </w:rPr>
            </w:pPr>
          </w:p>
          <w:p w14:paraId="0689D422">
            <w:pPr>
              <w:pStyle w:val="9"/>
              <w:ind w:left="56"/>
              <w:rPr>
                <w:rFonts w:ascii="仿宋" w:hAnsi="仿宋" w:eastAsia="仿宋"/>
                <w:sz w:val="21"/>
              </w:rPr>
            </w:pP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48"/>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16</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3C29639A">
            <w:pPr>
              <w:pStyle w:val="9"/>
              <w:spacing w:before="11" w:line="254" w:lineRule="auto"/>
              <w:ind w:left="56" w:right="35"/>
              <w:jc w:val="both"/>
              <w:rPr>
                <w:rFonts w:ascii="仿宋" w:hAnsi="仿宋" w:eastAsia="仿宋"/>
                <w:sz w:val="21"/>
              </w:rPr>
            </w:pPr>
            <w:r>
              <w:rPr>
                <w:rFonts w:ascii="仿宋" w:hAnsi="仿宋" w:eastAsia="仿宋"/>
                <w:spacing w:val="-6"/>
                <w:w w:val="95"/>
                <w:sz w:val="21"/>
              </w:rPr>
              <w:t>造成严重后果的</w:t>
            </w:r>
            <w:r>
              <w:rPr>
                <w:rFonts w:ascii="仿宋" w:hAnsi="仿宋" w:eastAsia="仿宋"/>
                <w:spacing w:val="-43"/>
                <w:w w:val="95"/>
                <w:sz w:val="21"/>
              </w:rPr>
              <w:t xml:space="preserve">，处 </w:t>
            </w:r>
            <w:r>
              <w:rPr>
                <w:rFonts w:ascii="仿宋" w:hAnsi="仿宋" w:eastAsia="仿宋"/>
                <w:spacing w:val="-6"/>
                <w:w w:val="95"/>
                <w:position w:val="1"/>
                <w:sz w:val="21"/>
              </w:rPr>
              <w:t>30</w:t>
            </w:r>
            <w:r>
              <w:rPr>
                <w:rFonts w:ascii="仿宋" w:hAnsi="仿宋" w:eastAsia="仿宋"/>
                <w:spacing w:val="-15"/>
                <w:w w:val="95"/>
                <w:position w:val="1"/>
                <w:sz w:val="21"/>
              </w:rPr>
              <w:t xml:space="preserve"> </w:t>
            </w:r>
            <w:r>
              <w:rPr>
                <w:rFonts w:ascii="仿宋" w:hAnsi="仿宋" w:eastAsia="仿宋"/>
                <w:spacing w:val="-8"/>
                <w:w w:val="95"/>
                <w:sz w:val="21"/>
              </w:rPr>
              <w:t xml:space="preserve">万元以上 </w:t>
            </w:r>
            <w:r>
              <w:rPr>
                <w:rFonts w:ascii="仿宋" w:hAnsi="仿宋" w:eastAsia="仿宋"/>
                <w:spacing w:val="-6"/>
                <w:w w:val="95"/>
                <w:position w:val="1"/>
                <w:sz w:val="21"/>
              </w:rPr>
              <w:t>51</w:t>
            </w:r>
            <w:r>
              <w:rPr>
                <w:rFonts w:ascii="仿宋" w:hAnsi="仿宋" w:eastAsia="仿宋"/>
                <w:spacing w:val="-15"/>
                <w:w w:val="95"/>
                <w:position w:val="1"/>
                <w:sz w:val="21"/>
              </w:rPr>
              <w:t xml:space="preserve"> </w:t>
            </w:r>
            <w:r>
              <w:rPr>
                <w:rFonts w:ascii="仿宋" w:hAnsi="仿宋" w:eastAsia="仿宋"/>
                <w:spacing w:val="-6"/>
                <w:w w:val="95"/>
                <w:sz w:val="21"/>
              </w:rPr>
              <w:t>万元以下罚款；对人元处所</w:t>
            </w:r>
            <w:r>
              <w:rPr>
                <w:rFonts w:ascii="仿宋" w:hAnsi="仿宋" w:eastAsia="仿宋"/>
                <w:spacing w:val="-9"/>
                <w:w w:val="95"/>
                <w:sz w:val="21"/>
              </w:rPr>
              <w:t xml:space="preserve">获收入 </w:t>
            </w:r>
            <w:r>
              <w:rPr>
                <w:rFonts w:ascii="仿宋" w:hAnsi="仿宋" w:eastAsia="仿宋"/>
                <w:spacing w:val="-6"/>
                <w:w w:val="95"/>
                <w:position w:val="1"/>
                <w:sz w:val="21"/>
              </w:rPr>
              <w:t>30%</w:t>
            </w:r>
            <w:r>
              <w:rPr>
                <w:rFonts w:ascii="仿宋" w:hAnsi="仿宋" w:eastAsia="仿宋"/>
                <w:spacing w:val="-9"/>
                <w:w w:val="95"/>
                <w:sz w:val="21"/>
              </w:rPr>
              <w:t xml:space="preserve">以上 </w:t>
            </w:r>
            <w:r>
              <w:rPr>
                <w:rFonts w:ascii="仿宋" w:hAnsi="仿宋" w:eastAsia="仿宋"/>
                <w:spacing w:val="-6"/>
                <w:w w:val="95"/>
                <w:position w:val="1"/>
                <w:sz w:val="21"/>
              </w:rPr>
              <w:t>1</w:t>
            </w:r>
            <w:r>
              <w:rPr>
                <w:rFonts w:ascii="仿宋" w:hAnsi="仿宋" w:eastAsia="仿宋"/>
                <w:spacing w:val="-11"/>
                <w:w w:val="95"/>
                <w:position w:val="1"/>
                <w:sz w:val="21"/>
              </w:rPr>
              <w:t xml:space="preserve">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6"/>
                <w:w w:val="95"/>
                <w:position w:val="1"/>
                <w:sz w:val="21"/>
              </w:rPr>
              <w:t>1</w:t>
            </w:r>
            <w:r>
              <w:rPr>
                <w:rFonts w:ascii="仿宋" w:hAnsi="仿宋" w:eastAsia="仿宋"/>
                <w:spacing w:val="-2"/>
                <w:sz w:val="21"/>
              </w:rPr>
              <w:t>倍以下罚款。</w:t>
            </w:r>
          </w:p>
        </w:tc>
      </w:tr>
      <w:tr w14:paraId="6A48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095F4D49">
            <w:pPr>
              <w:rPr>
                <w:rFonts w:ascii="仿宋" w:hAnsi="仿宋" w:eastAsia="仿宋"/>
                <w:sz w:val="2"/>
                <w:szCs w:val="2"/>
              </w:rPr>
            </w:pPr>
          </w:p>
        </w:tc>
        <w:tc>
          <w:tcPr>
            <w:tcW w:w="1066" w:type="dxa"/>
          </w:tcPr>
          <w:p w14:paraId="25F158E4">
            <w:pPr>
              <w:pStyle w:val="9"/>
              <w:rPr>
                <w:rFonts w:ascii="仿宋" w:hAnsi="仿宋" w:eastAsia="仿宋"/>
                <w:sz w:val="20"/>
              </w:rPr>
            </w:pPr>
          </w:p>
          <w:p w14:paraId="53E4EBB9">
            <w:pPr>
              <w:pStyle w:val="9"/>
              <w:spacing w:before="12"/>
              <w:rPr>
                <w:rFonts w:ascii="仿宋" w:hAnsi="仿宋" w:eastAsia="仿宋"/>
                <w:sz w:val="18"/>
              </w:rPr>
            </w:pPr>
          </w:p>
          <w:p w14:paraId="0A17C67E">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14797DBA">
            <w:pPr>
              <w:pStyle w:val="9"/>
              <w:spacing w:before="12"/>
              <w:rPr>
                <w:rFonts w:ascii="仿宋" w:hAnsi="仿宋" w:eastAsia="仿宋"/>
                <w:sz w:val="26"/>
              </w:rPr>
            </w:pPr>
          </w:p>
          <w:p w14:paraId="1B7B4BB7">
            <w:pPr>
              <w:pStyle w:val="9"/>
              <w:spacing w:line="256" w:lineRule="auto"/>
              <w:ind w:left="56" w:right="36"/>
              <w:rPr>
                <w:rFonts w:ascii="仿宋" w:hAnsi="仿宋" w:eastAsia="仿宋"/>
                <w:sz w:val="21"/>
              </w:rPr>
            </w:pPr>
            <w:r>
              <w:rPr>
                <w:rFonts w:ascii="仿宋" w:hAnsi="仿宋" w:eastAsia="仿宋"/>
                <w:spacing w:val="-2"/>
                <w:position w:val="1"/>
                <w:sz w:val="21"/>
              </w:rPr>
              <w:t>1</w:t>
            </w:r>
            <w:r>
              <w:rPr>
                <w:rFonts w:ascii="仿宋" w:hAnsi="仿宋" w:eastAsia="仿宋"/>
                <w:spacing w:val="-41"/>
                <w:position w:val="1"/>
                <w:sz w:val="21"/>
              </w:rPr>
              <w:t xml:space="preserve"> .</w:t>
            </w:r>
            <w:r>
              <w:rPr>
                <w:rFonts w:ascii="仿宋" w:hAnsi="仿宋" w:eastAsia="仿宋"/>
                <w:spacing w:val="-2"/>
                <w:sz w:val="21"/>
              </w:rPr>
              <w:t>未经备案擅自开展第三类医疗器械临床试验。</w:t>
            </w:r>
          </w:p>
        </w:tc>
        <w:tc>
          <w:tcPr>
            <w:tcW w:w="3841" w:type="dxa"/>
          </w:tcPr>
          <w:p w14:paraId="56D2711F">
            <w:pPr>
              <w:pStyle w:val="9"/>
              <w:spacing w:before="54"/>
              <w:ind w:left="56"/>
              <w:jc w:val="both"/>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24</w:t>
            </w:r>
            <w:r>
              <w:rPr>
                <w:rFonts w:ascii="仿宋" w:hAnsi="仿宋" w:eastAsia="仿宋"/>
                <w:spacing w:val="-4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51FB169E">
            <w:pPr>
              <w:pStyle w:val="9"/>
              <w:spacing w:before="12" w:line="247" w:lineRule="auto"/>
              <w:ind w:left="56" w:right="37"/>
              <w:jc w:val="both"/>
              <w:rPr>
                <w:rFonts w:ascii="仿宋" w:hAnsi="仿宋" w:eastAsia="仿宋"/>
                <w:sz w:val="21"/>
              </w:rPr>
            </w:pPr>
            <w:r>
              <w:rPr>
                <w:rFonts w:ascii="仿宋" w:hAnsi="仿宋" w:eastAsia="仿宋"/>
                <w:spacing w:val="-7"/>
                <w:w w:val="95"/>
                <w:sz w:val="21"/>
              </w:rPr>
              <w:t xml:space="preserve">造成严重后果的，处 </w:t>
            </w:r>
            <w:r>
              <w:rPr>
                <w:rFonts w:ascii="仿宋" w:hAnsi="仿宋" w:eastAsia="仿宋"/>
                <w:spacing w:val="-6"/>
                <w:w w:val="95"/>
                <w:position w:val="1"/>
                <w:sz w:val="21"/>
              </w:rPr>
              <w:t>79</w:t>
            </w:r>
            <w:r>
              <w:rPr>
                <w:rFonts w:ascii="仿宋" w:hAnsi="仿宋" w:eastAsia="仿宋"/>
                <w:spacing w:val="-15"/>
                <w:w w:val="95"/>
                <w:position w:val="1"/>
                <w:sz w:val="21"/>
              </w:rPr>
              <w:t xml:space="preserve"> </w:t>
            </w:r>
            <w:r>
              <w:rPr>
                <w:rFonts w:ascii="仿宋" w:hAnsi="仿宋" w:eastAsia="仿宋"/>
                <w:spacing w:val="-8"/>
                <w:w w:val="95"/>
                <w:sz w:val="21"/>
              </w:rPr>
              <w:t xml:space="preserve">万元以上 </w:t>
            </w:r>
            <w:r>
              <w:rPr>
                <w:rFonts w:ascii="仿宋" w:hAnsi="仿宋" w:eastAsia="仿宋"/>
                <w:spacing w:val="-6"/>
                <w:w w:val="95"/>
                <w:position w:val="1"/>
                <w:sz w:val="21"/>
              </w:rPr>
              <w:t>100</w:t>
            </w:r>
            <w:r>
              <w:rPr>
                <w:rFonts w:ascii="仿宋" w:hAnsi="仿宋" w:eastAsia="仿宋"/>
                <w:spacing w:val="-15"/>
                <w:w w:val="95"/>
                <w:position w:val="1"/>
                <w:sz w:val="21"/>
              </w:rPr>
              <w:t xml:space="preserve"> </w:t>
            </w:r>
            <w:r>
              <w:rPr>
                <w:rFonts w:ascii="仿宋" w:hAnsi="仿宋" w:eastAsia="仿宋"/>
                <w:spacing w:val="-6"/>
                <w:w w:val="95"/>
                <w:sz w:val="21"/>
              </w:rPr>
              <w:t>万元以下罚款；对人员处所</w:t>
            </w:r>
            <w:r>
              <w:rPr>
                <w:rFonts w:ascii="仿宋" w:hAnsi="仿宋" w:eastAsia="仿宋"/>
                <w:spacing w:val="-9"/>
                <w:w w:val="95"/>
                <w:sz w:val="21"/>
              </w:rPr>
              <w:t xml:space="preserve">获收入 </w:t>
            </w:r>
            <w:r>
              <w:rPr>
                <w:rFonts w:ascii="仿宋" w:hAnsi="仿宋" w:eastAsia="仿宋"/>
                <w:spacing w:val="-6"/>
                <w:w w:val="95"/>
                <w:position w:val="1"/>
                <w:sz w:val="21"/>
              </w:rPr>
              <w:t>2.1</w:t>
            </w:r>
            <w:r>
              <w:rPr>
                <w:rFonts w:ascii="仿宋" w:hAnsi="仿宋" w:eastAsia="仿宋"/>
                <w:spacing w:val="-15"/>
                <w:w w:val="95"/>
                <w:position w:val="1"/>
                <w:sz w:val="21"/>
              </w:rPr>
              <w:t xml:space="preserve"> </w:t>
            </w:r>
            <w:r>
              <w:rPr>
                <w:rFonts w:ascii="仿宋" w:hAnsi="仿宋" w:eastAsia="仿宋"/>
                <w:spacing w:val="-6"/>
                <w:w w:val="95"/>
                <w:position w:val="1"/>
                <w:sz w:val="21"/>
              </w:rPr>
              <w:t>9</w:t>
            </w:r>
            <w:r>
              <w:rPr>
                <w:rFonts w:ascii="仿宋" w:hAnsi="仿宋" w:eastAsia="仿宋"/>
                <w:spacing w:val="-15"/>
                <w:w w:val="95"/>
                <w:position w:val="1"/>
                <w:sz w:val="21"/>
              </w:rPr>
              <w:t xml:space="preserve"> </w:t>
            </w:r>
            <w:r>
              <w:rPr>
                <w:rFonts w:ascii="仿宋" w:hAnsi="仿宋" w:eastAsia="仿宋"/>
                <w:spacing w:val="-6"/>
                <w:w w:val="95"/>
                <w:sz w:val="21"/>
              </w:rPr>
              <w:t xml:space="preserve">倍以上 </w:t>
            </w:r>
            <w:r>
              <w:rPr>
                <w:rFonts w:ascii="仿宋" w:hAnsi="仿宋" w:eastAsia="仿宋"/>
                <w:position w:val="1"/>
                <w:sz w:val="21"/>
              </w:rPr>
              <w:t>3</w:t>
            </w:r>
            <w:r>
              <w:rPr>
                <w:rFonts w:ascii="仿宋" w:hAnsi="仿宋" w:eastAsia="仿宋"/>
                <w:spacing w:val="-58"/>
                <w:position w:val="1"/>
                <w:sz w:val="21"/>
              </w:rPr>
              <w:t xml:space="preserve"> </w:t>
            </w:r>
            <w:r>
              <w:rPr>
                <w:rFonts w:ascii="仿宋" w:hAnsi="仿宋" w:eastAsia="仿宋"/>
                <w:sz w:val="21"/>
              </w:rPr>
              <w:t>倍以下罚款。</w:t>
            </w:r>
          </w:p>
        </w:tc>
      </w:tr>
    </w:tbl>
    <w:p w14:paraId="749AD6F4">
      <w:pPr>
        <w:spacing w:line="247" w:lineRule="auto"/>
        <w:jc w:val="both"/>
        <w:rPr>
          <w:rFonts w:ascii="仿宋" w:hAnsi="仿宋" w:eastAsia="仿宋"/>
          <w:sz w:val="21"/>
        </w:rPr>
        <w:sectPr>
          <w:pgSz w:w="11910" w:h="16840"/>
          <w:pgMar w:top="1580" w:right="1320" w:bottom="1440" w:left="1360" w:header="0" w:footer="1258" w:gutter="0"/>
          <w:cols w:space="720" w:num="1"/>
        </w:sectPr>
      </w:pPr>
    </w:p>
    <w:p w14:paraId="0BFD651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2F2B9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27D4594">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A11592F">
            <w:pPr>
              <w:pStyle w:val="9"/>
              <w:spacing w:before="62"/>
              <w:ind w:left="2670" w:right="2670"/>
              <w:jc w:val="center"/>
              <w:rPr>
                <w:rFonts w:ascii="仿宋" w:hAnsi="仿宋" w:eastAsia="仿宋"/>
                <w:sz w:val="21"/>
              </w:rPr>
            </w:pPr>
            <w:r>
              <w:rPr>
                <w:rFonts w:ascii="仿宋" w:hAnsi="仿宋" w:eastAsia="仿宋"/>
                <w:spacing w:val="-5"/>
                <w:sz w:val="21"/>
              </w:rPr>
              <w:t>13</w:t>
            </w:r>
          </w:p>
        </w:tc>
      </w:tr>
      <w:tr w14:paraId="7FC2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161A919">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26A4DE6">
            <w:pPr>
              <w:pStyle w:val="9"/>
              <w:spacing w:before="64"/>
              <w:ind w:left="57"/>
              <w:rPr>
                <w:rFonts w:ascii="仿宋" w:hAnsi="仿宋" w:eastAsia="仿宋"/>
                <w:sz w:val="21"/>
              </w:rPr>
            </w:pPr>
            <w:r>
              <w:rPr>
                <w:rFonts w:ascii="仿宋" w:hAnsi="仿宋" w:eastAsia="仿宋"/>
                <w:spacing w:val="-2"/>
                <w:w w:val="95"/>
                <w:sz w:val="21"/>
              </w:rPr>
              <w:t>医疗器械临床试验机构未遵守临床试验质量管理规范开展医疗器械临床试验的</w:t>
            </w:r>
            <w:r>
              <w:rPr>
                <w:rFonts w:ascii="仿宋" w:hAnsi="仿宋" w:eastAsia="仿宋"/>
                <w:spacing w:val="-10"/>
                <w:w w:val="95"/>
                <w:sz w:val="21"/>
              </w:rPr>
              <w:t>。</w:t>
            </w:r>
          </w:p>
        </w:tc>
      </w:tr>
      <w:tr w14:paraId="2697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03D3D1C6">
            <w:pPr>
              <w:pStyle w:val="9"/>
              <w:rPr>
                <w:rFonts w:ascii="仿宋" w:hAnsi="仿宋" w:eastAsia="仿宋"/>
                <w:sz w:val="20"/>
              </w:rPr>
            </w:pPr>
          </w:p>
          <w:p w14:paraId="2363D0FA">
            <w:pPr>
              <w:pStyle w:val="9"/>
              <w:rPr>
                <w:rFonts w:ascii="仿宋" w:hAnsi="仿宋" w:eastAsia="仿宋"/>
                <w:sz w:val="20"/>
              </w:rPr>
            </w:pPr>
          </w:p>
          <w:p w14:paraId="2FD4A01C">
            <w:pPr>
              <w:pStyle w:val="9"/>
              <w:spacing w:before="5"/>
              <w:rPr>
                <w:rFonts w:ascii="仿宋" w:hAnsi="仿宋" w:eastAsia="仿宋"/>
                <w:sz w:val="21"/>
              </w:rPr>
            </w:pPr>
          </w:p>
          <w:p w14:paraId="310B0DF2">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9DFBC73">
            <w:pPr>
              <w:pStyle w:val="9"/>
              <w:spacing w:before="64" w:line="254" w:lineRule="auto"/>
              <w:ind w:left="57" w:right="35"/>
              <w:jc w:val="both"/>
              <w:rPr>
                <w:rFonts w:ascii="仿宋" w:hAnsi="仿宋" w:eastAsia="仿宋"/>
                <w:sz w:val="21"/>
              </w:rPr>
            </w:pPr>
            <w:r>
              <w:rPr>
                <w:rFonts w:ascii="仿宋" w:hAnsi="仿宋" w:eastAsia="仿宋"/>
                <w:spacing w:val="-6"/>
                <w:sz w:val="21"/>
              </w:rPr>
              <w:t>《医疗器械监督管理条例》第九十四</w:t>
            </w:r>
            <w:r>
              <w:rPr>
                <w:rFonts w:ascii="仿宋" w:hAnsi="仿宋" w:eastAsia="仿宋"/>
                <w:spacing w:val="-12"/>
                <w:sz w:val="21"/>
              </w:rPr>
              <w:t>条 医</w:t>
            </w:r>
            <w:r>
              <w:rPr>
                <w:rFonts w:ascii="仿宋" w:hAnsi="仿宋" w:eastAsia="仿宋"/>
                <w:spacing w:val="-6"/>
                <w:sz w:val="21"/>
              </w:rPr>
              <w:t>疗器械临床试验机构开展医疗器械临床试验未</w:t>
            </w:r>
            <w:r>
              <w:rPr>
                <w:rFonts w:ascii="仿宋" w:hAnsi="仿宋" w:eastAsia="仿宋"/>
                <w:spacing w:val="-2"/>
                <w:w w:val="95"/>
                <w:sz w:val="21"/>
              </w:rPr>
              <w:t>遵守临床试验质量管理规范的，由负责药品监督管理的部门责令改正或者立即停止临床试</w:t>
            </w:r>
            <w:r>
              <w:rPr>
                <w:rFonts w:ascii="仿宋" w:hAnsi="仿宋" w:eastAsia="仿宋"/>
                <w:spacing w:val="-8"/>
                <w:w w:val="95"/>
                <w:sz w:val="21"/>
              </w:rPr>
              <w:t xml:space="preserve">验，处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10</w:t>
            </w:r>
            <w:r>
              <w:rPr>
                <w:rFonts w:ascii="仿宋" w:hAnsi="仿宋" w:eastAsia="仿宋"/>
                <w:spacing w:val="-17"/>
                <w:w w:val="95"/>
                <w:position w:val="1"/>
                <w:sz w:val="21"/>
              </w:rPr>
              <w:t xml:space="preserve"> </w:t>
            </w:r>
            <w:r>
              <w:rPr>
                <w:rFonts w:ascii="仿宋" w:hAnsi="仿宋" w:eastAsia="仿宋"/>
                <w:spacing w:val="-4"/>
                <w:w w:val="95"/>
                <w:sz w:val="21"/>
              </w:rPr>
              <w:t>万元以下罚款；造成严重后果的，</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年内禁止其开展相关专业医疗器</w:t>
            </w:r>
            <w:r>
              <w:rPr>
                <w:rFonts w:ascii="仿宋" w:hAnsi="仿宋" w:eastAsia="仿宋"/>
                <w:spacing w:val="-2"/>
                <w:w w:val="95"/>
                <w:sz w:val="21"/>
              </w:rPr>
              <w:t>械临床试验，由卫生主管部门对违法单位的法定代表人、主要负责人、直接负责的主管人</w:t>
            </w:r>
            <w:r>
              <w:rPr>
                <w:rFonts w:ascii="仿宋" w:hAnsi="仿宋" w:eastAsia="仿宋"/>
                <w:w w:val="95"/>
                <w:sz w:val="21"/>
              </w:rPr>
              <w:t xml:space="preserve">员和其他责任人员，没收违法行为发生期间自本单位所获收入，并处所获收入 </w:t>
            </w:r>
            <w:r>
              <w:rPr>
                <w:rFonts w:ascii="仿宋" w:hAnsi="仿宋" w:eastAsia="仿宋"/>
                <w:w w:val="95"/>
                <w:position w:val="1"/>
                <w:sz w:val="21"/>
              </w:rPr>
              <w:t>30%</w:t>
            </w:r>
            <w:r>
              <w:rPr>
                <w:rFonts w:ascii="仿宋" w:hAnsi="仿宋" w:eastAsia="仿宋"/>
                <w:w w:val="95"/>
                <w:sz w:val="21"/>
              </w:rPr>
              <w:t xml:space="preserve">以上 </w:t>
            </w:r>
            <w:r>
              <w:rPr>
                <w:rFonts w:ascii="仿宋" w:hAnsi="仿宋" w:eastAsia="仿宋"/>
                <w:w w:val="95"/>
                <w:position w:val="1"/>
                <w:sz w:val="21"/>
              </w:rPr>
              <w:t>3</w:t>
            </w:r>
            <w:r>
              <w:rPr>
                <w:rFonts w:ascii="仿宋" w:hAnsi="仿宋" w:eastAsia="仿宋"/>
                <w:spacing w:val="-2"/>
                <w:sz w:val="21"/>
              </w:rPr>
              <w:t>倍以下罚款，依法给予处分。</w:t>
            </w:r>
          </w:p>
        </w:tc>
      </w:tr>
      <w:tr w14:paraId="6CB5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4D4545C7">
            <w:pPr>
              <w:pStyle w:val="9"/>
              <w:spacing w:before="8"/>
              <w:rPr>
                <w:rFonts w:ascii="仿宋" w:hAnsi="仿宋" w:eastAsia="仿宋"/>
                <w:sz w:val="27"/>
              </w:rPr>
            </w:pPr>
          </w:p>
          <w:p w14:paraId="5B6E730A">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DA26C88">
            <w:pPr>
              <w:pStyle w:val="9"/>
              <w:spacing w:before="66"/>
              <w:ind w:left="57"/>
              <w:rPr>
                <w:rFonts w:ascii="仿宋" w:hAnsi="仿宋" w:eastAsia="仿宋"/>
                <w:sz w:val="21"/>
              </w:rPr>
            </w:pPr>
            <w:r>
              <w:rPr>
                <w:rFonts w:ascii="仿宋" w:hAnsi="仿宋" w:eastAsia="仿宋"/>
                <w:spacing w:val="-7"/>
                <w:w w:val="95"/>
                <w:sz w:val="21"/>
              </w:rPr>
              <w:t>罚款</w:t>
            </w:r>
          </w:p>
          <w:p w14:paraId="3E76FED5">
            <w:pPr>
              <w:pStyle w:val="9"/>
              <w:spacing w:before="19" w:line="256" w:lineRule="auto"/>
              <w:ind w:left="57" w:right="5888"/>
              <w:rPr>
                <w:rFonts w:ascii="仿宋" w:hAnsi="仿宋" w:eastAsia="仿宋"/>
                <w:sz w:val="21"/>
              </w:rPr>
            </w:pPr>
            <w:r>
              <w:rPr>
                <w:rFonts w:ascii="仿宋" w:hAnsi="仿宋" w:eastAsia="仿宋"/>
                <w:spacing w:val="-10"/>
                <w:sz w:val="21"/>
              </w:rPr>
              <w:t>限制开展生产经营活动</w:t>
            </w:r>
            <w:r>
              <w:rPr>
                <w:rFonts w:ascii="仿宋" w:hAnsi="仿宋" w:eastAsia="仿宋"/>
                <w:spacing w:val="-4"/>
                <w:sz w:val="21"/>
              </w:rPr>
              <w:t>没收收入</w:t>
            </w:r>
          </w:p>
        </w:tc>
      </w:tr>
      <w:tr w14:paraId="4E947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9D9F0D3">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1CD5666">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1F0E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496A045">
            <w:pPr>
              <w:pStyle w:val="9"/>
              <w:spacing w:before="66"/>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B66EACF">
            <w:pPr>
              <w:pStyle w:val="9"/>
              <w:spacing w:before="56"/>
              <w:ind w:left="57"/>
              <w:rPr>
                <w:rFonts w:ascii="仿宋" w:hAnsi="仿宋" w:eastAsia="仿宋"/>
                <w:sz w:val="21"/>
              </w:rPr>
            </w:pPr>
            <w:r>
              <w:rPr>
                <w:rFonts w:ascii="仿宋" w:hAnsi="仿宋" w:eastAsia="仿宋"/>
                <w:spacing w:val="-27"/>
                <w:w w:val="95"/>
                <w:sz w:val="21"/>
              </w:rPr>
              <w:t xml:space="preserve">处 </w:t>
            </w:r>
            <w:r>
              <w:rPr>
                <w:rFonts w:ascii="仿宋" w:hAnsi="仿宋" w:eastAsia="仿宋"/>
                <w:w w:val="95"/>
                <w:position w:val="1"/>
                <w:sz w:val="21"/>
              </w:rPr>
              <w:t>5</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6"/>
                <w:w w:val="95"/>
                <w:sz w:val="21"/>
              </w:rPr>
              <w:t>罚款</w:t>
            </w:r>
          </w:p>
        </w:tc>
      </w:tr>
      <w:tr w14:paraId="62C8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7C989BC1">
            <w:pPr>
              <w:pStyle w:val="9"/>
              <w:rPr>
                <w:rFonts w:ascii="仿宋" w:hAnsi="仿宋" w:eastAsia="仿宋"/>
                <w:sz w:val="20"/>
              </w:rPr>
            </w:pPr>
          </w:p>
          <w:p w14:paraId="1407A08A">
            <w:pPr>
              <w:pStyle w:val="9"/>
              <w:rPr>
                <w:rFonts w:ascii="仿宋" w:hAnsi="仿宋" w:eastAsia="仿宋"/>
                <w:sz w:val="20"/>
              </w:rPr>
            </w:pPr>
          </w:p>
          <w:p w14:paraId="4FAE9D30">
            <w:pPr>
              <w:pStyle w:val="9"/>
              <w:rPr>
                <w:rFonts w:ascii="仿宋" w:hAnsi="仿宋" w:eastAsia="仿宋"/>
                <w:sz w:val="20"/>
              </w:rPr>
            </w:pPr>
          </w:p>
          <w:p w14:paraId="077F7F4D">
            <w:pPr>
              <w:pStyle w:val="9"/>
              <w:rPr>
                <w:rFonts w:ascii="仿宋" w:hAnsi="仿宋" w:eastAsia="仿宋"/>
                <w:sz w:val="20"/>
              </w:rPr>
            </w:pPr>
          </w:p>
          <w:p w14:paraId="47246BA1">
            <w:pPr>
              <w:pStyle w:val="9"/>
              <w:spacing w:before="3"/>
              <w:rPr>
                <w:rFonts w:ascii="仿宋" w:hAnsi="仿宋" w:eastAsia="仿宋"/>
                <w:sz w:val="23"/>
              </w:rPr>
            </w:pPr>
          </w:p>
          <w:p w14:paraId="5ED806AD">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8ECBD03">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0A44DC97">
            <w:pPr>
              <w:pStyle w:val="9"/>
              <w:spacing w:before="66"/>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04749451">
            <w:pPr>
              <w:pStyle w:val="9"/>
              <w:spacing w:before="66"/>
              <w:ind w:left="1467" w:right="1449"/>
              <w:jc w:val="center"/>
              <w:rPr>
                <w:rFonts w:ascii="仿宋" w:hAnsi="仿宋" w:eastAsia="仿宋"/>
                <w:sz w:val="21"/>
              </w:rPr>
            </w:pPr>
            <w:r>
              <w:rPr>
                <w:rFonts w:ascii="仿宋" w:hAnsi="仿宋" w:eastAsia="仿宋"/>
                <w:spacing w:val="-4"/>
                <w:w w:val="95"/>
                <w:sz w:val="21"/>
              </w:rPr>
              <w:t>裁量基准</w:t>
            </w:r>
          </w:p>
        </w:tc>
      </w:tr>
      <w:tr w14:paraId="3A43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17FEBCA3">
            <w:pPr>
              <w:rPr>
                <w:rFonts w:ascii="仿宋" w:hAnsi="仿宋" w:eastAsia="仿宋"/>
                <w:sz w:val="2"/>
                <w:szCs w:val="2"/>
              </w:rPr>
            </w:pPr>
          </w:p>
        </w:tc>
        <w:tc>
          <w:tcPr>
            <w:tcW w:w="1066" w:type="dxa"/>
          </w:tcPr>
          <w:p w14:paraId="47B06A2F">
            <w:pPr>
              <w:pStyle w:val="9"/>
              <w:spacing w:before="65"/>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6C0E7860">
            <w:pPr>
              <w:pStyle w:val="9"/>
              <w:spacing w:before="65"/>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65F1DF0A">
            <w:pPr>
              <w:pStyle w:val="9"/>
              <w:spacing w:before="55"/>
              <w:ind w:left="55"/>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6.5</w:t>
            </w:r>
            <w:r>
              <w:rPr>
                <w:rFonts w:ascii="仿宋" w:hAnsi="仿宋" w:eastAsia="仿宋"/>
                <w:spacing w:val="-49"/>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tc>
      </w:tr>
      <w:tr w14:paraId="295E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AB5E6B9">
            <w:pPr>
              <w:rPr>
                <w:rFonts w:ascii="仿宋" w:hAnsi="仿宋" w:eastAsia="仿宋"/>
                <w:sz w:val="2"/>
                <w:szCs w:val="2"/>
              </w:rPr>
            </w:pPr>
          </w:p>
        </w:tc>
        <w:tc>
          <w:tcPr>
            <w:tcW w:w="1066" w:type="dxa"/>
          </w:tcPr>
          <w:p w14:paraId="2A988CBD">
            <w:pPr>
              <w:pStyle w:val="9"/>
              <w:spacing w:before="4"/>
              <w:rPr>
                <w:rFonts w:ascii="仿宋" w:hAnsi="仿宋" w:eastAsia="仿宋"/>
                <w:sz w:val="16"/>
              </w:rPr>
            </w:pPr>
          </w:p>
          <w:p w14:paraId="5D75361E">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7CBB81B7">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3F6C25DA">
            <w:pPr>
              <w:pStyle w:val="9"/>
              <w:spacing w:before="7"/>
              <w:rPr>
                <w:rFonts w:ascii="仿宋" w:hAnsi="仿宋" w:eastAsia="仿宋"/>
                <w:sz w:val="15"/>
              </w:rPr>
            </w:pPr>
          </w:p>
          <w:p w14:paraId="5EACF2CE">
            <w:pPr>
              <w:pStyle w:val="9"/>
              <w:ind w:left="55"/>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0DFD7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3EA8E02">
            <w:pPr>
              <w:rPr>
                <w:rFonts w:ascii="仿宋" w:hAnsi="仿宋" w:eastAsia="仿宋"/>
                <w:sz w:val="2"/>
                <w:szCs w:val="2"/>
              </w:rPr>
            </w:pPr>
          </w:p>
        </w:tc>
        <w:tc>
          <w:tcPr>
            <w:tcW w:w="1066" w:type="dxa"/>
          </w:tcPr>
          <w:p w14:paraId="29E3DADB">
            <w:pPr>
              <w:pStyle w:val="9"/>
              <w:spacing w:before="3"/>
              <w:rPr>
                <w:rFonts w:ascii="仿宋" w:hAnsi="仿宋" w:eastAsia="仿宋"/>
                <w:sz w:val="16"/>
              </w:rPr>
            </w:pPr>
          </w:p>
          <w:p w14:paraId="533AAA7D">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50AD170C">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62B76563">
            <w:pPr>
              <w:pStyle w:val="9"/>
              <w:spacing w:before="6"/>
              <w:rPr>
                <w:rFonts w:ascii="仿宋" w:hAnsi="仿宋" w:eastAsia="仿宋"/>
                <w:sz w:val="15"/>
              </w:rPr>
            </w:pPr>
          </w:p>
          <w:p w14:paraId="683BC35B">
            <w:pPr>
              <w:pStyle w:val="9"/>
              <w:ind w:left="55"/>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5</w:t>
            </w:r>
            <w:r>
              <w:rPr>
                <w:rFonts w:ascii="仿宋" w:hAnsi="仿宋" w:eastAsia="仿宋"/>
                <w:spacing w:val="-52"/>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6.5</w:t>
            </w:r>
            <w:r>
              <w:rPr>
                <w:rFonts w:ascii="仿宋" w:hAnsi="仿宋" w:eastAsia="仿宋"/>
                <w:spacing w:val="-4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r w14:paraId="6306F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16B2F02">
            <w:pPr>
              <w:rPr>
                <w:rFonts w:ascii="仿宋" w:hAnsi="仿宋" w:eastAsia="仿宋"/>
                <w:sz w:val="2"/>
                <w:szCs w:val="2"/>
              </w:rPr>
            </w:pPr>
          </w:p>
        </w:tc>
        <w:tc>
          <w:tcPr>
            <w:tcW w:w="1066" w:type="dxa"/>
          </w:tcPr>
          <w:p w14:paraId="5188B183">
            <w:pPr>
              <w:pStyle w:val="9"/>
              <w:spacing w:before="4"/>
              <w:rPr>
                <w:rFonts w:ascii="仿宋" w:hAnsi="仿宋" w:eastAsia="仿宋"/>
                <w:sz w:val="16"/>
              </w:rPr>
            </w:pPr>
          </w:p>
          <w:p w14:paraId="1E12FCD4">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67F137BD">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283AF7E8">
            <w:pPr>
              <w:pStyle w:val="9"/>
              <w:spacing w:before="7"/>
              <w:rPr>
                <w:rFonts w:ascii="仿宋" w:hAnsi="仿宋" w:eastAsia="仿宋"/>
                <w:sz w:val="15"/>
              </w:rPr>
            </w:pPr>
          </w:p>
          <w:p w14:paraId="6D6C183A">
            <w:pPr>
              <w:pStyle w:val="9"/>
              <w:ind w:left="55"/>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8.5</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bl>
    <w:p w14:paraId="6598E6E7">
      <w:pPr>
        <w:rPr>
          <w:rFonts w:ascii="仿宋" w:hAnsi="仿宋" w:eastAsia="仿宋"/>
          <w:sz w:val="21"/>
        </w:rPr>
        <w:sectPr>
          <w:pgSz w:w="11910" w:h="16840"/>
          <w:pgMar w:top="1580" w:right="1320" w:bottom="1300" w:left="1360" w:header="0" w:footer="1102" w:gutter="0"/>
          <w:cols w:space="720" w:num="1"/>
        </w:sectPr>
      </w:pPr>
    </w:p>
    <w:p w14:paraId="44BCC248">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391DA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0887AC4">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1DB88A4">
            <w:pPr>
              <w:pStyle w:val="9"/>
              <w:spacing w:before="62"/>
              <w:ind w:left="2670" w:right="2670"/>
              <w:jc w:val="center"/>
              <w:rPr>
                <w:rFonts w:ascii="仿宋" w:hAnsi="仿宋" w:eastAsia="仿宋"/>
                <w:sz w:val="21"/>
              </w:rPr>
            </w:pPr>
            <w:r>
              <w:rPr>
                <w:rFonts w:ascii="仿宋" w:hAnsi="仿宋" w:eastAsia="仿宋"/>
                <w:spacing w:val="-5"/>
                <w:sz w:val="21"/>
              </w:rPr>
              <w:t>14</w:t>
            </w:r>
          </w:p>
        </w:tc>
      </w:tr>
      <w:tr w14:paraId="288C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3BD2AF3">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A6C097B">
            <w:pPr>
              <w:pStyle w:val="9"/>
              <w:spacing w:before="64"/>
              <w:ind w:left="57"/>
              <w:rPr>
                <w:rFonts w:ascii="仿宋" w:hAnsi="仿宋" w:eastAsia="仿宋"/>
                <w:sz w:val="21"/>
              </w:rPr>
            </w:pPr>
            <w:r>
              <w:rPr>
                <w:rFonts w:ascii="仿宋" w:hAnsi="仿宋" w:eastAsia="仿宋"/>
                <w:spacing w:val="-2"/>
                <w:w w:val="95"/>
                <w:sz w:val="21"/>
              </w:rPr>
              <w:t>医疗器械临床试验机构出具虚假报告</w:t>
            </w:r>
            <w:r>
              <w:rPr>
                <w:rFonts w:ascii="仿宋" w:hAnsi="仿宋" w:eastAsia="仿宋"/>
                <w:spacing w:val="-6"/>
                <w:w w:val="95"/>
                <w:sz w:val="21"/>
              </w:rPr>
              <w:t>的。</w:t>
            </w:r>
          </w:p>
        </w:tc>
      </w:tr>
      <w:tr w14:paraId="6215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1217CACB">
            <w:pPr>
              <w:pStyle w:val="9"/>
              <w:rPr>
                <w:rFonts w:ascii="仿宋" w:hAnsi="仿宋" w:eastAsia="仿宋"/>
                <w:sz w:val="20"/>
              </w:rPr>
            </w:pPr>
          </w:p>
          <w:p w14:paraId="1B0EF6C9">
            <w:pPr>
              <w:pStyle w:val="9"/>
              <w:rPr>
                <w:rFonts w:ascii="仿宋" w:hAnsi="仿宋" w:eastAsia="仿宋"/>
                <w:sz w:val="20"/>
              </w:rPr>
            </w:pPr>
          </w:p>
          <w:p w14:paraId="0F8E3943">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64CEC12C">
            <w:pPr>
              <w:pStyle w:val="9"/>
              <w:spacing w:before="64" w:line="254" w:lineRule="auto"/>
              <w:ind w:left="57" w:right="35"/>
              <w:jc w:val="both"/>
              <w:rPr>
                <w:rFonts w:ascii="仿宋" w:hAnsi="仿宋" w:eastAsia="仿宋"/>
                <w:sz w:val="21"/>
              </w:rPr>
            </w:pPr>
            <w:r>
              <w:rPr>
                <w:rFonts w:ascii="仿宋" w:hAnsi="仿宋" w:eastAsia="仿宋"/>
                <w:spacing w:val="-6"/>
                <w:sz w:val="21"/>
              </w:rPr>
              <w:t>《医疗器械监督管理条例》第九十五</w:t>
            </w:r>
            <w:r>
              <w:rPr>
                <w:rFonts w:ascii="仿宋" w:hAnsi="仿宋" w:eastAsia="仿宋"/>
                <w:spacing w:val="-12"/>
                <w:sz w:val="21"/>
              </w:rPr>
              <w:t>条 医</w:t>
            </w:r>
            <w:r>
              <w:rPr>
                <w:rFonts w:ascii="仿宋" w:hAnsi="仿宋" w:eastAsia="仿宋"/>
                <w:spacing w:val="-6"/>
                <w:sz w:val="21"/>
              </w:rPr>
              <w:t>疗器械临床试验机构出具虚假报告的，由负责</w:t>
            </w:r>
            <w:r>
              <w:rPr>
                <w:rFonts w:ascii="仿宋" w:hAnsi="仿宋" w:eastAsia="仿宋"/>
                <w:spacing w:val="-4"/>
                <w:w w:val="95"/>
                <w:sz w:val="21"/>
              </w:rPr>
              <w:t>药品监督管理的</w:t>
            </w:r>
            <w:r>
              <w:rPr>
                <w:rFonts w:ascii="仿宋" w:hAnsi="仿宋" w:eastAsia="仿宋"/>
                <w:spacing w:val="-8"/>
                <w:w w:val="95"/>
                <w:sz w:val="21"/>
              </w:rPr>
              <w:t xml:space="preserve">部门处 </w:t>
            </w:r>
            <w:r>
              <w:rPr>
                <w:rFonts w:ascii="仿宋" w:hAnsi="仿宋" w:eastAsia="仿宋"/>
                <w:spacing w:val="-4"/>
                <w:w w:val="95"/>
                <w:position w:val="1"/>
                <w:sz w:val="21"/>
              </w:rPr>
              <w:t>10</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30</w:t>
            </w:r>
            <w:r>
              <w:rPr>
                <w:rFonts w:ascii="仿宋" w:hAnsi="仿宋" w:eastAsia="仿宋"/>
                <w:spacing w:val="-17"/>
                <w:w w:val="95"/>
                <w:position w:val="1"/>
                <w:sz w:val="21"/>
              </w:rPr>
              <w:t xml:space="preserve"> </w:t>
            </w:r>
            <w:r>
              <w:rPr>
                <w:rFonts w:ascii="仿宋" w:hAnsi="仿宋" w:eastAsia="仿宋"/>
                <w:spacing w:val="-4"/>
                <w:w w:val="95"/>
                <w:sz w:val="21"/>
              </w:rPr>
              <w:t>万元以下罚款；有违法所得的，没收违法所得；</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position w:val="1"/>
                <w:sz w:val="21"/>
              </w:rPr>
              <w:t>0</w:t>
            </w:r>
            <w:r>
              <w:rPr>
                <w:rFonts w:ascii="仿宋" w:hAnsi="仿宋" w:eastAsia="仿宋"/>
                <w:spacing w:val="-2"/>
                <w:w w:val="95"/>
                <w:sz w:val="21"/>
              </w:rPr>
              <w:t>年内禁止其开展相关专业医疗器械临床试验；由卫生主管部门对违法单位的法定代表人、主要负责人、直接负责的主管人员和其他责任人员，没收违法行为发生期间自本单位所获</w:t>
            </w:r>
            <w:r>
              <w:rPr>
                <w:rFonts w:ascii="仿宋" w:hAnsi="仿宋" w:eastAsia="仿宋"/>
                <w:spacing w:val="-2"/>
                <w:sz w:val="21"/>
              </w:rPr>
              <w:t>收入，并处所获</w:t>
            </w:r>
            <w:r>
              <w:rPr>
                <w:rFonts w:ascii="仿宋" w:hAnsi="仿宋" w:eastAsia="仿宋"/>
                <w:spacing w:val="-24"/>
                <w:sz w:val="21"/>
              </w:rPr>
              <w:t xml:space="preserve">收入 </w:t>
            </w:r>
            <w:r>
              <w:rPr>
                <w:rFonts w:ascii="仿宋" w:hAnsi="仿宋" w:eastAsia="仿宋"/>
                <w:spacing w:val="-2"/>
                <w:position w:val="1"/>
                <w:sz w:val="21"/>
              </w:rPr>
              <w:t>30%</w:t>
            </w:r>
            <w:r>
              <w:rPr>
                <w:rFonts w:ascii="仿宋" w:hAnsi="仿宋" w:eastAsia="仿宋"/>
                <w:spacing w:val="-22"/>
                <w:sz w:val="21"/>
              </w:rPr>
              <w:t xml:space="preserve">以上 </w:t>
            </w:r>
            <w:r>
              <w:rPr>
                <w:rFonts w:ascii="仿宋" w:hAnsi="仿宋" w:eastAsia="仿宋"/>
                <w:spacing w:val="-2"/>
                <w:position w:val="1"/>
                <w:sz w:val="21"/>
              </w:rPr>
              <w:t>3</w:t>
            </w:r>
            <w:r>
              <w:rPr>
                <w:rFonts w:ascii="仿宋" w:hAnsi="仿宋" w:eastAsia="仿宋"/>
                <w:spacing w:val="-59"/>
                <w:position w:val="1"/>
                <w:sz w:val="21"/>
              </w:rPr>
              <w:t xml:space="preserve"> </w:t>
            </w:r>
            <w:r>
              <w:rPr>
                <w:rFonts w:ascii="仿宋" w:hAnsi="仿宋" w:eastAsia="仿宋"/>
                <w:spacing w:val="-2"/>
                <w:sz w:val="21"/>
              </w:rPr>
              <w:t>倍以下罚款，依法给予处分。</w:t>
            </w:r>
          </w:p>
        </w:tc>
      </w:tr>
      <w:tr w14:paraId="5D58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56181F4B">
            <w:pPr>
              <w:pStyle w:val="9"/>
              <w:spacing w:before="9"/>
              <w:rPr>
                <w:rFonts w:ascii="仿宋" w:hAnsi="仿宋" w:eastAsia="仿宋"/>
                <w:sz w:val="27"/>
              </w:rPr>
            </w:pPr>
          </w:p>
          <w:p w14:paraId="2C2CD5A8">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6542888">
            <w:pPr>
              <w:pStyle w:val="9"/>
              <w:spacing w:before="64"/>
              <w:ind w:left="57"/>
              <w:rPr>
                <w:rFonts w:ascii="仿宋" w:hAnsi="仿宋" w:eastAsia="仿宋"/>
                <w:sz w:val="21"/>
              </w:rPr>
            </w:pPr>
            <w:r>
              <w:rPr>
                <w:rFonts w:ascii="仿宋" w:hAnsi="仿宋" w:eastAsia="仿宋"/>
                <w:spacing w:val="-7"/>
                <w:w w:val="95"/>
                <w:sz w:val="21"/>
              </w:rPr>
              <w:t>罚款</w:t>
            </w:r>
          </w:p>
          <w:p w14:paraId="20DC7D1A">
            <w:pPr>
              <w:pStyle w:val="9"/>
              <w:spacing w:before="22" w:line="256" w:lineRule="auto"/>
              <w:ind w:left="57" w:right="5888"/>
              <w:rPr>
                <w:rFonts w:ascii="仿宋" w:hAnsi="仿宋" w:eastAsia="仿宋"/>
                <w:sz w:val="21"/>
              </w:rPr>
            </w:pPr>
            <w:r>
              <w:rPr>
                <w:rFonts w:ascii="仿宋" w:hAnsi="仿宋" w:eastAsia="仿宋"/>
                <w:spacing w:val="-10"/>
                <w:sz w:val="21"/>
              </w:rPr>
              <w:t>限制开展生产经营活动</w:t>
            </w:r>
            <w:r>
              <w:rPr>
                <w:rFonts w:ascii="仿宋" w:hAnsi="仿宋" w:eastAsia="仿宋"/>
                <w:spacing w:val="-4"/>
                <w:sz w:val="21"/>
              </w:rPr>
              <w:t>没收收入</w:t>
            </w:r>
          </w:p>
        </w:tc>
      </w:tr>
      <w:tr w14:paraId="342F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1F0B965">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D59D76B">
            <w:pPr>
              <w:pStyle w:val="9"/>
              <w:spacing w:before="65"/>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6D89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4AF986C">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45DDB83E">
            <w:pPr>
              <w:pStyle w:val="9"/>
              <w:spacing w:before="54"/>
              <w:ind w:left="57"/>
              <w:rPr>
                <w:rFonts w:ascii="仿宋" w:hAnsi="仿宋" w:eastAsia="仿宋"/>
                <w:sz w:val="21"/>
              </w:rPr>
            </w:pP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32F3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71769F0">
            <w:pPr>
              <w:pStyle w:val="9"/>
              <w:rPr>
                <w:rFonts w:ascii="仿宋" w:hAnsi="仿宋" w:eastAsia="仿宋"/>
                <w:sz w:val="20"/>
              </w:rPr>
            </w:pPr>
          </w:p>
          <w:p w14:paraId="3AE27871">
            <w:pPr>
              <w:pStyle w:val="9"/>
              <w:rPr>
                <w:rFonts w:ascii="仿宋" w:hAnsi="仿宋" w:eastAsia="仿宋"/>
                <w:sz w:val="20"/>
              </w:rPr>
            </w:pPr>
          </w:p>
          <w:p w14:paraId="4B30D010">
            <w:pPr>
              <w:pStyle w:val="9"/>
              <w:rPr>
                <w:rFonts w:ascii="仿宋" w:hAnsi="仿宋" w:eastAsia="仿宋"/>
                <w:sz w:val="20"/>
              </w:rPr>
            </w:pPr>
          </w:p>
          <w:p w14:paraId="6FC26926">
            <w:pPr>
              <w:pStyle w:val="9"/>
              <w:rPr>
                <w:rFonts w:ascii="仿宋" w:hAnsi="仿宋" w:eastAsia="仿宋"/>
                <w:sz w:val="20"/>
              </w:rPr>
            </w:pPr>
          </w:p>
          <w:p w14:paraId="0FEC0545">
            <w:pPr>
              <w:pStyle w:val="9"/>
              <w:spacing w:before="4"/>
              <w:rPr>
                <w:rFonts w:ascii="仿宋" w:hAnsi="仿宋" w:eastAsia="仿宋"/>
                <w:sz w:val="23"/>
              </w:rPr>
            </w:pPr>
          </w:p>
          <w:p w14:paraId="61DC1FD8">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082B9DAB">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6CACAD69">
            <w:pPr>
              <w:pStyle w:val="9"/>
              <w:spacing w:before="64"/>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3E3B9E3F">
            <w:pPr>
              <w:pStyle w:val="9"/>
              <w:spacing w:before="64"/>
              <w:ind w:left="1481" w:right="1464"/>
              <w:jc w:val="center"/>
              <w:rPr>
                <w:rFonts w:ascii="仿宋" w:hAnsi="仿宋" w:eastAsia="仿宋"/>
                <w:sz w:val="21"/>
              </w:rPr>
            </w:pPr>
            <w:r>
              <w:rPr>
                <w:rFonts w:ascii="仿宋" w:hAnsi="仿宋" w:eastAsia="仿宋"/>
                <w:spacing w:val="-4"/>
                <w:w w:val="95"/>
                <w:sz w:val="21"/>
              </w:rPr>
              <w:t>裁量基准</w:t>
            </w:r>
          </w:p>
        </w:tc>
      </w:tr>
      <w:tr w14:paraId="5DF1E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6473806A">
            <w:pPr>
              <w:rPr>
                <w:rFonts w:ascii="仿宋" w:hAnsi="仿宋" w:eastAsia="仿宋"/>
                <w:sz w:val="2"/>
                <w:szCs w:val="2"/>
              </w:rPr>
            </w:pPr>
          </w:p>
        </w:tc>
        <w:tc>
          <w:tcPr>
            <w:tcW w:w="1066" w:type="dxa"/>
          </w:tcPr>
          <w:p w14:paraId="63EA8FA4">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28EC0527">
            <w:pPr>
              <w:pStyle w:val="9"/>
              <w:spacing w:before="64"/>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4D738BD4">
            <w:pPr>
              <w:pStyle w:val="9"/>
              <w:spacing w:before="54"/>
              <w:ind w:left="57"/>
              <w:rPr>
                <w:rFonts w:ascii="仿宋" w:hAnsi="仿宋" w:eastAsia="仿宋"/>
                <w:sz w:val="21"/>
              </w:rPr>
            </w:pPr>
            <w:r>
              <w:rPr>
                <w:rFonts w:ascii="仿宋" w:hAnsi="仿宋" w:eastAsia="仿宋"/>
                <w:spacing w:val="-28"/>
                <w:w w:val="95"/>
                <w:sz w:val="21"/>
              </w:rPr>
              <w:t xml:space="preserve">处 </w:t>
            </w:r>
            <w:r>
              <w:rPr>
                <w:rFonts w:ascii="仿宋" w:hAnsi="仿宋" w:eastAsia="仿宋"/>
                <w:spacing w:val="12"/>
                <w:w w:val="95"/>
                <w:position w:val="1"/>
                <w:sz w:val="21"/>
              </w:rPr>
              <w:t>16</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24</w:t>
            </w:r>
            <w:r>
              <w:rPr>
                <w:rFonts w:ascii="仿宋" w:hAnsi="仿宋" w:eastAsia="仿宋"/>
                <w:spacing w:val="-3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4424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5E6C17D5">
            <w:pPr>
              <w:rPr>
                <w:rFonts w:ascii="仿宋" w:hAnsi="仿宋" w:eastAsia="仿宋"/>
                <w:sz w:val="2"/>
                <w:szCs w:val="2"/>
              </w:rPr>
            </w:pPr>
          </w:p>
        </w:tc>
        <w:tc>
          <w:tcPr>
            <w:tcW w:w="1066" w:type="dxa"/>
          </w:tcPr>
          <w:p w14:paraId="284F6851">
            <w:pPr>
              <w:pStyle w:val="9"/>
              <w:spacing w:before="3"/>
              <w:rPr>
                <w:rFonts w:ascii="仿宋" w:hAnsi="仿宋" w:eastAsia="仿宋"/>
                <w:sz w:val="16"/>
              </w:rPr>
            </w:pPr>
          </w:p>
          <w:p w14:paraId="33FE7B52">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0DF3E289">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55EBDFA8">
            <w:pPr>
              <w:pStyle w:val="9"/>
              <w:spacing w:before="3"/>
              <w:rPr>
                <w:rFonts w:ascii="仿宋" w:hAnsi="仿宋" w:eastAsia="仿宋"/>
                <w:sz w:val="16"/>
              </w:rPr>
            </w:pPr>
          </w:p>
          <w:p w14:paraId="423858B4">
            <w:pPr>
              <w:pStyle w:val="9"/>
              <w:ind w:left="57"/>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35EC3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680FF6C">
            <w:pPr>
              <w:rPr>
                <w:rFonts w:ascii="仿宋" w:hAnsi="仿宋" w:eastAsia="仿宋"/>
                <w:sz w:val="2"/>
                <w:szCs w:val="2"/>
              </w:rPr>
            </w:pPr>
          </w:p>
        </w:tc>
        <w:tc>
          <w:tcPr>
            <w:tcW w:w="1066" w:type="dxa"/>
          </w:tcPr>
          <w:p w14:paraId="1D365450">
            <w:pPr>
              <w:pStyle w:val="9"/>
              <w:spacing w:before="4"/>
              <w:rPr>
                <w:rFonts w:ascii="仿宋" w:hAnsi="仿宋" w:eastAsia="仿宋"/>
                <w:sz w:val="16"/>
              </w:rPr>
            </w:pPr>
          </w:p>
          <w:p w14:paraId="679DF5F9">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272DC67C">
            <w:pPr>
              <w:pStyle w:val="9"/>
              <w:spacing w:before="65" w:line="256" w:lineRule="auto"/>
              <w:ind w:left="56" w:right="35"/>
              <w:rPr>
                <w:rFonts w:ascii="仿宋" w:hAnsi="仿宋" w:eastAsia="仿宋"/>
                <w:sz w:val="21"/>
              </w:rPr>
            </w:pPr>
            <w:r>
              <w:rPr>
                <w:rFonts w:ascii="仿宋" w:hAnsi="仿宋" w:eastAsia="仿宋"/>
                <w:spacing w:val="-2"/>
                <w:w w:val="95"/>
                <w:sz w:val="21"/>
              </w:rPr>
              <w:t>初次出具虚假检验报告，且内部管</w:t>
            </w:r>
            <w:r>
              <w:rPr>
                <w:rFonts w:ascii="仿宋" w:hAnsi="仿宋" w:eastAsia="仿宋"/>
                <w:spacing w:val="-2"/>
                <w:sz w:val="21"/>
              </w:rPr>
              <w:t>理制度完善，能查明责任人的。</w:t>
            </w:r>
          </w:p>
        </w:tc>
        <w:tc>
          <w:tcPr>
            <w:tcW w:w="3777" w:type="dxa"/>
          </w:tcPr>
          <w:p w14:paraId="0DF6DE1C">
            <w:pPr>
              <w:pStyle w:val="9"/>
              <w:spacing w:before="7"/>
              <w:rPr>
                <w:rFonts w:ascii="仿宋" w:hAnsi="仿宋" w:eastAsia="仿宋"/>
                <w:sz w:val="15"/>
              </w:rPr>
            </w:pPr>
          </w:p>
          <w:p w14:paraId="42286A25">
            <w:pPr>
              <w:pStyle w:val="9"/>
              <w:ind w:left="57"/>
              <w:rPr>
                <w:rFonts w:ascii="仿宋" w:hAnsi="仿宋" w:eastAsia="仿宋"/>
                <w:sz w:val="21"/>
              </w:rPr>
            </w:pP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51"/>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16</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1C24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E2A87E3">
            <w:pPr>
              <w:rPr>
                <w:rFonts w:ascii="仿宋" w:hAnsi="仿宋" w:eastAsia="仿宋"/>
                <w:sz w:val="2"/>
                <w:szCs w:val="2"/>
              </w:rPr>
            </w:pPr>
          </w:p>
        </w:tc>
        <w:tc>
          <w:tcPr>
            <w:tcW w:w="1066" w:type="dxa"/>
          </w:tcPr>
          <w:p w14:paraId="2AE2AFB9">
            <w:pPr>
              <w:pStyle w:val="9"/>
              <w:spacing w:before="3"/>
              <w:rPr>
                <w:rFonts w:ascii="仿宋" w:hAnsi="仿宋" w:eastAsia="仿宋"/>
                <w:sz w:val="16"/>
              </w:rPr>
            </w:pPr>
          </w:p>
          <w:p w14:paraId="31AB0B49">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57B79E61">
            <w:pPr>
              <w:pStyle w:val="9"/>
              <w:spacing w:before="64" w:line="259" w:lineRule="auto"/>
              <w:ind w:left="56" w:right="35"/>
              <w:rPr>
                <w:rFonts w:ascii="仿宋" w:hAnsi="仿宋" w:eastAsia="仿宋"/>
                <w:sz w:val="21"/>
              </w:rPr>
            </w:pPr>
            <w:r>
              <w:rPr>
                <w:rFonts w:ascii="仿宋" w:hAnsi="仿宋" w:eastAsia="仿宋"/>
                <w:spacing w:val="-2"/>
                <w:w w:val="95"/>
                <w:sz w:val="21"/>
              </w:rPr>
              <w:t>两年内因出具虚假报告被追究相关</w:t>
            </w:r>
            <w:r>
              <w:rPr>
                <w:rFonts w:ascii="仿宋" w:hAnsi="仿宋" w:eastAsia="仿宋"/>
                <w:spacing w:val="-2"/>
                <w:sz w:val="21"/>
              </w:rPr>
              <w:t>责任或者承担相应赔偿责任的。</w:t>
            </w:r>
          </w:p>
        </w:tc>
        <w:tc>
          <w:tcPr>
            <w:tcW w:w="3777" w:type="dxa"/>
          </w:tcPr>
          <w:p w14:paraId="1A219900">
            <w:pPr>
              <w:pStyle w:val="9"/>
              <w:spacing w:before="5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24</w:t>
            </w:r>
            <w:r>
              <w:rPr>
                <w:rFonts w:ascii="仿宋" w:hAnsi="仿宋" w:eastAsia="仿宋"/>
                <w:spacing w:val="-44"/>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30</w:t>
            </w:r>
            <w:r>
              <w:rPr>
                <w:rFonts w:ascii="仿宋" w:hAnsi="仿宋" w:eastAsia="仿宋"/>
                <w:spacing w:val="-56"/>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bl>
    <w:p w14:paraId="2672B395">
      <w:pPr>
        <w:rPr>
          <w:rFonts w:ascii="仿宋" w:hAnsi="仿宋" w:eastAsia="仿宋"/>
          <w:sz w:val="21"/>
        </w:rPr>
        <w:sectPr>
          <w:pgSz w:w="11910" w:h="16840"/>
          <w:pgMar w:top="1580" w:right="1320" w:bottom="1440" w:left="1360" w:header="0" w:footer="1258" w:gutter="0"/>
          <w:cols w:space="720" w:num="1"/>
        </w:sectPr>
      </w:pPr>
    </w:p>
    <w:p w14:paraId="4FC3D4FE">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E177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0C92B13">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8A97824">
            <w:pPr>
              <w:pStyle w:val="9"/>
              <w:spacing w:before="62"/>
              <w:ind w:left="2670" w:right="2670"/>
              <w:jc w:val="center"/>
              <w:rPr>
                <w:rFonts w:ascii="仿宋" w:hAnsi="仿宋" w:eastAsia="仿宋"/>
                <w:sz w:val="21"/>
              </w:rPr>
            </w:pPr>
            <w:r>
              <w:rPr>
                <w:rFonts w:ascii="仿宋" w:hAnsi="仿宋" w:eastAsia="仿宋"/>
                <w:spacing w:val="-5"/>
                <w:sz w:val="21"/>
              </w:rPr>
              <w:t>15</w:t>
            </w:r>
          </w:p>
        </w:tc>
      </w:tr>
      <w:tr w14:paraId="42DE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A36858F">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684015F">
            <w:pPr>
              <w:pStyle w:val="9"/>
              <w:spacing w:before="64"/>
              <w:ind w:left="57"/>
              <w:rPr>
                <w:rFonts w:ascii="仿宋" w:hAnsi="仿宋" w:eastAsia="仿宋"/>
                <w:sz w:val="21"/>
              </w:rPr>
            </w:pPr>
            <w:r>
              <w:rPr>
                <w:rFonts w:ascii="仿宋" w:hAnsi="仿宋" w:eastAsia="仿宋"/>
                <w:spacing w:val="-2"/>
                <w:w w:val="95"/>
                <w:sz w:val="21"/>
              </w:rPr>
              <w:t>境外医疗器械注册人、备案人指定的我国境内企业法人未按规定履行相关义务</w:t>
            </w:r>
            <w:r>
              <w:rPr>
                <w:rFonts w:ascii="仿宋" w:hAnsi="仿宋" w:eastAsia="仿宋"/>
                <w:spacing w:val="-6"/>
                <w:w w:val="95"/>
                <w:sz w:val="21"/>
              </w:rPr>
              <w:t>的。</w:t>
            </w:r>
          </w:p>
        </w:tc>
      </w:tr>
      <w:tr w14:paraId="5F645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47E53255">
            <w:pPr>
              <w:pStyle w:val="9"/>
              <w:rPr>
                <w:rFonts w:ascii="仿宋" w:hAnsi="仿宋" w:eastAsia="仿宋"/>
                <w:sz w:val="20"/>
              </w:rPr>
            </w:pPr>
          </w:p>
          <w:p w14:paraId="4B8097A8">
            <w:pPr>
              <w:pStyle w:val="9"/>
              <w:rPr>
                <w:rFonts w:ascii="仿宋" w:hAnsi="仿宋" w:eastAsia="仿宋"/>
                <w:sz w:val="20"/>
              </w:rPr>
            </w:pPr>
          </w:p>
          <w:p w14:paraId="45966FE8">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1B12BA02">
            <w:pPr>
              <w:pStyle w:val="9"/>
              <w:spacing w:before="64" w:line="254" w:lineRule="auto"/>
              <w:ind w:left="57" w:right="35"/>
              <w:jc w:val="both"/>
              <w:rPr>
                <w:rFonts w:ascii="仿宋" w:hAnsi="仿宋" w:eastAsia="仿宋"/>
                <w:sz w:val="21"/>
              </w:rPr>
            </w:pPr>
            <w:r>
              <w:rPr>
                <w:rFonts w:ascii="仿宋" w:hAnsi="仿宋" w:eastAsia="仿宋"/>
                <w:spacing w:val="-6"/>
                <w:sz w:val="21"/>
              </w:rPr>
              <w:t>《医疗器械监督管理条例》第九十八条</w:t>
            </w:r>
            <w:r>
              <w:rPr>
                <w:rFonts w:ascii="仿宋" w:hAnsi="仿宋" w:eastAsia="仿宋"/>
                <w:spacing w:val="-10"/>
                <w:sz w:val="21"/>
              </w:rPr>
              <w:t>第一款 境</w:t>
            </w:r>
            <w:r>
              <w:rPr>
                <w:rFonts w:ascii="仿宋" w:hAnsi="仿宋" w:eastAsia="仿宋"/>
                <w:spacing w:val="-6"/>
                <w:sz w:val="21"/>
              </w:rPr>
              <w:t>外医疗器械注册人、备案人指定的我国</w:t>
            </w:r>
            <w:r>
              <w:rPr>
                <w:rFonts w:ascii="仿宋" w:hAnsi="仿宋" w:eastAsia="仿宋"/>
                <w:spacing w:val="-2"/>
                <w:w w:val="95"/>
                <w:sz w:val="21"/>
              </w:rPr>
              <w:t>境内企业法人未依照本条例规定履行相关义务的，由省、自治区、直辖市人民政府药品监督管理部门责令改正，给予警告，并</w:t>
            </w:r>
            <w:r>
              <w:rPr>
                <w:rFonts w:ascii="仿宋" w:hAnsi="仿宋" w:eastAsia="仿宋"/>
                <w:spacing w:val="-11"/>
                <w:w w:val="95"/>
                <w:sz w:val="21"/>
              </w:rPr>
              <w:t xml:space="preserve">处 </w:t>
            </w:r>
            <w:r>
              <w:rPr>
                <w:rFonts w:ascii="仿宋" w:hAnsi="仿宋" w:eastAsia="仿宋"/>
                <w:spacing w:val="-2"/>
                <w:w w:val="95"/>
                <w:position w:val="1"/>
                <w:sz w:val="21"/>
              </w:rPr>
              <w:t>5</w:t>
            </w:r>
            <w:r>
              <w:rPr>
                <w:rFonts w:ascii="仿宋" w:hAnsi="仿宋" w:eastAsia="仿宋"/>
                <w:spacing w:val="-13"/>
                <w:w w:val="95"/>
                <w:position w:val="1"/>
                <w:sz w:val="21"/>
              </w:rPr>
              <w:t xml:space="preserve"> </w:t>
            </w:r>
            <w:r>
              <w:rPr>
                <w:rFonts w:ascii="仿宋" w:hAnsi="仿宋" w:eastAsia="仿宋"/>
                <w:spacing w:val="-2"/>
                <w:w w:val="95"/>
                <w:sz w:val="21"/>
              </w:rPr>
              <w:t>万元以</w:t>
            </w:r>
            <w:r>
              <w:rPr>
                <w:rFonts w:ascii="仿宋" w:hAnsi="仿宋" w:eastAsia="仿宋"/>
                <w:spacing w:val="-11"/>
                <w:w w:val="95"/>
                <w:sz w:val="21"/>
              </w:rPr>
              <w:t xml:space="preserve">上 </w:t>
            </w:r>
            <w:r>
              <w:rPr>
                <w:rFonts w:ascii="仿宋" w:hAnsi="仿宋" w:eastAsia="仿宋"/>
                <w:spacing w:val="-2"/>
                <w:w w:val="95"/>
                <w:position w:val="1"/>
                <w:sz w:val="21"/>
              </w:rPr>
              <w:t>10</w:t>
            </w:r>
            <w:r>
              <w:rPr>
                <w:rFonts w:ascii="仿宋" w:hAnsi="仿宋" w:eastAsia="仿宋"/>
                <w:spacing w:val="-12"/>
                <w:w w:val="95"/>
                <w:position w:val="1"/>
                <w:sz w:val="21"/>
              </w:rPr>
              <w:t xml:space="preserve"> </w:t>
            </w:r>
            <w:r>
              <w:rPr>
                <w:rFonts w:ascii="仿宋" w:hAnsi="仿宋" w:eastAsia="仿宋"/>
                <w:spacing w:val="-2"/>
                <w:w w:val="95"/>
                <w:sz w:val="21"/>
              </w:rPr>
              <w:t>万元以下罚款；情节严重的</w:t>
            </w:r>
            <w:r>
              <w:rPr>
                <w:rFonts w:ascii="仿宋" w:hAnsi="仿宋" w:eastAsia="仿宋"/>
                <w:spacing w:val="-6"/>
                <w:w w:val="95"/>
                <w:sz w:val="21"/>
              </w:rPr>
              <w:t xml:space="preserve">，处 </w:t>
            </w:r>
            <w:r>
              <w:rPr>
                <w:rFonts w:ascii="仿宋" w:hAnsi="仿宋" w:eastAsia="仿宋"/>
                <w:spacing w:val="-2"/>
                <w:w w:val="95"/>
                <w:position w:val="1"/>
                <w:sz w:val="21"/>
              </w:rPr>
              <w:t>10</w:t>
            </w:r>
            <w:r>
              <w:rPr>
                <w:rFonts w:ascii="仿宋" w:hAnsi="仿宋" w:eastAsia="仿宋"/>
                <w:spacing w:val="-6"/>
                <w:w w:val="95"/>
                <w:sz w:val="21"/>
              </w:rPr>
              <w:t xml:space="preserve">万元以上 </w:t>
            </w:r>
            <w:r>
              <w:rPr>
                <w:rFonts w:ascii="仿宋" w:hAnsi="仿宋" w:eastAsia="仿宋"/>
                <w:spacing w:val="-2"/>
                <w:w w:val="95"/>
                <w:position w:val="1"/>
                <w:sz w:val="21"/>
              </w:rPr>
              <w:t>50</w:t>
            </w:r>
            <w:r>
              <w:rPr>
                <w:rFonts w:ascii="仿宋" w:hAnsi="仿宋" w:eastAsia="仿宋"/>
                <w:spacing w:val="-19"/>
                <w:w w:val="95"/>
                <w:position w:val="1"/>
                <w:sz w:val="21"/>
              </w:rPr>
              <w:t xml:space="preserve"> </w:t>
            </w:r>
            <w:r>
              <w:rPr>
                <w:rFonts w:ascii="仿宋" w:hAnsi="仿宋" w:eastAsia="仿宋"/>
                <w:spacing w:val="-2"/>
                <w:w w:val="95"/>
                <w:sz w:val="21"/>
              </w:rPr>
              <w:t>万元以下罚款，</w:t>
            </w:r>
            <w:r>
              <w:rPr>
                <w:rFonts w:ascii="仿宋" w:hAnsi="仿宋" w:eastAsia="仿宋"/>
                <w:spacing w:val="-2"/>
                <w:w w:val="95"/>
                <w:position w:val="1"/>
                <w:sz w:val="21"/>
              </w:rPr>
              <w:t>5</w:t>
            </w:r>
            <w:r>
              <w:rPr>
                <w:rFonts w:ascii="仿宋" w:hAnsi="仿宋" w:eastAsia="仿宋"/>
                <w:spacing w:val="-19"/>
                <w:w w:val="95"/>
                <w:position w:val="1"/>
                <w:sz w:val="21"/>
              </w:rPr>
              <w:t xml:space="preserve"> </w:t>
            </w:r>
            <w:r>
              <w:rPr>
                <w:rFonts w:ascii="仿宋" w:hAnsi="仿宋" w:eastAsia="仿宋"/>
                <w:spacing w:val="-2"/>
                <w:w w:val="95"/>
                <w:sz w:val="21"/>
              </w:rPr>
              <w:t>年内禁止其法定代表人、主要负责人、直接负责的主管人员</w:t>
            </w:r>
            <w:r>
              <w:rPr>
                <w:rFonts w:ascii="仿宋" w:hAnsi="仿宋" w:eastAsia="仿宋"/>
                <w:spacing w:val="-2"/>
                <w:sz w:val="21"/>
              </w:rPr>
              <w:t>和其他责任人员从事医疗器械生产经营活动。</w:t>
            </w:r>
          </w:p>
        </w:tc>
      </w:tr>
      <w:tr w14:paraId="7147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58E3EAE2">
            <w:pPr>
              <w:pStyle w:val="9"/>
              <w:spacing w:before="9"/>
              <w:rPr>
                <w:rFonts w:ascii="仿宋" w:hAnsi="仿宋" w:eastAsia="仿宋"/>
                <w:sz w:val="27"/>
              </w:rPr>
            </w:pPr>
          </w:p>
          <w:p w14:paraId="7D9F4939">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D32F12B">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5A981081">
            <w:pPr>
              <w:pStyle w:val="9"/>
              <w:spacing w:line="266" w:lineRule="exact"/>
              <w:ind w:left="57"/>
              <w:rPr>
                <w:rFonts w:ascii="仿宋" w:hAnsi="仿宋" w:eastAsia="仿宋"/>
                <w:sz w:val="21"/>
              </w:rPr>
            </w:pPr>
            <w:r>
              <w:rPr>
                <w:rFonts w:ascii="仿宋" w:hAnsi="仿宋" w:eastAsia="仿宋"/>
                <w:spacing w:val="-4"/>
                <w:w w:val="95"/>
                <w:sz w:val="21"/>
              </w:rPr>
              <w:t>禁止从业</w:t>
            </w:r>
          </w:p>
        </w:tc>
      </w:tr>
      <w:tr w14:paraId="5AF0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9DFC0BB">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F362ABE">
            <w:pPr>
              <w:pStyle w:val="9"/>
              <w:spacing w:before="65"/>
              <w:ind w:left="57"/>
              <w:rPr>
                <w:rFonts w:ascii="仿宋" w:hAnsi="仿宋" w:eastAsia="仿宋"/>
                <w:sz w:val="21"/>
              </w:rPr>
            </w:pPr>
            <w:r>
              <w:rPr>
                <w:rFonts w:ascii="仿宋" w:hAnsi="仿宋" w:eastAsia="仿宋"/>
                <w:spacing w:val="-2"/>
                <w:w w:val="95"/>
                <w:sz w:val="21"/>
              </w:rPr>
              <w:t>省、自治区、直辖市人民政府药品监督管理</w:t>
            </w:r>
            <w:r>
              <w:rPr>
                <w:rFonts w:ascii="仿宋" w:hAnsi="仿宋" w:eastAsia="仿宋"/>
                <w:spacing w:val="-6"/>
                <w:w w:val="95"/>
                <w:sz w:val="21"/>
              </w:rPr>
              <w:t>部门</w:t>
            </w:r>
          </w:p>
        </w:tc>
      </w:tr>
      <w:tr w14:paraId="7FECC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096AE4F">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4723E162">
            <w:pPr>
              <w:pStyle w:val="9"/>
              <w:spacing w:before="54"/>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万元以下罚款；情节严重的</w:t>
            </w:r>
            <w:r>
              <w:rPr>
                <w:rFonts w:ascii="仿宋" w:hAnsi="仿宋" w:eastAsia="仿宋"/>
                <w:spacing w:val="-18"/>
                <w:w w:val="95"/>
                <w:sz w:val="21"/>
              </w:rPr>
              <w:t xml:space="preserve">，处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1"/>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31183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0CB4992">
            <w:pPr>
              <w:pStyle w:val="9"/>
              <w:rPr>
                <w:rFonts w:ascii="仿宋" w:hAnsi="仿宋" w:eastAsia="仿宋"/>
                <w:sz w:val="20"/>
              </w:rPr>
            </w:pPr>
          </w:p>
          <w:p w14:paraId="3432FF9B">
            <w:pPr>
              <w:pStyle w:val="9"/>
              <w:rPr>
                <w:rFonts w:ascii="仿宋" w:hAnsi="仿宋" w:eastAsia="仿宋"/>
                <w:sz w:val="20"/>
              </w:rPr>
            </w:pPr>
          </w:p>
          <w:p w14:paraId="4B90A02C">
            <w:pPr>
              <w:pStyle w:val="9"/>
              <w:rPr>
                <w:rFonts w:ascii="仿宋" w:hAnsi="仿宋" w:eastAsia="仿宋"/>
                <w:sz w:val="20"/>
              </w:rPr>
            </w:pPr>
          </w:p>
          <w:p w14:paraId="1564922B">
            <w:pPr>
              <w:pStyle w:val="9"/>
              <w:rPr>
                <w:rFonts w:ascii="仿宋" w:hAnsi="仿宋" w:eastAsia="仿宋"/>
                <w:sz w:val="20"/>
              </w:rPr>
            </w:pPr>
          </w:p>
          <w:p w14:paraId="7E316E65">
            <w:pPr>
              <w:pStyle w:val="9"/>
              <w:rPr>
                <w:rFonts w:ascii="仿宋" w:hAnsi="仿宋" w:eastAsia="仿宋"/>
                <w:sz w:val="20"/>
              </w:rPr>
            </w:pPr>
          </w:p>
          <w:p w14:paraId="4E044519">
            <w:pPr>
              <w:pStyle w:val="9"/>
              <w:rPr>
                <w:rFonts w:ascii="仿宋" w:hAnsi="仿宋" w:eastAsia="仿宋"/>
                <w:sz w:val="20"/>
              </w:rPr>
            </w:pPr>
          </w:p>
          <w:p w14:paraId="2744F3E4">
            <w:pPr>
              <w:pStyle w:val="9"/>
              <w:spacing w:before="6"/>
              <w:rPr>
                <w:rFonts w:ascii="仿宋" w:hAnsi="仿宋" w:eastAsia="仿宋"/>
                <w:sz w:val="28"/>
              </w:rPr>
            </w:pPr>
          </w:p>
          <w:p w14:paraId="612549BE">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701243C">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5A328B35">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03F65C7">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025F3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5E731C24">
            <w:pPr>
              <w:rPr>
                <w:rFonts w:ascii="仿宋" w:hAnsi="仿宋" w:eastAsia="仿宋"/>
                <w:sz w:val="2"/>
                <w:szCs w:val="2"/>
              </w:rPr>
            </w:pPr>
          </w:p>
        </w:tc>
        <w:tc>
          <w:tcPr>
            <w:tcW w:w="1066" w:type="dxa"/>
          </w:tcPr>
          <w:p w14:paraId="52690D6B">
            <w:pPr>
              <w:pStyle w:val="9"/>
              <w:spacing w:before="8"/>
              <w:rPr>
                <w:rFonts w:ascii="仿宋" w:hAnsi="仿宋" w:eastAsia="仿宋"/>
                <w:sz w:val="27"/>
              </w:rPr>
            </w:pPr>
          </w:p>
          <w:p w14:paraId="5BC05EEC">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08ED5AA1">
            <w:pPr>
              <w:pStyle w:val="9"/>
              <w:spacing w:before="3"/>
              <w:rPr>
                <w:rFonts w:ascii="仿宋" w:hAnsi="仿宋" w:eastAsia="仿宋"/>
                <w:sz w:val="16"/>
              </w:rPr>
            </w:pPr>
          </w:p>
          <w:p w14:paraId="33F4D04D">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1C06B901">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6.5</w:t>
            </w:r>
            <w:r>
              <w:rPr>
                <w:rFonts w:ascii="仿宋" w:hAnsi="仿宋" w:eastAsia="仿宋"/>
                <w:spacing w:val="-49"/>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8.5</w:t>
            </w:r>
            <w:r>
              <w:rPr>
                <w:rFonts w:ascii="仿宋" w:hAnsi="仿宋" w:eastAsia="仿宋"/>
                <w:spacing w:val="-48"/>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p w14:paraId="7FEDEA8D">
            <w:pPr>
              <w:pStyle w:val="9"/>
              <w:spacing w:before="11" w:line="256"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36"/>
                <w:w w:val="95"/>
                <w:sz w:val="21"/>
              </w:rPr>
              <w:t xml:space="preserve">的，处 </w:t>
            </w:r>
            <w:r>
              <w:rPr>
                <w:rFonts w:ascii="仿宋" w:hAnsi="仿宋" w:eastAsia="仿宋"/>
                <w:w w:val="95"/>
                <w:position w:val="1"/>
                <w:sz w:val="21"/>
              </w:rPr>
              <w:t>22</w:t>
            </w:r>
            <w:r>
              <w:rPr>
                <w:rFonts w:ascii="仿宋" w:hAnsi="仿宋" w:eastAsia="仿宋"/>
                <w:spacing w:val="-5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38</w:t>
            </w:r>
            <w:r>
              <w:rPr>
                <w:rFonts w:ascii="仿宋" w:hAnsi="仿宋" w:eastAsia="仿宋"/>
                <w:spacing w:val="-47"/>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r w14:paraId="4C99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542097E">
            <w:pPr>
              <w:rPr>
                <w:rFonts w:ascii="仿宋" w:hAnsi="仿宋" w:eastAsia="仿宋"/>
                <w:sz w:val="2"/>
                <w:szCs w:val="2"/>
              </w:rPr>
            </w:pPr>
          </w:p>
        </w:tc>
        <w:tc>
          <w:tcPr>
            <w:tcW w:w="1066" w:type="dxa"/>
          </w:tcPr>
          <w:p w14:paraId="672996B6">
            <w:pPr>
              <w:pStyle w:val="9"/>
              <w:spacing w:before="3"/>
              <w:rPr>
                <w:rFonts w:ascii="仿宋" w:hAnsi="仿宋" w:eastAsia="仿宋"/>
                <w:sz w:val="16"/>
              </w:rPr>
            </w:pPr>
          </w:p>
          <w:p w14:paraId="17AC49FD">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5F244815">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1808F281">
            <w:pPr>
              <w:pStyle w:val="9"/>
              <w:spacing w:before="6"/>
              <w:rPr>
                <w:rFonts w:ascii="仿宋" w:hAnsi="仿宋" w:eastAsia="仿宋"/>
                <w:sz w:val="15"/>
              </w:rPr>
            </w:pPr>
          </w:p>
          <w:p w14:paraId="4438693A">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62E7B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6EF283CC">
            <w:pPr>
              <w:rPr>
                <w:rFonts w:ascii="仿宋" w:hAnsi="仿宋" w:eastAsia="仿宋"/>
                <w:sz w:val="2"/>
                <w:szCs w:val="2"/>
              </w:rPr>
            </w:pPr>
          </w:p>
        </w:tc>
        <w:tc>
          <w:tcPr>
            <w:tcW w:w="1066" w:type="dxa"/>
          </w:tcPr>
          <w:p w14:paraId="78E916E0">
            <w:pPr>
              <w:pStyle w:val="9"/>
              <w:spacing w:before="7"/>
              <w:rPr>
                <w:rFonts w:ascii="仿宋" w:hAnsi="仿宋" w:eastAsia="仿宋"/>
                <w:sz w:val="27"/>
              </w:rPr>
            </w:pPr>
          </w:p>
          <w:p w14:paraId="141821C4">
            <w:pPr>
              <w:pStyle w:val="9"/>
              <w:spacing w:before="1"/>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0FAC3187">
            <w:pPr>
              <w:pStyle w:val="9"/>
              <w:spacing w:before="4"/>
              <w:rPr>
                <w:rFonts w:ascii="仿宋" w:hAnsi="仿宋" w:eastAsia="仿宋"/>
                <w:sz w:val="16"/>
              </w:rPr>
            </w:pPr>
          </w:p>
          <w:p w14:paraId="4942959E">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6EDBAFF2">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5</w:t>
            </w:r>
            <w:r>
              <w:rPr>
                <w:rFonts w:ascii="仿宋" w:hAnsi="仿宋" w:eastAsia="仿宋"/>
                <w:spacing w:val="-52"/>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6.5</w:t>
            </w:r>
            <w:r>
              <w:rPr>
                <w:rFonts w:ascii="仿宋" w:hAnsi="仿宋" w:eastAsia="仿宋"/>
                <w:spacing w:val="-4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45D97D22">
            <w:pPr>
              <w:pStyle w:val="9"/>
              <w:spacing w:before="9" w:line="259"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41"/>
                <w:w w:val="95"/>
                <w:sz w:val="21"/>
              </w:rPr>
              <w:t xml:space="preserve">的，处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22</w:t>
            </w:r>
            <w:r>
              <w:rPr>
                <w:rFonts w:ascii="仿宋" w:hAnsi="仿宋" w:eastAsia="仿宋"/>
                <w:spacing w:val="-48"/>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r w14:paraId="3A39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7384F6F3">
            <w:pPr>
              <w:rPr>
                <w:rFonts w:ascii="仿宋" w:hAnsi="仿宋" w:eastAsia="仿宋"/>
                <w:sz w:val="2"/>
                <w:szCs w:val="2"/>
              </w:rPr>
            </w:pPr>
          </w:p>
        </w:tc>
        <w:tc>
          <w:tcPr>
            <w:tcW w:w="1066" w:type="dxa"/>
          </w:tcPr>
          <w:p w14:paraId="003E04E2">
            <w:pPr>
              <w:pStyle w:val="9"/>
              <w:spacing w:before="8"/>
              <w:rPr>
                <w:rFonts w:ascii="仿宋" w:hAnsi="仿宋" w:eastAsia="仿宋"/>
                <w:sz w:val="27"/>
              </w:rPr>
            </w:pPr>
          </w:p>
          <w:p w14:paraId="7C9B0F71">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1AADE581">
            <w:pPr>
              <w:pStyle w:val="9"/>
              <w:spacing w:before="5"/>
              <w:rPr>
                <w:rFonts w:ascii="仿宋" w:hAnsi="仿宋" w:eastAsia="仿宋"/>
                <w:sz w:val="16"/>
              </w:rPr>
            </w:pPr>
          </w:p>
          <w:p w14:paraId="7F317A9D">
            <w:pPr>
              <w:pStyle w:val="9"/>
              <w:spacing w:line="256"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2792ED85">
            <w:pPr>
              <w:pStyle w:val="9"/>
              <w:spacing w:before="56"/>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8.5</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spacing w:val="2"/>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0D8C79EF">
            <w:pPr>
              <w:pStyle w:val="9"/>
              <w:spacing w:before="9" w:line="256"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36"/>
                <w:w w:val="95"/>
                <w:sz w:val="21"/>
              </w:rPr>
              <w:t xml:space="preserve">的，处 </w:t>
            </w:r>
            <w:r>
              <w:rPr>
                <w:rFonts w:ascii="仿宋" w:hAnsi="仿宋" w:eastAsia="仿宋"/>
                <w:w w:val="95"/>
                <w:position w:val="1"/>
                <w:sz w:val="21"/>
              </w:rPr>
              <w:t>38</w:t>
            </w:r>
            <w:r>
              <w:rPr>
                <w:rFonts w:ascii="仿宋" w:hAnsi="仿宋" w:eastAsia="仿宋"/>
                <w:spacing w:val="-47"/>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bl>
    <w:p w14:paraId="4BCFF2AF">
      <w:pPr>
        <w:spacing w:line="256" w:lineRule="auto"/>
        <w:rPr>
          <w:rFonts w:ascii="仿宋" w:hAnsi="仿宋" w:eastAsia="仿宋"/>
          <w:sz w:val="21"/>
        </w:rPr>
        <w:sectPr>
          <w:pgSz w:w="11910" w:h="16840"/>
          <w:pgMar w:top="1580" w:right="1320" w:bottom="1300" w:left="1360" w:header="0" w:footer="1102" w:gutter="0"/>
          <w:cols w:space="720" w:num="1"/>
        </w:sectPr>
      </w:pPr>
    </w:p>
    <w:p w14:paraId="45500CFF">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284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577902B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D1FA07A">
            <w:pPr>
              <w:pStyle w:val="9"/>
              <w:spacing w:before="62"/>
              <w:ind w:left="2670" w:right="2670"/>
              <w:jc w:val="center"/>
              <w:rPr>
                <w:rFonts w:ascii="仿宋" w:hAnsi="仿宋" w:eastAsia="仿宋"/>
                <w:sz w:val="21"/>
              </w:rPr>
            </w:pPr>
            <w:r>
              <w:rPr>
                <w:rFonts w:ascii="仿宋" w:hAnsi="仿宋" w:eastAsia="仿宋"/>
                <w:spacing w:val="-5"/>
                <w:sz w:val="21"/>
              </w:rPr>
              <w:t>16</w:t>
            </w:r>
          </w:p>
        </w:tc>
      </w:tr>
      <w:tr w14:paraId="68805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0DCC9CDD">
            <w:pPr>
              <w:pStyle w:val="9"/>
              <w:spacing w:before="8"/>
              <w:rPr>
                <w:rFonts w:ascii="仿宋" w:hAnsi="仿宋" w:eastAsia="仿宋"/>
                <w:sz w:val="27"/>
              </w:rPr>
            </w:pPr>
          </w:p>
          <w:p w14:paraId="30CBF481">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18C373C7">
            <w:pPr>
              <w:pStyle w:val="9"/>
              <w:numPr>
                <w:ilvl w:val="0"/>
                <w:numId w:val="45"/>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增加生产产品品种，未按规定报告所生产的产品品种情况及相关信息的。</w:t>
            </w:r>
          </w:p>
          <w:p w14:paraId="1CB34E2E">
            <w:pPr>
              <w:pStyle w:val="9"/>
              <w:numPr>
                <w:ilvl w:val="0"/>
                <w:numId w:val="45"/>
              </w:numPr>
              <w:tabs>
                <w:tab w:val="left" w:pos="259"/>
              </w:tabs>
              <w:spacing w:before="11" w:line="256" w:lineRule="auto"/>
              <w:ind w:left="57" w:right="35" w:firstLine="0"/>
              <w:rPr>
                <w:rFonts w:ascii="仿宋" w:hAnsi="仿宋" w:eastAsia="仿宋"/>
                <w:sz w:val="21"/>
              </w:rPr>
            </w:pPr>
            <w:r>
              <w:rPr>
                <w:rFonts w:ascii="仿宋" w:hAnsi="仿宋" w:eastAsia="仿宋"/>
                <w:spacing w:val="-4"/>
                <w:sz w:val="21"/>
              </w:rPr>
              <w:t>连续停产一年以上且无同类产品在产，重新生产时未进行必要的验证和确认并向所在</w:t>
            </w:r>
            <w:r>
              <w:rPr>
                <w:rFonts w:ascii="仿宋" w:hAnsi="仿宋" w:eastAsia="仿宋"/>
                <w:spacing w:val="-2"/>
                <w:sz w:val="21"/>
              </w:rPr>
              <w:t>地药品监督管理部门报告的。</w:t>
            </w:r>
          </w:p>
        </w:tc>
      </w:tr>
      <w:tr w14:paraId="4CA1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263343C6">
            <w:pPr>
              <w:pStyle w:val="9"/>
              <w:rPr>
                <w:rFonts w:ascii="仿宋" w:hAnsi="仿宋" w:eastAsia="仿宋"/>
                <w:sz w:val="20"/>
              </w:rPr>
            </w:pPr>
          </w:p>
          <w:p w14:paraId="221E6363">
            <w:pPr>
              <w:pStyle w:val="9"/>
              <w:rPr>
                <w:rFonts w:ascii="仿宋" w:hAnsi="仿宋" w:eastAsia="仿宋"/>
                <w:sz w:val="20"/>
              </w:rPr>
            </w:pPr>
          </w:p>
          <w:p w14:paraId="0A396C79">
            <w:pPr>
              <w:pStyle w:val="9"/>
              <w:spacing w:before="5"/>
              <w:rPr>
                <w:rFonts w:ascii="仿宋" w:hAnsi="仿宋" w:eastAsia="仿宋"/>
                <w:sz w:val="21"/>
              </w:rPr>
            </w:pPr>
          </w:p>
          <w:p w14:paraId="60208D29">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5AF1F1B">
            <w:pPr>
              <w:pStyle w:val="9"/>
              <w:spacing w:before="64" w:line="249" w:lineRule="auto"/>
              <w:ind w:left="57" w:right="37"/>
              <w:rPr>
                <w:rFonts w:ascii="仿宋" w:hAnsi="仿宋" w:eastAsia="仿宋"/>
                <w:sz w:val="21"/>
              </w:rPr>
            </w:pPr>
            <w:r>
              <w:rPr>
                <w:rFonts w:ascii="仿宋" w:hAnsi="仿宋" w:eastAsia="仿宋"/>
                <w:spacing w:val="-8"/>
                <w:sz w:val="21"/>
              </w:rPr>
              <w:t>《医疗器械生产监督管理办法》第七十</w:t>
            </w:r>
            <w:r>
              <w:rPr>
                <w:rFonts w:ascii="仿宋" w:hAnsi="仿宋" w:eastAsia="仿宋"/>
                <w:spacing w:val="4"/>
                <w:sz w:val="21"/>
              </w:rPr>
              <w:t>八条 有</w:t>
            </w:r>
            <w:r>
              <w:rPr>
                <w:rFonts w:ascii="仿宋" w:hAnsi="仿宋" w:eastAsia="仿宋"/>
                <w:spacing w:val="-8"/>
                <w:sz w:val="21"/>
              </w:rPr>
              <w:t>下列情形之一的，由药品监督管理部门依</w:t>
            </w:r>
            <w:r>
              <w:rPr>
                <w:rFonts w:ascii="仿宋" w:hAnsi="仿宋" w:eastAsia="仿宋"/>
                <w:sz w:val="21"/>
              </w:rPr>
              <w:t>职责给予警告</w:t>
            </w:r>
            <w:r>
              <w:rPr>
                <w:rFonts w:ascii="仿宋" w:hAnsi="仿宋" w:eastAsia="仿宋"/>
                <w:spacing w:val="-17"/>
                <w:sz w:val="21"/>
              </w:rPr>
              <w:t xml:space="preserve">，并处 </w:t>
            </w:r>
            <w:r>
              <w:rPr>
                <w:rFonts w:ascii="仿宋" w:hAnsi="仿宋" w:eastAsia="仿宋"/>
                <w:position w:val="1"/>
                <w:sz w:val="21"/>
              </w:rPr>
              <w:t>1</w:t>
            </w:r>
            <w:r>
              <w:rPr>
                <w:rFonts w:ascii="仿宋" w:hAnsi="仿宋" w:eastAsia="仿宋"/>
                <w:spacing w:val="-30"/>
                <w:position w:val="1"/>
                <w:sz w:val="21"/>
              </w:rPr>
              <w:t xml:space="preserve"> </w:t>
            </w:r>
            <w:r>
              <w:rPr>
                <w:rFonts w:ascii="仿宋" w:hAnsi="仿宋" w:eastAsia="仿宋"/>
                <w:spacing w:val="-13"/>
                <w:sz w:val="21"/>
              </w:rPr>
              <w:t xml:space="preserve">万元以上 </w:t>
            </w:r>
            <w:r>
              <w:rPr>
                <w:rFonts w:ascii="仿宋" w:hAnsi="仿宋" w:eastAsia="仿宋"/>
                <w:position w:val="1"/>
                <w:sz w:val="21"/>
              </w:rPr>
              <w:t>5</w:t>
            </w:r>
            <w:r>
              <w:rPr>
                <w:rFonts w:ascii="仿宋" w:hAnsi="仿宋" w:eastAsia="仿宋"/>
                <w:spacing w:val="-64"/>
                <w:position w:val="1"/>
                <w:sz w:val="21"/>
              </w:rPr>
              <w:t xml:space="preserve"> </w:t>
            </w:r>
            <w:r>
              <w:rPr>
                <w:rFonts w:ascii="仿宋" w:hAnsi="仿宋" w:eastAsia="仿宋"/>
                <w:sz w:val="21"/>
              </w:rPr>
              <w:t>万元以下罚款：</w:t>
            </w:r>
          </w:p>
          <w:p w14:paraId="37B946EE">
            <w:pPr>
              <w:pStyle w:val="9"/>
              <w:spacing w:before="9" w:line="256" w:lineRule="auto"/>
              <w:ind w:left="57" w:right="35"/>
              <w:rPr>
                <w:rFonts w:ascii="仿宋" w:hAnsi="仿宋" w:eastAsia="仿宋"/>
                <w:sz w:val="21"/>
              </w:rPr>
            </w:pPr>
            <w:r>
              <w:rPr>
                <w:rFonts w:ascii="仿宋" w:hAnsi="仿宋" w:eastAsia="仿宋"/>
                <w:spacing w:val="-2"/>
                <w:w w:val="95"/>
                <w:sz w:val="21"/>
              </w:rPr>
              <w:t>（一）医疗器械生产企业未依照本办法第四十二条第二款的规定向药品监督管理部门报告</w:t>
            </w:r>
            <w:r>
              <w:rPr>
                <w:rFonts w:ascii="仿宋" w:hAnsi="仿宋" w:eastAsia="仿宋"/>
                <w:spacing w:val="-2"/>
                <w:sz w:val="21"/>
              </w:rPr>
              <w:t>所生产的产品品种情况及相关信息的；</w:t>
            </w:r>
          </w:p>
          <w:p w14:paraId="15632530">
            <w:pPr>
              <w:pStyle w:val="9"/>
              <w:spacing w:before="3" w:line="256" w:lineRule="auto"/>
              <w:ind w:left="57" w:right="35"/>
              <w:rPr>
                <w:rFonts w:ascii="仿宋" w:hAnsi="仿宋" w:eastAsia="仿宋"/>
                <w:sz w:val="21"/>
              </w:rPr>
            </w:pPr>
            <w:r>
              <w:rPr>
                <w:rFonts w:ascii="仿宋" w:hAnsi="仿宋" w:eastAsia="仿宋"/>
                <w:spacing w:val="-2"/>
                <w:w w:val="95"/>
                <w:sz w:val="21"/>
              </w:rPr>
              <w:t>（二）连续停产一年以上且无同类产品在产，重新生产时未进行必要的验证和确认并向所</w:t>
            </w:r>
            <w:r>
              <w:rPr>
                <w:rFonts w:ascii="仿宋" w:hAnsi="仿宋" w:eastAsia="仿宋"/>
                <w:spacing w:val="-2"/>
                <w:sz w:val="21"/>
              </w:rPr>
              <w:t>在地药品监督管理部门报告的。</w:t>
            </w:r>
          </w:p>
        </w:tc>
      </w:tr>
      <w:tr w14:paraId="0C05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3ABD069D">
            <w:pPr>
              <w:pStyle w:val="9"/>
              <w:spacing w:before="3"/>
              <w:rPr>
                <w:rFonts w:ascii="仿宋" w:hAnsi="仿宋" w:eastAsia="仿宋"/>
                <w:sz w:val="16"/>
              </w:rPr>
            </w:pPr>
          </w:p>
          <w:p w14:paraId="0A3BE20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27FF5B8E">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65CC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03621D4">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6948B96E">
            <w:pPr>
              <w:pStyle w:val="9"/>
              <w:spacing w:before="65"/>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7701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87D4091">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85C5B61">
            <w:pPr>
              <w:pStyle w:val="9"/>
              <w:spacing w:before="55"/>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1</w:t>
            </w:r>
            <w:r>
              <w:rPr>
                <w:rFonts w:ascii="仿宋" w:hAnsi="仿宋" w:eastAsia="仿宋"/>
                <w:spacing w:val="-1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6B64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2C4C9D80">
            <w:pPr>
              <w:pStyle w:val="9"/>
              <w:rPr>
                <w:rFonts w:ascii="仿宋" w:hAnsi="仿宋" w:eastAsia="仿宋"/>
                <w:sz w:val="20"/>
              </w:rPr>
            </w:pPr>
          </w:p>
          <w:p w14:paraId="36BDD321">
            <w:pPr>
              <w:pStyle w:val="9"/>
              <w:rPr>
                <w:rFonts w:ascii="仿宋" w:hAnsi="仿宋" w:eastAsia="仿宋"/>
                <w:sz w:val="20"/>
              </w:rPr>
            </w:pPr>
          </w:p>
          <w:p w14:paraId="36D08F5C">
            <w:pPr>
              <w:pStyle w:val="9"/>
              <w:rPr>
                <w:rFonts w:ascii="仿宋" w:hAnsi="仿宋" w:eastAsia="仿宋"/>
                <w:sz w:val="20"/>
              </w:rPr>
            </w:pPr>
          </w:p>
          <w:p w14:paraId="22D9D232">
            <w:pPr>
              <w:pStyle w:val="9"/>
              <w:rPr>
                <w:rFonts w:ascii="仿宋" w:hAnsi="仿宋" w:eastAsia="仿宋"/>
                <w:sz w:val="20"/>
              </w:rPr>
            </w:pPr>
          </w:p>
          <w:p w14:paraId="523C0C7C">
            <w:pPr>
              <w:pStyle w:val="9"/>
              <w:rPr>
                <w:rFonts w:ascii="仿宋" w:hAnsi="仿宋" w:eastAsia="仿宋"/>
                <w:sz w:val="20"/>
              </w:rPr>
            </w:pPr>
          </w:p>
          <w:p w14:paraId="594AB73D">
            <w:pPr>
              <w:pStyle w:val="9"/>
              <w:spacing w:before="8"/>
              <w:rPr>
                <w:rFonts w:ascii="仿宋" w:hAnsi="仿宋" w:eastAsia="仿宋"/>
                <w:sz w:val="14"/>
              </w:rPr>
            </w:pPr>
          </w:p>
          <w:p w14:paraId="7FCB792B">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9D1C6E7">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45992732">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E4B909F">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5230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24953DF7">
            <w:pPr>
              <w:rPr>
                <w:rFonts w:ascii="仿宋" w:hAnsi="仿宋" w:eastAsia="仿宋"/>
                <w:sz w:val="2"/>
                <w:szCs w:val="2"/>
              </w:rPr>
            </w:pPr>
          </w:p>
        </w:tc>
        <w:tc>
          <w:tcPr>
            <w:tcW w:w="1066" w:type="dxa"/>
          </w:tcPr>
          <w:p w14:paraId="142B66B9">
            <w:pPr>
              <w:pStyle w:val="9"/>
              <w:spacing w:before="3"/>
              <w:rPr>
                <w:rFonts w:ascii="仿宋" w:hAnsi="仿宋" w:eastAsia="仿宋"/>
                <w:sz w:val="16"/>
              </w:rPr>
            </w:pPr>
          </w:p>
          <w:p w14:paraId="6C6A645E">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5572EDBD">
            <w:pPr>
              <w:pStyle w:val="9"/>
              <w:spacing w:before="64"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0E63CDB">
            <w:pPr>
              <w:pStyle w:val="9"/>
              <w:spacing w:before="6"/>
              <w:rPr>
                <w:rFonts w:ascii="仿宋" w:hAnsi="仿宋" w:eastAsia="仿宋"/>
                <w:sz w:val="15"/>
              </w:rPr>
            </w:pPr>
          </w:p>
          <w:p w14:paraId="3369A6D5">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2.2</w:t>
            </w:r>
            <w:r>
              <w:rPr>
                <w:rFonts w:ascii="仿宋" w:hAnsi="仿宋" w:eastAsia="仿宋"/>
                <w:spacing w:val="-46"/>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3.8</w:t>
            </w:r>
            <w:r>
              <w:rPr>
                <w:rFonts w:ascii="仿宋" w:hAnsi="仿宋" w:eastAsia="仿宋"/>
                <w:spacing w:val="-40"/>
                <w:w w:val="95"/>
                <w:position w:val="1"/>
                <w:sz w:val="21"/>
              </w:rPr>
              <w:t xml:space="preserve"> </w:t>
            </w:r>
            <w:r>
              <w:rPr>
                <w:rFonts w:ascii="仿宋" w:hAnsi="仿宋" w:eastAsia="仿宋"/>
                <w:spacing w:val="-6"/>
                <w:w w:val="95"/>
                <w:sz w:val="21"/>
              </w:rPr>
              <w:t>万元以下的罚款</w:t>
            </w:r>
            <w:r>
              <w:rPr>
                <w:rFonts w:ascii="仿宋" w:hAnsi="仿宋" w:eastAsia="仿宋"/>
                <w:spacing w:val="-10"/>
                <w:w w:val="95"/>
                <w:sz w:val="21"/>
              </w:rPr>
              <w:t>。</w:t>
            </w:r>
          </w:p>
        </w:tc>
      </w:tr>
      <w:tr w14:paraId="22859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2C3F4BE">
            <w:pPr>
              <w:rPr>
                <w:rFonts w:ascii="仿宋" w:hAnsi="仿宋" w:eastAsia="仿宋"/>
                <w:sz w:val="2"/>
                <w:szCs w:val="2"/>
              </w:rPr>
            </w:pPr>
          </w:p>
        </w:tc>
        <w:tc>
          <w:tcPr>
            <w:tcW w:w="1066" w:type="dxa"/>
          </w:tcPr>
          <w:p w14:paraId="3F32B6B3">
            <w:pPr>
              <w:pStyle w:val="9"/>
              <w:spacing w:before="5"/>
              <w:rPr>
                <w:rFonts w:ascii="仿宋" w:hAnsi="仿宋" w:eastAsia="仿宋"/>
                <w:sz w:val="16"/>
              </w:rPr>
            </w:pPr>
          </w:p>
          <w:p w14:paraId="6908C7C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60005AE3">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7F8FC851">
            <w:pPr>
              <w:pStyle w:val="9"/>
              <w:spacing w:before="7"/>
              <w:rPr>
                <w:rFonts w:ascii="仿宋" w:hAnsi="仿宋" w:eastAsia="仿宋"/>
                <w:sz w:val="15"/>
              </w:rPr>
            </w:pPr>
          </w:p>
          <w:p w14:paraId="5DE41469">
            <w:pPr>
              <w:pStyle w:val="9"/>
              <w:spacing w:before="1"/>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22"/>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365D4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70D2C786">
            <w:pPr>
              <w:rPr>
                <w:rFonts w:ascii="仿宋" w:hAnsi="仿宋" w:eastAsia="仿宋"/>
                <w:sz w:val="2"/>
                <w:szCs w:val="2"/>
              </w:rPr>
            </w:pPr>
          </w:p>
        </w:tc>
        <w:tc>
          <w:tcPr>
            <w:tcW w:w="1066" w:type="dxa"/>
          </w:tcPr>
          <w:p w14:paraId="37F1EFFD">
            <w:pPr>
              <w:pStyle w:val="9"/>
              <w:spacing w:before="3"/>
              <w:rPr>
                <w:rFonts w:ascii="仿宋" w:hAnsi="仿宋" w:eastAsia="仿宋"/>
                <w:sz w:val="16"/>
              </w:rPr>
            </w:pPr>
          </w:p>
          <w:p w14:paraId="16803AEB">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3490B11C">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3D0E7A0C">
            <w:pPr>
              <w:pStyle w:val="9"/>
              <w:spacing w:before="6"/>
              <w:rPr>
                <w:rFonts w:ascii="仿宋" w:hAnsi="仿宋" w:eastAsia="仿宋"/>
                <w:sz w:val="15"/>
              </w:rPr>
            </w:pPr>
          </w:p>
          <w:p w14:paraId="6CB2213A">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1</w:t>
            </w:r>
            <w:r>
              <w:rPr>
                <w:rFonts w:ascii="仿宋" w:hAnsi="仿宋" w:eastAsia="仿宋"/>
                <w:spacing w:val="-13"/>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2.2</w:t>
            </w:r>
            <w:r>
              <w:rPr>
                <w:rFonts w:ascii="仿宋" w:hAnsi="仿宋" w:eastAsia="仿宋"/>
                <w:spacing w:val="-47"/>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r w14:paraId="0A51C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38ED47CF">
            <w:pPr>
              <w:rPr>
                <w:rFonts w:ascii="仿宋" w:hAnsi="仿宋" w:eastAsia="仿宋"/>
                <w:sz w:val="2"/>
                <w:szCs w:val="2"/>
              </w:rPr>
            </w:pPr>
          </w:p>
        </w:tc>
        <w:tc>
          <w:tcPr>
            <w:tcW w:w="1066" w:type="dxa"/>
          </w:tcPr>
          <w:p w14:paraId="08C94748">
            <w:pPr>
              <w:pStyle w:val="9"/>
              <w:spacing w:before="5"/>
              <w:rPr>
                <w:rFonts w:ascii="仿宋" w:hAnsi="仿宋" w:eastAsia="仿宋"/>
                <w:sz w:val="16"/>
              </w:rPr>
            </w:pPr>
          </w:p>
          <w:p w14:paraId="6A8D1586">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267884AE">
            <w:pPr>
              <w:pStyle w:val="9"/>
              <w:spacing w:before="66" w:line="256"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45BD641F">
            <w:pPr>
              <w:pStyle w:val="9"/>
              <w:spacing w:before="7"/>
              <w:rPr>
                <w:rFonts w:ascii="仿宋" w:hAnsi="仿宋" w:eastAsia="仿宋"/>
                <w:sz w:val="15"/>
              </w:rPr>
            </w:pPr>
          </w:p>
          <w:p w14:paraId="3F0FC9BA">
            <w:pPr>
              <w:pStyle w:val="9"/>
              <w:spacing w:before="1"/>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3.8</w:t>
            </w:r>
            <w:r>
              <w:rPr>
                <w:rFonts w:ascii="仿宋" w:hAnsi="仿宋" w:eastAsia="仿宋"/>
                <w:spacing w:val="-48"/>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5</w:t>
            </w:r>
            <w:r>
              <w:rPr>
                <w:rFonts w:ascii="仿宋" w:hAnsi="仿宋" w:eastAsia="仿宋"/>
                <w:spacing w:val="-58"/>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tc>
      </w:tr>
    </w:tbl>
    <w:p w14:paraId="5C97B641">
      <w:pPr>
        <w:rPr>
          <w:rFonts w:ascii="仿宋" w:hAnsi="仿宋" w:eastAsia="仿宋"/>
          <w:sz w:val="21"/>
        </w:rPr>
        <w:sectPr>
          <w:pgSz w:w="11910" w:h="16840"/>
          <w:pgMar w:top="1580" w:right="1320" w:bottom="1440" w:left="1360" w:header="0" w:footer="1258" w:gutter="0"/>
          <w:cols w:space="720" w:num="1"/>
        </w:sectPr>
      </w:pPr>
    </w:p>
    <w:p w14:paraId="34E3856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E70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4D6B560">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6B88EA8">
            <w:pPr>
              <w:pStyle w:val="9"/>
              <w:spacing w:before="62"/>
              <w:ind w:left="2670" w:right="2670"/>
              <w:jc w:val="center"/>
              <w:rPr>
                <w:rFonts w:ascii="仿宋" w:hAnsi="仿宋" w:eastAsia="仿宋"/>
                <w:sz w:val="21"/>
              </w:rPr>
            </w:pPr>
            <w:r>
              <w:rPr>
                <w:rFonts w:ascii="仿宋" w:hAnsi="仿宋" w:eastAsia="仿宋"/>
                <w:spacing w:val="-5"/>
                <w:sz w:val="21"/>
              </w:rPr>
              <w:t>17</w:t>
            </w:r>
          </w:p>
        </w:tc>
      </w:tr>
      <w:tr w14:paraId="66910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78179D1B">
            <w:pPr>
              <w:pStyle w:val="9"/>
              <w:spacing w:before="8"/>
              <w:rPr>
                <w:rFonts w:ascii="仿宋" w:hAnsi="仿宋" w:eastAsia="仿宋"/>
                <w:sz w:val="27"/>
              </w:rPr>
            </w:pPr>
          </w:p>
          <w:p w14:paraId="734B3D31">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15DC56F">
            <w:pPr>
              <w:pStyle w:val="9"/>
              <w:numPr>
                <w:ilvl w:val="0"/>
                <w:numId w:val="46"/>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未按规定办理医疗器械生产许可证登记事项变更的。</w:t>
            </w:r>
          </w:p>
          <w:p w14:paraId="400043AA">
            <w:pPr>
              <w:pStyle w:val="9"/>
              <w:numPr>
                <w:ilvl w:val="0"/>
                <w:numId w:val="46"/>
              </w:numPr>
              <w:tabs>
                <w:tab w:val="left" w:pos="259"/>
              </w:tabs>
              <w:spacing w:before="11" w:line="256" w:lineRule="auto"/>
              <w:ind w:left="57" w:right="35" w:firstLine="0"/>
              <w:rPr>
                <w:rFonts w:ascii="仿宋" w:hAnsi="仿宋" w:eastAsia="仿宋"/>
                <w:sz w:val="21"/>
              </w:rPr>
            </w:pPr>
            <w:r>
              <w:rPr>
                <w:rFonts w:ascii="仿宋" w:hAnsi="仿宋" w:eastAsia="仿宋"/>
                <w:spacing w:val="-4"/>
                <w:sz w:val="21"/>
              </w:rPr>
              <w:t>未按国家实施医疗器械唯一标识的有关要求，组织开展赋码、数据上传和维护更新等工作的。</w:t>
            </w:r>
          </w:p>
        </w:tc>
      </w:tr>
      <w:tr w14:paraId="6DAF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0983EAA1">
            <w:pPr>
              <w:pStyle w:val="9"/>
              <w:rPr>
                <w:rFonts w:ascii="仿宋" w:hAnsi="仿宋" w:eastAsia="仿宋"/>
                <w:sz w:val="20"/>
              </w:rPr>
            </w:pPr>
          </w:p>
          <w:p w14:paraId="06B6B58C">
            <w:pPr>
              <w:pStyle w:val="9"/>
              <w:rPr>
                <w:rFonts w:ascii="仿宋" w:hAnsi="仿宋" w:eastAsia="仿宋"/>
                <w:sz w:val="20"/>
              </w:rPr>
            </w:pPr>
          </w:p>
          <w:p w14:paraId="4CABA285">
            <w:pPr>
              <w:pStyle w:val="9"/>
              <w:spacing w:before="5"/>
              <w:rPr>
                <w:rFonts w:ascii="仿宋" w:hAnsi="仿宋" w:eastAsia="仿宋"/>
                <w:sz w:val="21"/>
              </w:rPr>
            </w:pPr>
          </w:p>
          <w:p w14:paraId="07418916">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B3360CD">
            <w:pPr>
              <w:pStyle w:val="9"/>
              <w:spacing w:before="64" w:line="249" w:lineRule="auto"/>
              <w:ind w:left="57" w:right="35"/>
              <w:jc w:val="both"/>
              <w:rPr>
                <w:rFonts w:ascii="仿宋" w:hAnsi="仿宋" w:eastAsia="仿宋"/>
                <w:sz w:val="21"/>
              </w:rPr>
            </w:pPr>
            <w:r>
              <w:rPr>
                <w:rFonts w:ascii="仿宋" w:hAnsi="仿宋" w:eastAsia="仿宋"/>
                <w:spacing w:val="-2"/>
                <w:w w:val="95"/>
                <w:sz w:val="21"/>
              </w:rPr>
              <w:t>《医疗器械生产监督管理办法》第七十九条有下列情形之一的，由药品监督管理部门依职</w:t>
            </w:r>
            <w:r>
              <w:rPr>
                <w:rFonts w:ascii="仿宋" w:hAnsi="仿宋" w:eastAsia="仿宋"/>
                <w:spacing w:val="-4"/>
                <w:w w:val="95"/>
                <w:sz w:val="21"/>
              </w:rPr>
              <w:t>责责令限期改正；拒不</w:t>
            </w:r>
            <w:r>
              <w:rPr>
                <w:rFonts w:ascii="仿宋" w:hAnsi="仿宋" w:eastAsia="仿宋"/>
                <w:spacing w:val="-7"/>
                <w:w w:val="95"/>
                <w:sz w:val="21"/>
              </w:rPr>
              <w:t xml:space="preserve">改正的，处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万元以下罚款；情节严</w:t>
            </w:r>
            <w:r>
              <w:rPr>
                <w:rFonts w:ascii="仿宋" w:hAnsi="仿宋" w:eastAsia="仿宋"/>
                <w:spacing w:val="-7"/>
                <w:w w:val="95"/>
                <w:sz w:val="21"/>
              </w:rPr>
              <w:t xml:space="preserve">重的，处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万元以</w:t>
            </w:r>
            <w:r>
              <w:rPr>
                <w:rFonts w:ascii="仿宋" w:hAnsi="仿宋" w:eastAsia="仿宋"/>
                <w:sz w:val="21"/>
              </w:rPr>
              <w:t>上</w:t>
            </w:r>
            <w:r>
              <w:rPr>
                <w:rFonts w:ascii="仿宋" w:hAnsi="仿宋" w:eastAsia="仿宋"/>
                <w:spacing w:val="-45"/>
                <w:sz w:val="21"/>
              </w:rPr>
              <w:t xml:space="preserve"> </w:t>
            </w:r>
            <w:r>
              <w:rPr>
                <w:rFonts w:ascii="仿宋" w:hAnsi="仿宋" w:eastAsia="仿宋"/>
                <w:spacing w:val="12"/>
                <w:position w:val="1"/>
                <w:sz w:val="21"/>
              </w:rPr>
              <w:t>10</w:t>
            </w:r>
            <w:r>
              <w:rPr>
                <w:rFonts w:ascii="仿宋" w:hAnsi="仿宋" w:eastAsia="仿宋"/>
                <w:spacing w:val="-44"/>
                <w:position w:val="1"/>
                <w:sz w:val="21"/>
              </w:rPr>
              <w:t xml:space="preserve"> </w:t>
            </w:r>
            <w:r>
              <w:rPr>
                <w:rFonts w:ascii="仿宋" w:hAnsi="仿宋" w:eastAsia="仿宋"/>
                <w:sz w:val="21"/>
              </w:rPr>
              <w:t>万元以下罚款：</w:t>
            </w:r>
          </w:p>
          <w:p w14:paraId="054F3172">
            <w:pPr>
              <w:pStyle w:val="9"/>
              <w:spacing w:before="7"/>
              <w:ind w:left="57"/>
              <w:rPr>
                <w:rFonts w:ascii="仿宋" w:hAnsi="仿宋" w:eastAsia="仿宋"/>
                <w:sz w:val="21"/>
              </w:rPr>
            </w:pPr>
            <w:r>
              <w:rPr>
                <w:rFonts w:ascii="仿宋" w:hAnsi="仿宋" w:eastAsia="仿宋"/>
                <w:spacing w:val="-2"/>
                <w:w w:val="95"/>
                <w:sz w:val="21"/>
              </w:rPr>
              <w:t>（一）未按照本办法第十六条的规定办理医疗器械生产许可证登记事项变更的</w:t>
            </w:r>
            <w:r>
              <w:rPr>
                <w:rFonts w:ascii="仿宋" w:hAnsi="仿宋" w:eastAsia="仿宋"/>
                <w:spacing w:val="-10"/>
                <w:w w:val="95"/>
                <w:sz w:val="21"/>
              </w:rPr>
              <w:t>；</w:t>
            </w:r>
          </w:p>
          <w:p w14:paraId="2B2BC464">
            <w:pPr>
              <w:pStyle w:val="9"/>
              <w:spacing w:before="22" w:line="256" w:lineRule="auto"/>
              <w:ind w:left="57" w:right="35"/>
              <w:rPr>
                <w:rFonts w:ascii="仿宋" w:hAnsi="仿宋" w:eastAsia="仿宋"/>
                <w:sz w:val="21"/>
              </w:rPr>
            </w:pPr>
            <w:r>
              <w:rPr>
                <w:rFonts w:ascii="仿宋" w:hAnsi="仿宋" w:eastAsia="仿宋"/>
                <w:spacing w:val="-2"/>
                <w:w w:val="95"/>
                <w:sz w:val="21"/>
              </w:rPr>
              <w:t>（二）未按照国家实施医疗器械唯一标识的有关要求，组织开展赋码、数据上传和维护更</w:t>
            </w:r>
            <w:r>
              <w:rPr>
                <w:rFonts w:ascii="仿宋" w:hAnsi="仿宋" w:eastAsia="仿宋"/>
                <w:spacing w:val="-2"/>
                <w:sz w:val="21"/>
              </w:rPr>
              <w:t>新等工作的。</w:t>
            </w:r>
          </w:p>
        </w:tc>
      </w:tr>
      <w:tr w14:paraId="097B2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EB59EFE">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D1E8296">
            <w:pPr>
              <w:pStyle w:val="9"/>
              <w:spacing w:before="64"/>
              <w:ind w:left="57"/>
              <w:rPr>
                <w:rFonts w:ascii="仿宋" w:hAnsi="仿宋" w:eastAsia="仿宋"/>
                <w:sz w:val="21"/>
              </w:rPr>
            </w:pPr>
            <w:r>
              <w:rPr>
                <w:rFonts w:ascii="仿宋" w:hAnsi="仿宋" w:eastAsia="仿宋"/>
                <w:spacing w:val="-7"/>
                <w:w w:val="95"/>
                <w:sz w:val="21"/>
              </w:rPr>
              <w:t>罚款</w:t>
            </w:r>
          </w:p>
        </w:tc>
      </w:tr>
      <w:tr w14:paraId="0CD3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48C28DE">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EE5BD3A">
            <w:pPr>
              <w:pStyle w:val="9"/>
              <w:spacing w:before="64"/>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4F29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910F2F6">
            <w:pPr>
              <w:pStyle w:val="9"/>
              <w:spacing w:before="66"/>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C330F95">
            <w:pPr>
              <w:pStyle w:val="9"/>
              <w:spacing w:before="56"/>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万元以下罚款；情节严重的</w:t>
            </w:r>
            <w:r>
              <w:rPr>
                <w:rFonts w:ascii="仿宋" w:hAnsi="仿宋" w:eastAsia="仿宋"/>
                <w:spacing w:val="-18"/>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36555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5791BDBA">
            <w:pPr>
              <w:pStyle w:val="9"/>
              <w:rPr>
                <w:rFonts w:ascii="仿宋" w:hAnsi="仿宋" w:eastAsia="仿宋"/>
                <w:sz w:val="20"/>
              </w:rPr>
            </w:pPr>
          </w:p>
          <w:p w14:paraId="104C380D">
            <w:pPr>
              <w:pStyle w:val="9"/>
              <w:rPr>
                <w:rFonts w:ascii="仿宋" w:hAnsi="仿宋" w:eastAsia="仿宋"/>
                <w:sz w:val="20"/>
              </w:rPr>
            </w:pPr>
          </w:p>
          <w:p w14:paraId="5A1DC5A4">
            <w:pPr>
              <w:pStyle w:val="9"/>
              <w:rPr>
                <w:rFonts w:ascii="仿宋" w:hAnsi="仿宋" w:eastAsia="仿宋"/>
                <w:sz w:val="20"/>
              </w:rPr>
            </w:pPr>
          </w:p>
          <w:p w14:paraId="613B2144">
            <w:pPr>
              <w:pStyle w:val="9"/>
              <w:rPr>
                <w:rFonts w:ascii="仿宋" w:hAnsi="仿宋" w:eastAsia="仿宋"/>
                <w:sz w:val="20"/>
              </w:rPr>
            </w:pPr>
          </w:p>
          <w:p w14:paraId="670BC657">
            <w:pPr>
              <w:pStyle w:val="9"/>
              <w:rPr>
                <w:rFonts w:ascii="仿宋" w:hAnsi="仿宋" w:eastAsia="仿宋"/>
                <w:sz w:val="20"/>
              </w:rPr>
            </w:pPr>
          </w:p>
          <w:p w14:paraId="5D8BD24A">
            <w:pPr>
              <w:pStyle w:val="9"/>
              <w:rPr>
                <w:rFonts w:ascii="仿宋" w:hAnsi="仿宋" w:eastAsia="仿宋"/>
                <w:sz w:val="20"/>
              </w:rPr>
            </w:pPr>
          </w:p>
          <w:p w14:paraId="02671531">
            <w:pPr>
              <w:pStyle w:val="9"/>
              <w:rPr>
                <w:rFonts w:ascii="仿宋" w:hAnsi="仿宋" w:eastAsia="仿宋"/>
                <w:sz w:val="20"/>
              </w:rPr>
            </w:pPr>
          </w:p>
          <w:p w14:paraId="65D4D1A4">
            <w:pPr>
              <w:pStyle w:val="9"/>
              <w:spacing w:before="8"/>
              <w:rPr>
                <w:rFonts w:ascii="仿宋" w:hAnsi="仿宋" w:eastAsia="仿宋"/>
                <w:sz w:val="19"/>
              </w:rPr>
            </w:pPr>
          </w:p>
          <w:p w14:paraId="5DF945A5">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7A54A0BA">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65799FF7">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50F3403A">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52BE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0A5D7EC7">
            <w:pPr>
              <w:rPr>
                <w:rFonts w:ascii="仿宋" w:hAnsi="仿宋" w:eastAsia="仿宋"/>
                <w:sz w:val="2"/>
                <w:szCs w:val="2"/>
              </w:rPr>
            </w:pPr>
          </w:p>
        </w:tc>
        <w:tc>
          <w:tcPr>
            <w:tcW w:w="1066" w:type="dxa"/>
          </w:tcPr>
          <w:p w14:paraId="27D6C85A">
            <w:pPr>
              <w:pStyle w:val="9"/>
              <w:spacing w:before="7"/>
              <w:rPr>
                <w:rFonts w:ascii="仿宋" w:hAnsi="仿宋" w:eastAsia="仿宋"/>
                <w:sz w:val="27"/>
              </w:rPr>
            </w:pPr>
          </w:p>
          <w:p w14:paraId="7C377066">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30B51D62">
            <w:pPr>
              <w:pStyle w:val="9"/>
              <w:spacing w:before="4"/>
              <w:rPr>
                <w:rFonts w:ascii="仿宋" w:hAnsi="仿宋" w:eastAsia="仿宋"/>
                <w:sz w:val="16"/>
              </w:rPr>
            </w:pPr>
          </w:p>
          <w:p w14:paraId="135529DE">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A998CD5">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2.2</w:t>
            </w:r>
            <w:r>
              <w:rPr>
                <w:rFonts w:ascii="仿宋" w:hAnsi="仿宋" w:eastAsia="仿宋"/>
                <w:spacing w:val="-48"/>
                <w:w w:val="95"/>
                <w:position w:val="1"/>
                <w:sz w:val="21"/>
              </w:rPr>
              <w:t xml:space="preserve"> </w:t>
            </w:r>
            <w:r>
              <w:rPr>
                <w:rFonts w:ascii="仿宋" w:hAnsi="仿宋" w:eastAsia="仿宋"/>
                <w:spacing w:val="-18"/>
                <w:w w:val="95"/>
                <w:sz w:val="21"/>
              </w:rPr>
              <w:t xml:space="preserve">万元上 </w:t>
            </w:r>
            <w:r>
              <w:rPr>
                <w:rFonts w:ascii="仿宋" w:hAnsi="仿宋" w:eastAsia="仿宋"/>
                <w:spacing w:val="-6"/>
                <w:w w:val="95"/>
                <w:position w:val="1"/>
                <w:sz w:val="21"/>
              </w:rPr>
              <w:t>3.8</w:t>
            </w:r>
            <w:r>
              <w:rPr>
                <w:rFonts w:ascii="仿宋" w:hAnsi="仿宋" w:eastAsia="仿宋"/>
                <w:spacing w:val="-41"/>
                <w:w w:val="95"/>
                <w:position w:val="1"/>
                <w:sz w:val="21"/>
              </w:rPr>
              <w:t xml:space="preserve"> </w:t>
            </w:r>
            <w:r>
              <w:rPr>
                <w:rFonts w:ascii="仿宋" w:hAnsi="仿宋" w:eastAsia="仿宋"/>
                <w:spacing w:val="-6"/>
                <w:w w:val="95"/>
                <w:sz w:val="21"/>
              </w:rPr>
              <w:t>万元以下的罚款</w:t>
            </w:r>
            <w:r>
              <w:rPr>
                <w:rFonts w:ascii="仿宋" w:hAnsi="仿宋" w:eastAsia="仿宋"/>
                <w:spacing w:val="-10"/>
                <w:w w:val="95"/>
                <w:sz w:val="21"/>
              </w:rPr>
              <w:t>；</w:t>
            </w:r>
          </w:p>
          <w:p w14:paraId="42E32629">
            <w:pPr>
              <w:pStyle w:val="9"/>
              <w:spacing w:before="9" w:line="259" w:lineRule="auto"/>
              <w:ind w:left="56" w:right="37"/>
              <w:rPr>
                <w:rFonts w:ascii="仿宋" w:hAnsi="仿宋" w:eastAsia="仿宋"/>
                <w:sz w:val="21"/>
              </w:rPr>
            </w:pPr>
            <w:r>
              <w:rPr>
                <w:rFonts w:ascii="仿宋" w:hAnsi="仿宋" w:eastAsia="仿宋"/>
                <w:spacing w:val="-2"/>
                <w:w w:val="95"/>
                <w:sz w:val="21"/>
              </w:rPr>
              <w:t>情节严重的</w:t>
            </w:r>
            <w:r>
              <w:rPr>
                <w:rFonts w:ascii="仿宋" w:hAnsi="仿宋" w:eastAsia="仿宋"/>
                <w:spacing w:val="-22"/>
                <w:w w:val="95"/>
                <w:sz w:val="21"/>
              </w:rPr>
              <w:t xml:space="preserve">，处 </w:t>
            </w:r>
            <w:r>
              <w:rPr>
                <w:rFonts w:ascii="仿宋" w:hAnsi="仿宋" w:eastAsia="仿宋"/>
                <w:spacing w:val="-2"/>
                <w:w w:val="95"/>
                <w:position w:val="1"/>
                <w:sz w:val="21"/>
              </w:rPr>
              <w:t>6.5</w:t>
            </w:r>
            <w:r>
              <w:rPr>
                <w:rFonts w:ascii="仿宋" w:hAnsi="仿宋" w:eastAsia="仿宋"/>
                <w:spacing w:val="-54"/>
                <w:w w:val="95"/>
                <w:position w:val="1"/>
                <w:sz w:val="21"/>
              </w:rPr>
              <w:t xml:space="preserve"> </w:t>
            </w:r>
            <w:r>
              <w:rPr>
                <w:rFonts w:ascii="仿宋" w:hAnsi="仿宋" w:eastAsia="仿宋"/>
                <w:spacing w:val="-2"/>
                <w:w w:val="95"/>
                <w:sz w:val="21"/>
              </w:rPr>
              <w:t>万元</w:t>
            </w:r>
            <w:r>
              <w:rPr>
                <w:rFonts w:ascii="仿宋" w:hAnsi="仿宋" w:eastAsia="仿宋"/>
                <w:spacing w:val="-21"/>
                <w:w w:val="95"/>
                <w:sz w:val="21"/>
              </w:rPr>
              <w:t xml:space="preserve">以上 </w:t>
            </w:r>
            <w:r>
              <w:rPr>
                <w:rFonts w:ascii="仿宋" w:hAnsi="仿宋" w:eastAsia="仿宋"/>
                <w:spacing w:val="-2"/>
                <w:w w:val="95"/>
                <w:position w:val="1"/>
                <w:sz w:val="21"/>
              </w:rPr>
              <w:t>8.5</w:t>
            </w:r>
            <w:r>
              <w:rPr>
                <w:rFonts w:ascii="仿宋" w:hAnsi="仿宋" w:eastAsia="仿宋"/>
                <w:spacing w:val="-55"/>
                <w:w w:val="95"/>
                <w:position w:val="1"/>
                <w:sz w:val="21"/>
              </w:rPr>
              <w:t xml:space="preserve"> </w:t>
            </w:r>
            <w:r>
              <w:rPr>
                <w:rFonts w:ascii="仿宋" w:hAnsi="仿宋" w:eastAsia="仿宋"/>
                <w:spacing w:val="-2"/>
                <w:w w:val="95"/>
                <w:sz w:val="21"/>
              </w:rPr>
              <w:t>万元以下</w:t>
            </w:r>
            <w:r>
              <w:rPr>
                <w:rFonts w:ascii="仿宋" w:hAnsi="仿宋" w:eastAsia="仿宋"/>
                <w:spacing w:val="-4"/>
                <w:sz w:val="21"/>
              </w:rPr>
              <w:t>的罚款。</w:t>
            </w:r>
          </w:p>
        </w:tc>
      </w:tr>
      <w:tr w14:paraId="5AE6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11B0BD08">
            <w:pPr>
              <w:rPr>
                <w:rFonts w:ascii="仿宋" w:hAnsi="仿宋" w:eastAsia="仿宋"/>
                <w:sz w:val="2"/>
                <w:szCs w:val="2"/>
              </w:rPr>
            </w:pPr>
          </w:p>
        </w:tc>
        <w:tc>
          <w:tcPr>
            <w:tcW w:w="1066" w:type="dxa"/>
          </w:tcPr>
          <w:p w14:paraId="7049C141">
            <w:pPr>
              <w:pStyle w:val="9"/>
              <w:spacing w:before="5"/>
              <w:rPr>
                <w:rFonts w:ascii="仿宋" w:hAnsi="仿宋" w:eastAsia="仿宋"/>
                <w:sz w:val="16"/>
              </w:rPr>
            </w:pPr>
          </w:p>
          <w:p w14:paraId="318887C3">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2C7EF096">
            <w:pPr>
              <w:pStyle w:val="9"/>
              <w:spacing w:before="66"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5AC6B92C">
            <w:pPr>
              <w:pStyle w:val="9"/>
              <w:spacing w:before="5"/>
              <w:rPr>
                <w:rFonts w:ascii="仿宋" w:hAnsi="仿宋" w:eastAsia="仿宋"/>
                <w:sz w:val="16"/>
              </w:rPr>
            </w:pPr>
          </w:p>
          <w:p w14:paraId="34633CCD">
            <w:pPr>
              <w:pStyle w:val="9"/>
              <w:ind w:left="56"/>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2484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5CBE1508">
            <w:pPr>
              <w:rPr>
                <w:rFonts w:ascii="仿宋" w:hAnsi="仿宋" w:eastAsia="仿宋"/>
                <w:sz w:val="2"/>
                <w:szCs w:val="2"/>
              </w:rPr>
            </w:pPr>
          </w:p>
        </w:tc>
        <w:tc>
          <w:tcPr>
            <w:tcW w:w="1066" w:type="dxa"/>
          </w:tcPr>
          <w:p w14:paraId="78F0D889">
            <w:pPr>
              <w:pStyle w:val="9"/>
              <w:rPr>
                <w:rFonts w:ascii="仿宋" w:hAnsi="仿宋" w:eastAsia="仿宋"/>
                <w:sz w:val="20"/>
              </w:rPr>
            </w:pPr>
          </w:p>
          <w:p w14:paraId="74B136B5">
            <w:pPr>
              <w:pStyle w:val="9"/>
              <w:spacing w:before="12"/>
              <w:rPr>
                <w:rFonts w:ascii="仿宋" w:hAnsi="仿宋" w:eastAsia="仿宋"/>
                <w:sz w:val="18"/>
              </w:rPr>
            </w:pPr>
          </w:p>
          <w:p w14:paraId="3D7BB567">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569F5C5A">
            <w:pPr>
              <w:pStyle w:val="9"/>
              <w:spacing w:before="64" w:line="256" w:lineRule="auto"/>
              <w:ind w:left="56" w:right="-29"/>
              <w:jc w:val="both"/>
              <w:rPr>
                <w:rFonts w:ascii="仿宋" w:hAnsi="仿宋" w:eastAsia="仿宋"/>
                <w:sz w:val="21"/>
              </w:rPr>
            </w:pPr>
            <w:r>
              <w:rPr>
                <w:rFonts w:ascii="仿宋" w:hAnsi="仿宋" w:eastAsia="仿宋"/>
                <w:spacing w:val="-2"/>
                <w:sz w:val="21"/>
              </w:rPr>
              <w:t>能够提供合法证据证明其符合医</w:t>
            </w:r>
            <w:r>
              <w:rPr>
                <w:rFonts w:ascii="仿宋" w:hAnsi="仿宋" w:eastAsia="仿宋"/>
                <w:spacing w:val="-10"/>
                <w:sz w:val="21"/>
              </w:rPr>
              <w:t>疗器械生产质量管理规范的规定，</w:t>
            </w:r>
            <w:r>
              <w:rPr>
                <w:rFonts w:ascii="仿宋" w:hAnsi="仿宋" w:eastAsia="仿宋"/>
                <w:spacing w:val="-6"/>
                <w:sz w:val="21"/>
              </w:rPr>
              <w:t>并履行了相关程</w:t>
            </w:r>
            <w:r>
              <w:rPr>
                <w:rFonts w:ascii="仿宋" w:hAnsi="仿宋" w:eastAsia="仿宋"/>
                <w:spacing w:val="-21"/>
                <w:sz w:val="21"/>
              </w:rPr>
              <w:t>序、接受</w:t>
            </w:r>
            <w:r>
              <w:rPr>
                <w:rFonts w:ascii="仿宋" w:hAnsi="仿宋" w:eastAsia="仿宋"/>
                <w:spacing w:val="-6"/>
                <w:sz w:val="21"/>
              </w:rPr>
              <w:t>检查并通</w:t>
            </w:r>
            <w:r>
              <w:rPr>
                <w:rFonts w:ascii="仿宋" w:hAnsi="仿宋" w:eastAsia="仿宋"/>
                <w:spacing w:val="-2"/>
                <w:sz w:val="21"/>
              </w:rPr>
              <w:t>过，仅未获得变更结果。</w:t>
            </w:r>
          </w:p>
        </w:tc>
        <w:tc>
          <w:tcPr>
            <w:tcW w:w="3841" w:type="dxa"/>
          </w:tcPr>
          <w:p w14:paraId="61FEEFA1">
            <w:pPr>
              <w:pStyle w:val="9"/>
              <w:spacing w:before="6"/>
              <w:rPr>
                <w:rFonts w:ascii="仿宋" w:hAnsi="仿宋" w:eastAsia="仿宋"/>
                <w:sz w:val="15"/>
              </w:rPr>
            </w:pPr>
          </w:p>
          <w:p w14:paraId="1AB07DDB">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17"/>
                <w:w w:val="95"/>
                <w:sz w:val="21"/>
              </w:rPr>
              <w:t xml:space="preserve">万元上 </w:t>
            </w:r>
            <w:r>
              <w:rPr>
                <w:rFonts w:ascii="仿宋" w:hAnsi="仿宋" w:eastAsia="仿宋"/>
                <w:spacing w:val="-4"/>
                <w:w w:val="95"/>
                <w:position w:val="1"/>
                <w:sz w:val="21"/>
              </w:rPr>
              <w:t>2.2</w:t>
            </w:r>
            <w:r>
              <w:rPr>
                <w:rFonts w:ascii="仿宋" w:hAnsi="仿宋" w:eastAsia="仿宋"/>
                <w:spacing w:val="-47"/>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p w14:paraId="792BAC23">
            <w:pPr>
              <w:pStyle w:val="9"/>
              <w:spacing w:before="12" w:line="256" w:lineRule="auto"/>
              <w:ind w:left="56" w:right="37"/>
              <w:rPr>
                <w:rFonts w:ascii="仿宋" w:hAnsi="仿宋" w:eastAsia="仿宋"/>
                <w:sz w:val="21"/>
              </w:rPr>
            </w:pPr>
            <w:r>
              <w:rPr>
                <w:rFonts w:ascii="仿宋" w:hAnsi="仿宋" w:eastAsia="仿宋"/>
                <w:spacing w:val="-2"/>
                <w:w w:val="95"/>
                <w:sz w:val="21"/>
              </w:rPr>
              <w:t>情节严重</w:t>
            </w:r>
            <w:r>
              <w:rPr>
                <w:rFonts w:ascii="仿宋" w:hAnsi="仿宋" w:eastAsia="仿宋"/>
                <w:spacing w:val="-18"/>
                <w:w w:val="95"/>
                <w:sz w:val="21"/>
              </w:rPr>
              <w:t xml:space="preserve">的，处 </w:t>
            </w:r>
            <w:r>
              <w:rPr>
                <w:rFonts w:ascii="仿宋" w:hAnsi="仿宋" w:eastAsia="仿宋"/>
                <w:spacing w:val="-2"/>
                <w:w w:val="95"/>
                <w:position w:val="1"/>
                <w:sz w:val="21"/>
              </w:rPr>
              <w:t>5</w:t>
            </w:r>
            <w:r>
              <w:rPr>
                <w:rFonts w:ascii="仿宋" w:hAnsi="仿宋" w:eastAsia="仿宋"/>
                <w:spacing w:val="-59"/>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6.5</w:t>
            </w:r>
            <w:r>
              <w:rPr>
                <w:rFonts w:ascii="仿宋" w:hAnsi="仿宋" w:eastAsia="仿宋"/>
                <w:spacing w:val="-55"/>
                <w:w w:val="95"/>
                <w:position w:val="1"/>
                <w:sz w:val="21"/>
              </w:rPr>
              <w:t xml:space="preserve"> </w:t>
            </w:r>
            <w:r>
              <w:rPr>
                <w:rFonts w:ascii="仿宋" w:hAnsi="仿宋" w:eastAsia="仿宋"/>
                <w:spacing w:val="-2"/>
                <w:w w:val="95"/>
                <w:sz w:val="21"/>
              </w:rPr>
              <w:t>万元以下的</w:t>
            </w:r>
            <w:r>
              <w:rPr>
                <w:rFonts w:ascii="仿宋" w:hAnsi="仿宋" w:eastAsia="仿宋"/>
                <w:spacing w:val="-4"/>
                <w:sz w:val="21"/>
              </w:rPr>
              <w:t>罚款。</w:t>
            </w:r>
          </w:p>
        </w:tc>
      </w:tr>
      <w:tr w14:paraId="68AC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141F7E3E">
            <w:pPr>
              <w:rPr>
                <w:rFonts w:ascii="仿宋" w:hAnsi="仿宋" w:eastAsia="仿宋"/>
                <w:sz w:val="2"/>
                <w:szCs w:val="2"/>
              </w:rPr>
            </w:pPr>
          </w:p>
        </w:tc>
        <w:tc>
          <w:tcPr>
            <w:tcW w:w="1066" w:type="dxa"/>
          </w:tcPr>
          <w:p w14:paraId="3DE3B536">
            <w:pPr>
              <w:pStyle w:val="9"/>
              <w:spacing w:before="8"/>
              <w:rPr>
                <w:rFonts w:ascii="仿宋" w:hAnsi="仿宋" w:eastAsia="仿宋"/>
                <w:sz w:val="27"/>
              </w:rPr>
            </w:pPr>
          </w:p>
          <w:p w14:paraId="6639F0C7">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017B37C3">
            <w:pPr>
              <w:pStyle w:val="9"/>
              <w:spacing w:before="3"/>
              <w:rPr>
                <w:rFonts w:ascii="仿宋" w:hAnsi="仿宋" w:eastAsia="仿宋"/>
                <w:sz w:val="16"/>
              </w:rPr>
            </w:pPr>
          </w:p>
          <w:p w14:paraId="3896E21D">
            <w:pPr>
              <w:pStyle w:val="9"/>
              <w:spacing w:line="259"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5540F17B">
            <w:pPr>
              <w:pStyle w:val="9"/>
              <w:spacing w:before="64"/>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sz w:val="21"/>
              </w:rPr>
              <w:t>3.8</w:t>
            </w:r>
            <w:r>
              <w:rPr>
                <w:rFonts w:ascii="仿宋" w:hAnsi="仿宋" w:eastAsia="仿宋"/>
                <w:spacing w:val="-24"/>
                <w:w w:val="95"/>
                <w:sz w:val="21"/>
              </w:rPr>
              <w:t xml:space="preserve"> 万元上 </w:t>
            </w:r>
            <w:r>
              <w:rPr>
                <w:rFonts w:ascii="仿宋" w:hAnsi="仿宋" w:eastAsia="仿宋"/>
                <w:spacing w:val="-2"/>
                <w:w w:val="95"/>
                <w:sz w:val="21"/>
              </w:rPr>
              <w:t>5</w:t>
            </w:r>
            <w:r>
              <w:rPr>
                <w:rFonts w:ascii="仿宋" w:hAnsi="仿宋" w:eastAsia="仿宋"/>
                <w:spacing w:val="-21"/>
                <w:w w:val="95"/>
                <w:sz w:val="21"/>
              </w:rPr>
              <w:t xml:space="preserve"> 万元</w:t>
            </w:r>
            <w:r>
              <w:rPr>
                <w:rFonts w:ascii="仿宋" w:hAnsi="仿宋" w:eastAsia="仿宋"/>
                <w:spacing w:val="-2"/>
                <w:w w:val="95"/>
                <w:sz w:val="21"/>
              </w:rPr>
              <w:t>以下的罚款</w:t>
            </w:r>
            <w:r>
              <w:rPr>
                <w:rFonts w:ascii="仿宋" w:hAnsi="仿宋" w:eastAsia="仿宋"/>
                <w:spacing w:val="-10"/>
                <w:w w:val="95"/>
                <w:sz w:val="21"/>
              </w:rPr>
              <w:t>；</w:t>
            </w:r>
          </w:p>
          <w:p w14:paraId="2774FFE4">
            <w:pPr>
              <w:pStyle w:val="9"/>
              <w:spacing w:before="11" w:line="256" w:lineRule="auto"/>
              <w:ind w:left="56" w:right="37"/>
              <w:rPr>
                <w:rFonts w:ascii="仿宋" w:hAnsi="仿宋" w:eastAsia="仿宋"/>
                <w:sz w:val="21"/>
              </w:rPr>
            </w:pPr>
            <w:r>
              <w:rPr>
                <w:rFonts w:ascii="仿宋" w:hAnsi="仿宋" w:eastAsia="仿宋"/>
                <w:spacing w:val="-7"/>
                <w:w w:val="95"/>
                <w:sz w:val="21"/>
              </w:rPr>
              <w:t xml:space="preserve">情节严重的，处 </w:t>
            </w:r>
            <w:r>
              <w:rPr>
                <w:rFonts w:ascii="仿宋" w:hAnsi="仿宋" w:eastAsia="仿宋"/>
                <w:w w:val="95"/>
                <w:position w:val="1"/>
                <w:sz w:val="21"/>
              </w:rPr>
              <w:t>8.5</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sz w:val="21"/>
              </w:rPr>
              <w:t>的罚款。</w:t>
            </w:r>
          </w:p>
        </w:tc>
      </w:tr>
    </w:tbl>
    <w:p w14:paraId="745C5D93">
      <w:pPr>
        <w:spacing w:line="256" w:lineRule="auto"/>
        <w:rPr>
          <w:rFonts w:ascii="仿宋" w:hAnsi="仿宋" w:eastAsia="仿宋"/>
          <w:sz w:val="21"/>
        </w:rPr>
        <w:sectPr>
          <w:pgSz w:w="11910" w:h="16840"/>
          <w:pgMar w:top="1580" w:right="1320" w:bottom="1300" w:left="1360" w:header="0" w:footer="1102" w:gutter="0"/>
          <w:cols w:space="720" w:num="1"/>
        </w:sectPr>
      </w:pPr>
    </w:p>
    <w:p w14:paraId="5A5C6905">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4A38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E7AD1D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3B508DE5">
            <w:pPr>
              <w:pStyle w:val="9"/>
              <w:spacing w:before="62"/>
              <w:ind w:left="2670" w:right="2670"/>
              <w:jc w:val="center"/>
              <w:rPr>
                <w:rFonts w:ascii="仿宋" w:hAnsi="仿宋" w:eastAsia="仿宋"/>
                <w:sz w:val="21"/>
              </w:rPr>
            </w:pPr>
            <w:r>
              <w:rPr>
                <w:rFonts w:ascii="仿宋" w:hAnsi="仿宋" w:eastAsia="仿宋"/>
                <w:spacing w:val="-5"/>
                <w:sz w:val="21"/>
              </w:rPr>
              <w:t>18</w:t>
            </w:r>
          </w:p>
        </w:tc>
      </w:tr>
      <w:tr w14:paraId="733C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0AF94635">
            <w:pPr>
              <w:pStyle w:val="9"/>
              <w:spacing w:before="8"/>
              <w:rPr>
                <w:rFonts w:ascii="仿宋" w:hAnsi="仿宋" w:eastAsia="仿宋"/>
                <w:sz w:val="27"/>
              </w:rPr>
            </w:pPr>
          </w:p>
          <w:p w14:paraId="001A2CF1">
            <w:pPr>
              <w:pStyle w:val="9"/>
              <w:spacing w:before="1"/>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FF21F82">
            <w:pPr>
              <w:pStyle w:val="9"/>
              <w:numPr>
                <w:ilvl w:val="0"/>
                <w:numId w:val="47"/>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第三类医疗器械经营企业擅自变更经营场所、经营范围、经营方式、库房地址的。</w:t>
            </w:r>
          </w:p>
          <w:p w14:paraId="28C2CE55">
            <w:pPr>
              <w:pStyle w:val="9"/>
              <w:numPr>
                <w:ilvl w:val="0"/>
                <w:numId w:val="47"/>
              </w:numPr>
              <w:tabs>
                <w:tab w:val="left" w:pos="259"/>
              </w:tabs>
              <w:spacing w:before="11" w:line="256" w:lineRule="auto"/>
              <w:ind w:left="57" w:right="35" w:firstLine="0"/>
              <w:rPr>
                <w:rFonts w:ascii="仿宋" w:hAnsi="仿宋" w:eastAsia="仿宋"/>
                <w:sz w:val="21"/>
              </w:rPr>
            </w:pPr>
            <w:r>
              <w:rPr>
                <w:rFonts w:ascii="仿宋" w:hAnsi="仿宋" w:eastAsia="仿宋"/>
                <w:spacing w:val="-4"/>
                <w:sz w:val="21"/>
              </w:rPr>
              <w:t>医疗器械经营许可证有效期届满后，未依法办理延续手续仍继续从事医疗器械经营活动的。</w:t>
            </w:r>
          </w:p>
        </w:tc>
      </w:tr>
      <w:tr w14:paraId="0133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55C15ED0">
            <w:pPr>
              <w:pStyle w:val="9"/>
              <w:rPr>
                <w:rFonts w:ascii="仿宋" w:hAnsi="仿宋" w:eastAsia="仿宋"/>
                <w:sz w:val="20"/>
              </w:rPr>
            </w:pPr>
          </w:p>
          <w:p w14:paraId="20CFF138">
            <w:pPr>
              <w:pStyle w:val="9"/>
              <w:rPr>
                <w:rFonts w:ascii="仿宋" w:hAnsi="仿宋" w:eastAsia="仿宋"/>
                <w:sz w:val="20"/>
              </w:rPr>
            </w:pPr>
          </w:p>
          <w:p w14:paraId="7D23C71E">
            <w:pPr>
              <w:pStyle w:val="9"/>
              <w:spacing w:before="5"/>
              <w:rPr>
                <w:rFonts w:ascii="仿宋" w:hAnsi="仿宋" w:eastAsia="仿宋"/>
                <w:sz w:val="21"/>
              </w:rPr>
            </w:pPr>
          </w:p>
          <w:p w14:paraId="73AFE360">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F427369">
            <w:pPr>
              <w:pStyle w:val="9"/>
              <w:spacing w:before="64" w:line="249" w:lineRule="auto"/>
              <w:ind w:left="57" w:right="35"/>
              <w:jc w:val="both"/>
              <w:rPr>
                <w:rFonts w:ascii="仿宋" w:hAnsi="仿宋" w:eastAsia="仿宋"/>
                <w:sz w:val="21"/>
              </w:rPr>
            </w:pPr>
            <w:r>
              <w:rPr>
                <w:rFonts w:ascii="仿宋" w:hAnsi="仿宋" w:eastAsia="仿宋"/>
                <w:spacing w:val="-6"/>
                <w:sz w:val="21"/>
              </w:rPr>
              <w:t>《医疗器械经营监督管理办法》第六十六条第一</w:t>
            </w:r>
            <w:r>
              <w:rPr>
                <w:rFonts w:ascii="仿宋" w:hAnsi="仿宋" w:eastAsia="仿宋"/>
                <w:spacing w:val="-12"/>
                <w:sz w:val="21"/>
              </w:rPr>
              <w:t>款 有</w:t>
            </w:r>
            <w:r>
              <w:rPr>
                <w:rFonts w:ascii="仿宋" w:hAnsi="仿宋" w:eastAsia="仿宋"/>
                <w:spacing w:val="-6"/>
                <w:sz w:val="21"/>
              </w:rPr>
              <w:t>下列情形之一的，责令限期改正，</w:t>
            </w:r>
            <w:r>
              <w:rPr>
                <w:rFonts w:ascii="仿宋" w:hAnsi="仿宋" w:eastAsia="仿宋"/>
                <w:spacing w:val="-11"/>
                <w:w w:val="95"/>
                <w:sz w:val="21"/>
              </w:rPr>
              <w:t xml:space="preserve">并处 </w:t>
            </w:r>
            <w:r>
              <w:rPr>
                <w:rFonts w:ascii="仿宋" w:hAnsi="仿宋" w:eastAsia="仿宋"/>
                <w:spacing w:val="-10"/>
                <w:w w:val="95"/>
                <w:position w:val="1"/>
                <w:sz w:val="21"/>
              </w:rPr>
              <w:t>1</w:t>
            </w:r>
            <w:r>
              <w:rPr>
                <w:rFonts w:ascii="仿宋" w:hAnsi="仿宋" w:eastAsia="仿宋"/>
                <w:spacing w:val="15"/>
                <w:position w:val="1"/>
                <w:sz w:val="21"/>
              </w:rPr>
              <w:t xml:space="preserve"> </w:t>
            </w:r>
            <w:r>
              <w:rPr>
                <w:rFonts w:ascii="仿宋" w:hAnsi="仿宋" w:eastAsia="仿宋"/>
                <w:spacing w:val="-11"/>
                <w:w w:val="95"/>
                <w:sz w:val="21"/>
              </w:rPr>
              <w:t xml:space="preserve">万元以上 </w:t>
            </w:r>
            <w:r>
              <w:rPr>
                <w:rFonts w:ascii="仿宋" w:hAnsi="仿宋" w:eastAsia="仿宋"/>
                <w:spacing w:val="-10"/>
                <w:w w:val="95"/>
                <w:position w:val="1"/>
                <w:sz w:val="21"/>
              </w:rPr>
              <w:t xml:space="preserve">5 </w:t>
            </w:r>
            <w:r>
              <w:rPr>
                <w:rFonts w:ascii="仿宋" w:hAnsi="仿宋" w:eastAsia="仿宋"/>
                <w:spacing w:val="-10"/>
                <w:w w:val="95"/>
                <w:sz w:val="21"/>
              </w:rPr>
              <w:t>万元以下罚款；情节严重</w:t>
            </w:r>
            <w:r>
              <w:rPr>
                <w:rFonts w:ascii="仿宋" w:hAnsi="仿宋" w:eastAsia="仿宋"/>
                <w:spacing w:val="-11"/>
                <w:w w:val="95"/>
                <w:sz w:val="21"/>
              </w:rPr>
              <w:t xml:space="preserve">的，处 </w:t>
            </w:r>
            <w:r>
              <w:rPr>
                <w:rFonts w:ascii="仿宋" w:hAnsi="仿宋" w:eastAsia="仿宋"/>
                <w:spacing w:val="-10"/>
                <w:w w:val="95"/>
                <w:position w:val="1"/>
                <w:sz w:val="21"/>
              </w:rPr>
              <w:t>5</w:t>
            </w:r>
            <w:r>
              <w:rPr>
                <w:rFonts w:ascii="仿宋" w:hAnsi="仿宋" w:eastAsia="仿宋"/>
                <w:spacing w:val="-11"/>
                <w:w w:val="95"/>
                <w:position w:val="1"/>
                <w:sz w:val="21"/>
              </w:rPr>
              <w:t xml:space="preserve"> </w:t>
            </w:r>
            <w:r>
              <w:rPr>
                <w:rFonts w:ascii="仿宋" w:hAnsi="仿宋" w:eastAsia="仿宋"/>
                <w:spacing w:val="-11"/>
                <w:w w:val="95"/>
                <w:sz w:val="21"/>
              </w:rPr>
              <w:t xml:space="preserve">万元以上 </w:t>
            </w:r>
            <w:r>
              <w:rPr>
                <w:rFonts w:ascii="仿宋" w:hAnsi="仿宋" w:eastAsia="仿宋"/>
                <w:spacing w:val="-10"/>
                <w:w w:val="95"/>
                <w:position w:val="1"/>
                <w:sz w:val="21"/>
              </w:rPr>
              <w:t xml:space="preserve">10 </w:t>
            </w:r>
            <w:r>
              <w:rPr>
                <w:rFonts w:ascii="仿宋" w:hAnsi="仿宋" w:eastAsia="仿宋"/>
                <w:spacing w:val="-10"/>
                <w:w w:val="95"/>
                <w:sz w:val="21"/>
              </w:rPr>
              <w:t>万元以下罚款；造成危害</w:t>
            </w:r>
            <w:r>
              <w:rPr>
                <w:rFonts w:ascii="仿宋" w:hAnsi="仿宋" w:eastAsia="仿宋"/>
                <w:sz w:val="21"/>
              </w:rPr>
              <w:t>后果的</w:t>
            </w:r>
            <w:r>
              <w:rPr>
                <w:rFonts w:ascii="仿宋" w:hAnsi="仿宋" w:eastAsia="仿宋"/>
                <w:spacing w:val="-21"/>
                <w:sz w:val="21"/>
              </w:rPr>
              <w:t xml:space="preserve">，处 </w:t>
            </w:r>
            <w:r>
              <w:rPr>
                <w:rFonts w:ascii="仿宋" w:hAnsi="仿宋" w:eastAsia="仿宋"/>
                <w:spacing w:val="12"/>
                <w:position w:val="1"/>
                <w:sz w:val="21"/>
              </w:rPr>
              <w:t>10</w:t>
            </w:r>
            <w:r>
              <w:rPr>
                <w:rFonts w:ascii="仿宋" w:hAnsi="仿宋" w:eastAsia="仿宋"/>
                <w:spacing w:val="-58"/>
                <w:position w:val="1"/>
                <w:sz w:val="21"/>
              </w:rPr>
              <w:t xml:space="preserve"> </w:t>
            </w:r>
            <w:r>
              <w:rPr>
                <w:rFonts w:ascii="仿宋" w:hAnsi="仿宋" w:eastAsia="仿宋"/>
                <w:spacing w:val="-13"/>
                <w:sz w:val="21"/>
              </w:rPr>
              <w:t xml:space="preserve">万元以上 </w:t>
            </w:r>
            <w:r>
              <w:rPr>
                <w:rFonts w:ascii="仿宋" w:hAnsi="仿宋" w:eastAsia="仿宋"/>
                <w:position w:val="1"/>
                <w:sz w:val="21"/>
              </w:rPr>
              <w:t>20</w:t>
            </w:r>
            <w:r>
              <w:rPr>
                <w:rFonts w:ascii="仿宋" w:hAnsi="仿宋" w:eastAsia="仿宋"/>
                <w:spacing w:val="-58"/>
                <w:position w:val="1"/>
                <w:sz w:val="21"/>
              </w:rPr>
              <w:t xml:space="preserve"> </w:t>
            </w:r>
            <w:r>
              <w:rPr>
                <w:rFonts w:ascii="仿宋" w:hAnsi="仿宋" w:eastAsia="仿宋"/>
                <w:sz w:val="21"/>
              </w:rPr>
              <w:t>万元以下罚款：</w:t>
            </w:r>
          </w:p>
          <w:p w14:paraId="4B53167D">
            <w:pPr>
              <w:pStyle w:val="9"/>
              <w:spacing w:before="7"/>
              <w:ind w:left="57"/>
              <w:rPr>
                <w:rFonts w:ascii="仿宋" w:hAnsi="仿宋" w:eastAsia="仿宋"/>
                <w:sz w:val="21"/>
              </w:rPr>
            </w:pPr>
            <w:r>
              <w:rPr>
                <w:rFonts w:ascii="仿宋" w:hAnsi="仿宋" w:eastAsia="仿宋"/>
                <w:spacing w:val="-2"/>
                <w:w w:val="95"/>
                <w:sz w:val="21"/>
              </w:rPr>
              <w:t>（一）第三类医疗器械经营企业擅自变更经营场所、经营范围、经营方式、库房地址</w:t>
            </w:r>
            <w:r>
              <w:rPr>
                <w:rFonts w:ascii="仿宋" w:hAnsi="仿宋" w:eastAsia="仿宋"/>
                <w:spacing w:val="-10"/>
                <w:w w:val="95"/>
                <w:sz w:val="21"/>
              </w:rPr>
              <w:t>；</w:t>
            </w:r>
          </w:p>
          <w:p w14:paraId="400CB09A">
            <w:pPr>
              <w:pStyle w:val="9"/>
              <w:spacing w:before="22" w:line="256" w:lineRule="auto"/>
              <w:ind w:left="57" w:right="35"/>
              <w:rPr>
                <w:rFonts w:ascii="仿宋" w:hAnsi="仿宋" w:eastAsia="仿宋"/>
                <w:sz w:val="21"/>
              </w:rPr>
            </w:pPr>
            <w:r>
              <w:rPr>
                <w:rFonts w:ascii="仿宋" w:hAnsi="仿宋" w:eastAsia="仿宋"/>
                <w:spacing w:val="-2"/>
                <w:w w:val="95"/>
                <w:sz w:val="21"/>
              </w:rPr>
              <w:t>（二）医疗器械经营许可证有效期届满后，未依法办理延续手续仍继续从事医疗器械经营</w:t>
            </w:r>
            <w:r>
              <w:rPr>
                <w:rFonts w:ascii="仿宋" w:hAnsi="仿宋" w:eastAsia="仿宋"/>
                <w:spacing w:val="-4"/>
                <w:sz w:val="21"/>
              </w:rPr>
              <w:t>活动。</w:t>
            </w:r>
          </w:p>
        </w:tc>
      </w:tr>
      <w:tr w14:paraId="439E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AE3D9A1">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C242F6E">
            <w:pPr>
              <w:pStyle w:val="9"/>
              <w:spacing w:before="64"/>
              <w:ind w:left="57"/>
              <w:rPr>
                <w:rFonts w:ascii="仿宋" w:hAnsi="仿宋" w:eastAsia="仿宋"/>
                <w:sz w:val="21"/>
              </w:rPr>
            </w:pPr>
            <w:r>
              <w:rPr>
                <w:rFonts w:ascii="仿宋" w:hAnsi="仿宋" w:eastAsia="仿宋"/>
                <w:spacing w:val="-7"/>
                <w:w w:val="95"/>
                <w:sz w:val="21"/>
              </w:rPr>
              <w:t>罚款</w:t>
            </w:r>
          </w:p>
        </w:tc>
      </w:tr>
      <w:tr w14:paraId="6661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74D43B8">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E90A223">
            <w:pPr>
              <w:pStyle w:val="9"/>
              <w:spacing w:before="64"/>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2910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19E5B0A5">
            <w:pPr>
              <w:pStyle w:val="9"/>
              <w:spacing w:before="5"/>
              <w:rPr>
                <w:rFonts w:ascii="仿宋" w:hAnsi="仿宋" w:eastAsia="仿宋"/>
                <w:sz w:val="16"/>
              </w:rPr>
            </w:pPr>
          </w:p>
          <w:p w14:paraId="7B422D30">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A7226F5">
            <w:pPr>
              <w:pStyle w:val="9"/>
              <w:spacing w:before="56" w:line="247" w:lineRule="auto"/>
              <w:ind w:left="57" w:right="37"/>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1</w:t>
            </w:r>
            <w:r>
              <w:rPr>
                <w:rFonts w:ascii="仿宋" w:hAnsi="仿宋" w:eastAsia="仿宋"/>
                <w:spacing w:val="-2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8"/>
                <w:w w:val="95"/>
                <w:position w:val="1"/>
                <w:sz w:val="21"/>
              </w:rPr>
              <w:t xml:space="preserve"> </w:t>
            </w:r>
            <w:r>
              <w:rPr>
                <w:rFonts w:ascii="仿宋" w:hAnsi="仿宋" w:eastAsia="仿宋"/>
                <w:w w:val="95"/>
                <w:sz w:val="21"/>
              </w:rPr>
              <w:t>万元以下罚款；情节严重</w:t>
            </w:r>
            <w:r>
              <w:rPr>
                <w:rFonts w:ascii="仿宋" w:hAnsi="仿宋" w:eastAsia="仿宋"/>
                <w:spacing w:val="-15"/>
                <w:w w:val="95"/>
                <w:sz w:val="21"/>
              </w:rPr>
              <w:t xml:space="preserve">的，处 </w:t>
            </w:r>
            <w:r>
              <w:rPr>
                <w:rFonts w:ascii="仿宋" w:hAnsi="仿宋" w:eastAsia="仿宋"/>
                <w:w w:val="95"/>
                <w:position w:val="1"/>
                <w:sz w:val="21"/>
              </w:rPr>
              <w:t>5</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spacing w:val="4"/>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万元以下罚款；造成危害后</w:t>
            </w:r>
            <w:r>
              <w:rPr>
                <w:rFonts w:ascii="仿宋" w:hAnsi="仿宋" w:eastAsia="仿宋"/>
                <w:spacing w:val="-12"/>
                <w:sz w:val="21"/>
              </w:rPr>
              <w:t xml:space="preserve">果的，处 </w:t>
            </w:r>
            <w:r>
              <w:rPr>
                <w:rFonts w:ascii="仿宋" w:hAnsi="仿宋" w:eastAsia="仿宋"/>
                <w:spacing w:val="12"/>
                <w:position w:val="1"/>
                <w:sz w:val="21"/>
              </w:rPr>
              <w:t>10</w:t>
            </w:r>
            <w:r>
              <w:rPr>
                <w:rFonts w:ascii="仿宋" w:hAnsi="仿宋" w:eastAsia="仿宋"/>
                <w:spacing w:val="-56"/>
                <w:position w:val="1"/>
                <w:sz w:val="21"/>
              </w:rPr>
              <w:t xml:space="preserve"> </w:t>
            </w:r>
            <w:r>
              <w:rPr>
                <w:rFonts w:ascii="仿宋" w:hAnsi="仿宋" w:eastAsia="仿宋"/>
                <w:spacing w:val="-11"/>
                <w:sz w:val="21"/>
              </w:rPr>
              <w:t xml:space="preserve">万元以上 </w:t>
            </w:r>
            <w:r>
              <w:rPr>
                <w:rFonts w:ascii="仿宋" w:hAnsi="仿宋" w:eastAsia="仿宋"/>
                <w:position w:val="1"/>
                <w:sz w:val="21"/>
              </w:rPr>
              <w:t>20</w:t>
            </w:r>
            <w:r>
              <w:rPr>
                <w:rFonts w:ascii="仿宋" w:hAnsi="仿宋" w:eastAsia="仿宋"/>
                <w:spacing w:val="-53"/>
                <w:position w:val="1"/>
                <w:sz w:val="21"/>
              </w:rPr>
              <w:t xml:space="preserve"> </w:t>
            </w:r>
            <w:r>
              <w:rPr>
                <w:rFonts w:ascii="仿宋" w:hAnsi="仿宋" w:eastAsia="仿宋"/>
                <w:sz w:val="21"/>
              </w:rPr>
              <w:t>万元以下罚款</w:t>
            </w:r>
          </w:p>
        </w:tc>
      </w:tr>
      <w:tr w14:paraId="0D6A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78D7CD97">
            <w:pPr>
              <w:pStyle w:val="9"/>
              <w:rPr>
                <w:rFonts w:ascii="仿宋" w:hAnsi="仿宋" w:eastAsia="仿宋"/>
                <w:sz w:val="20"/>
              </w:rPr>
            </w:pPr>
          </w:p>
          <w:p w14:paraId="3E6B5359">
            <w:pPr>
              <w:pStyle w:val="9"/>
              <w:rPr>
                <w:rFonts w:ascii="仿宋" w:hAnsi="仿宋" w:eastAsia="仿宋"/>
                <w:sz w:val="20"/>
              </w:rPr>
            </w:pPr>
          </w:p>
          <w:p w14:paraId="348E3443">
            <w:pPr>
              <w:pStyle w:val="9"/>
              <w:rPr>
                <w:rFonts w:ascii="仿宋" w:hAnsi="仿宋" w:eastAsia="仿宋"/>
                <w:sz w:val="20"/>
              </w:rPr>
            </w:pPr>
          </w:p>
          <w:p w14:paraId="0D1BC765">
            <w:pPr>
              <w:pStyle w:val="9"/>
              <w:rPr>
                <w:rFonts w:ascii="仿宋" w:hAnsi="仿宋" w:eastAsia="仿宋"/>
                <w:sz w:val="20"/>
              </w:rPr>
            </w:pPr>
          </w:p>
          <w:p w14:paraId="3573D3F0">
            <w:pPr>
              <w:pStyle w:val="9"/>
              <w:rPr>
                <w:rFonts w:ascii="仿宋" w:hAnsi="仿宋" w:eastAsia="仿宋"/>
                <w:sz w:val="20"/>
              </w:rPr>
            </w:pPr>
          </w:p>
          <w:p w14:paraId="5F8837E2">
            <w:pPr>
              <w:pStyle w:val="9"/>
              <w:rPr>
                <w:rFonts w:ascii="仿宋" w:hAnsi="仿宋" w:eastAsia="仿宋"/>
                <w:sz w:val="20"/>
              </w:rPr>
            </w:pPr>
          </w:p>
          <w:p w14:paraId="3C96B4CA">
            <w:pPr>
              <w:pStyle w:val="9"/>
              <w:rPr>
                <w:rFonts w:ascii="仿宋" w:hAnsi="仿宋" w:eastAsia="仿宋"/>
                <w:sz w:val="20"/>
              </w:rPr>
            </w:pPr>
          </w:p>
          <w:p w14:paraId="4A5B8F5A">
            <w:pPr>
              <w:pStyle w:val="9"/>
              <w:rPr>
                <w:rFonts w:ascii="仿宋" w:hAnsi="仿宋" w:eastAsia="仿宋"/>
                <w:sz w:val="20"/>
              </w:rPr>
            </w:pPr>
          </w:p>
          <w:p w14:paraId="65846C99">
            <w:pPr>
              <w:pStyle w:val="9"/>
              <w:rPr>
                <w:rFonts w:ascii="仿宋" w:hAnsi="仿宋" w:eastAsia="仿宋"/>
                <w:sz w:val="20"/>
              </w:rPr>
            </w:pPr>
          </w:p>
          <w:p w14:paraId="5AA6EBF1">
            <w:pPr>
              <w:pStyle w:val="9"/>
              <w:rPr>
                <w:rFonts w:ascii="仿宋" w:hAnsi="仿宋" w:eastAsia="仿宋"/>
                <w:sz w:val="20"/>
              </w:rPr>
            </w:pPr>
          </w:p>
          <w:p w14:paraId="6FF85DC5">
            <w:pPr>
              <w:pStyle w:val="9"/>
              <w:spacing w:before="2"/>
              <w:rPr>
                <w:rFonts w:ascii="仿宋" w:hAnsi="仿宋" w:eastAsia="仿宋"/>
                <w:sz w:val="16"/>
              </w:rPr>
            </w:pPr>
          </w:p>
          <w:p w14:paraId="2D361CD9">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CDDA1CE">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4991510A">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DED3EE7">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1A997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01B152BC">
            <w:pPr>
              <w:rPr>
                <w:rFonts w:ascii="仿宋" w:hAnsi="仿宋" w:eastAsia="仿宋"/>
                <w:sz w:val="2"/>
                <w:szCs w:val="2"/>
              </w:rPr>
            </w:pPr>
          </w:p>
        </w:tc>
        <w:tc>
          <w:tcPr>
            <w:tcW w:w="1066" w:type="dxa"/>
          </w:tcPr>
          <w:p w14:paraId="7BFE7A13">
            <w:pPr>
              <w:pStyle w:val="9"/>
              <w:rPr>
                <w:rFonts w:ascii="仿宋" w:hAnsi="仿宋" w:eastAsia="仿宋"/>
                <w:sz w:val="20"/>
              </w:rPr>
            </w:pPr>
          </w:p>
          <w:p w14:paraId="7C795C2A">
            <w:pPr>
              <w:pStyle w:val="9"/>
              <w:rPr>
                <w:rFonts w:ascii="仿宋" w:hAnsi="仿宋" w:eastAsia="仿宋"/>
                <w:sz w:val="20"/>
              </w:rPr>
            </w:pPr>
          </w:p>
          <w:p w14:paraId="2F8CD3FE">
            <w:pPr>
              <w:pStyle w:val="9"/>
              <w:spacing w:before="130"/>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1997FA3D">
            <w:pPr>
              <w:pStyle w:val="9"/>
              <w:rPr>
                <w:rFonts w:ascii="仿宋" w:hAnsi="仿宋" w:eastAsia="仿宋"/>
                <w:sz w:val="20"/>
              </w:rPr>
            </w:pPr>
          </w:p>
          <w:p w14:paraId="16EEB89F">
            <w:pPr>
              <w:pStyle w:val="9"/>
              <w:spacing w:before="12"/>
              <w:rPr>
                <w:rFonts w:ascii="仿宋" w:hAnsi="仿宋" w:eastAsia="仿宋"/>
                <w:sz w:val="18"/>
              </w:rPr>
            </w:pPr>
          </w:p>
          <w:p w14:paraId="3F2C89DB">
            <w:pPr>
              <w:pStyle w:val="9"/>
              <w:spacing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49D26D3C">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2.2</w:t>
            </w:r>
            <w:r>
              <w:rPr>
                <w:rFonts w:ascii="仿宋" w:hAnsi="仿宋" w:eastAsia="仿宋"/>
                <w:spacing w:val="-46"/>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3.8</w:t>
            </w:r>
            <w:r>
              <w:rPr>
                <w:rFonts w:ascii="仿宋" w:hAnsi="仿宋" w:eastAsia="仿宋"/>
                <w:spacing w:val="-40"/>
                <w:w w:val="95"/>
                <w:position w:val="1"/>
                <w:sz w:val="21"/>
              </w:rPr>
              <w:t xml:space="preserve"> </w:t>
            </w:r>
            <w:r>
              <w:rPr>
                <w:rFonts w:ascii="仿宋" w:hAnsi="仿宋" w:eastAsia="仿宋"/>
                <w:spacing w:val="-6"/>
                <w:w w:val="95"/>
                <w:sz w:val="21"/>
              </w:rPr>
              <w:t>万元以下的罚款</w:t>
            </w:r>
            <w:r>
              <w:rPr>
                <w:rFonts w:ascii="仿宋" w:hAnsi="仿宋" w:eastAsia="仿宋"/>
                <w:spacing w:val="-10"/>
                <w:w w:val="95"/>
                <w:sz w:val="21"/>
              </w:rPr>
              <w:t>；</w:t>
            </w:r>
          </w:p>
          <w:p w14:paraId="65008AB4">
            <w:pPr>
              <w:pStyle w:val="9"/>
              <w:spacing w:before="12" w:line="256" w:lineRule="auto"/>
              <w:ind w:left="56" w:right="37"/>
              <w:rPr>
                <w:rFonts w:ascii="仿宋" w:hAnsi="仿宋" w:eastAsia="仿宋"/>
                <w:sz w:val="21"/>
              </w:rPr>
            </w:pPr>
            <w:r>
              <w:rPr>
                <w:rFonts w:ascii="仿宋" w:hAnsi="仿宋" w:eastAsia="仿宋"/>
                <w:spacing w:val="-2"/>
                <w:w w:val="95"/>
                <w:sz w:val="21"/>
              </w:rPr>
              <w:t>情节严重的</w:t>
            </w:r>
            <w:r>
              <w:rPr>
                <w:rFonts w:ascii="仿宋" w:hAnsi="仿宋" w:eastAsia="仿宋"/>
                <w:spacing w:val="-22"/>
                <w:w w:val="95"/>
                <w:sz w:val="21"/>
              </w:rPr>
              <w:t xml:space="preserve">，处 </w:t>
            </w:r>
            <w:r>
              <w:rPr>
                <w:rFonts w:ascii="仿宋" w:hAnsi="仿宋" w:eastAsia="仿宋"/>
                <w:spacing w:val="-2"/>
                <w:w w:val="95"/>
                <w:position w:val="1"/>
                <w:sz w:val="21"/>
              </w:rPr>
              <w:t>6.5</w:t>
            </w:r>
            <w:r>
              <w:rPr>
                <w:rFonts w:ascii="仿宋" w:hAnsi="仿宋" w:eastAsia="仿宋"/>
                <w:spacing w:val="-54"/>
                <w:w w:val="95"/>
                <w:position w:val="1"/>
                <w:sz w:val="21"/>
              </w:rPr>
              <w:t xml:space="preserve"> </w:t>
            </w:r>
            <w:r>
              <w:rPr>
                <w:rFonts w:ascii="仿宋" w:hAnsi="仿宋" w:eastAsia="仿宋"/>
                <w:spacing w:val="-2"/>
                <w:w w:val="95"/>
                <w:sz w:val="21"/>
              </w:rPr>
              <w:t>万元</w:t>
            </w:r>
            <w:r>
              <w:rPr>
                <w:rFonts w:ascii="仿宋" w:hAnsi="仿宋" w:eastAsia="仿宋"/>
                <w:spacing w:val="-21"/>
                <w:w w:val="95"/>
                <w:sz w:val="21"/>
              </w:rPr>
              <w:t xml:space="preserve">以上 </w:t>
            </w:r>
            <w:r>
              <w:rPr>
                <w:rFonts w:ascii="仿宋" w:hAnsi="仿宋" w:eastAsia="仿宋"/>
                <w:spacing w:val="-2"/>
                <w:w w:val="95"/>
                <w:position w:val="1"/>
                <w:sz w:val="21"/>
              </w:rPr>
              <w:t>8.5</w:t>
            </w:r>
            <w:r>
              <w:rPr>
                <w:rFonts w:ascii="仿宋" w:hAnsi="仿宋" w:eastAsia="仿宋"/>
                <w:spacing w:val="-55"/>
                <w:w w:val="95"/>
                <w:position w:val="1"/>
                <w:sz w:val="21"/>
              </w:rPr>
              <w:t xml:space="preserve"> </w:t>
            </w:r>
            <w:r>
              <w:rPr>
                <w:rFonts w:ascii="仿宋" w:hAnsi="仿宋" w:eastAsia="仿宋"/>
                <w:spacing w:val="-2"/>
                <w:w w:val="95"/>
                <w:sz w:val="21"/>
              </w:rPr>
              <w:t>万元以下</w:t>
            </w:r>
            <w:r>
              <w:rPr>
                <w:rFonts w:ascii="仿宋" w:hAnsi="仿宋" w:eastAsia="仿宋"/>
                <w:spacing w:val="-4"/>
                <w:sz w:val="21"/>
              </w:rPr>
              <w:t>的罚款；</w:t>
            </w:r>
          </w:p>
          <w:p w14:paraId="79E84219">
            <w:pPr>
              <w:pStyle w:val="9"/>
              <w:spacing w:line="259" w:lineRule="auto"/>
              <w:ind w:left="56" w:right="35"/>
              <w:rPr>
                <w:rFonts w:ascii="仿宋" w:hAnsi="仿宋" w:eastAsia="仿宋"/>
                <w:sz w:val="21"/>
              </w:rPr>
            </w:pPr>
            <w:r>
              <w:rPr>
                <w:rFonts w:ascii="仿宋" w:hAnsi="仿宋" w:eastAsia="仿宋"/>
                <w:spacing w:val="-2"/>
                <w:sz w:val="21"/>
              </w:rPr>
              <w:t>造成危害后果的</w:t>
            </w:r>
            <w:r>
              <w:rPr>
                <w:rFonts w:ascii="仿宋" w:hAnsi="仿宋" w:eastAsia="仿宋"/>
                <w:spacing w:val="-22"/>
                <w:sz w:val="21"/>
              </w:rPr>
              <w:t xml:space="preserve">，处 </w:t>
            </w:r>
            <w:r>
              <w:rPr>
                <w:rFonts w:ascii="仿宋" w:hAnsi="仿宋" w:eastAsia="仿宋"/>
                <w:spacing w:val="-2"/>
                <w:position w:val="1"/>
                <w:sz w:val="21"/>
              </w:rPr>
              <w:t>13</w:t>
            </w:r>
            <w:r>
              <w:rPr>
                <w:rFonts w:ascii="仿宋" w:hAnsi="仿宋" w:eastAsia="仿宋"/>
                <w:spacing w:val="-54"/>
                <w:position w:val="1"/>
                <w:sz w:val="21"/>
              </w:rPr>
              <w:t xml:space="preserve"> </w:t>
            </w:r>
            <w:r>
              <w:rPr>
                <w:rFonts w:ascii="仿宋" w:hAnsi="仿宋" w:eastAsia="仿宋"/>
                <w:spacing w:val="-2"/>
                <w:sz w:val="21"/>
              </w:rPr>
              <w:t>万元以</w:t>
            </w:r>
            <w:r>
              <w:rPr>
                <w:rFonts w:ascii="仿宋" w:hAnsi="仿宋" w:eastAsia="仿宋"/>
                <w:spacing w:val="-32"/>
                <w:sz w:val="21"/>
              </w:rPr>
              <w:t xml:space="preserve">上 </w:t>
            </w:r>
            <w:r>
              <w:rPr>
                <w:rFonts w:ascii="仿宋" w:hAnsi="仿宋" w:eastAsia="仿宋"/>
                <w:spacing w:val="-2"/>
                <w:position w:val="1"/>
                <w:sz w:val="21"/>
              </w:rPr>
              <w:t>17</w:t>
            </w:r>
            <w:r>
              <w:rPr>
                <w:rFonts w:ascii="仿宋" w:hAnsi="仿宋" w:eastAsia="仿宋"/>
                <w:spacing w:val="-52"/>
                <w:position w:val="1"/>
                <w:sz w:val="21"/>
              </w:rPr>
              <w:t xml:space="preserve"> </w:t>
            </w:r>
            <w:r>
              <w:rPr>
                <w:rFonts w:ascii="仿宋" w:hAnsi="仿宋" w:eastAsia="仿宋"/>
                <w:spacing w:val="-2"/>
                <w:sz w:val="21"/>
              </w:rPr>
              <w:t>万元以下的罚款。</w:t>
            </w:r>
          </w:p>
        </w:tc>
      </w:tr>
      <w:tr w14:paraId="23CF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33E9C98">
            <w:pPr>
              <w:rPr>
                <w:rFonts w:ascii="仿宋" w:hAnsi="仿宋" w:eastAsia="仿宋"/>
                <w:sz w:val="2"/>
                <w:szCs w:val="2"/>
              </w:rPr>
            </w:pPr>
          </w:p>
        </w:tc>
        <w:tc>
          <w:tcPr>
            <w:tcW w:w="1066" w:type="dxa"/>
          </w:tcPr>
          <w:p w14:paraId="622DBEEB">
            <w:pPr>
              <w:pStyle w:val="9"/>
              <w:spacing w:before="4"/>
              <w:rPr>
                <w:rFonts w:ascii="仿宋" w:hAnsi="仿宋" w:eastAsia="仿宋"/>
                <w:sz w:val="16"/>
              </w:rPr>
            </w:pPr>
          </w:p>
          <w:p w14:paraId="4AAD545F">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66A60A5C">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2179DC4A">
            <w:pPr>
              <w:pStyle w:val="9"/>
              <w:spacing w:before="7"/>
              <w:rPr>
                <w:rFonts w:ascii="仿宋" w:hAnsi="仿宋" w:eastAsia="仿宋"/>
                <w:sz w:val="15"/>
              </w:rPr>
            </w:pPr>
          </w:p>
          <w:p w14:paraId="019C8588">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22"/>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tc>
      </w:tr>
      <w:tr w14:paraId="6688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4F8F3163">
            <w:pPr>
              <w:rPr>
                <w:rFonts w:ascii="仿宋" w:hAnsi="仿宋" w:eastAsia="仿宋"/>
                <w:sz w:val="2"/>
                <w:szCs w:val="2"/>
              </w:rPr>
            </w:pPr>
          </w:p>
        </w:tc>
        <w:tc>
          <w:tcPr>
            <w:tcW w:w="1066" w:type="dxa"/>
          </w:tcPr>
          <w:p w14:paraId="2CFEEA06">
            <w:pPr>
              <w:pStyle w:val="9"/>
              <w:rPr>
                <w:rFonts w:ascii="仿宋" w:hAnsi="仿宋" w:eastAsia="仿宋"/>
                <w:sz w:val="20"/>
              </w:rPr>
            </w:pPr>
          </w:p>
          <w:p w14:paraId="339BEC1A">
            <w:pPr>
              <w:pStyle w:val="9"/>
              <w:rPr>
                <w:rFonts w:ascii="仿宋" w:hAnsi="仿宋" w:eastAsia="仿宋"/>
                <w:sz w:val="20"/>
              </w:rPr>
            </w:pPr>
          </w:p>
          <w:p w14:paraId="0EC70D10">
            <w:pPr>
              <w:pStyle w:val="9"/>
              <w:spacing w:before="130"/>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2CA35C7">
            <w:pPr>
              <w:pStyle w:val="9"/>
              <w:spacing w:before="3"/>
              <w:rPr>
                <w:rFonts w:ascii="仿宋" w:hAnsi="仿宋" w:eastAsia="仿宋"/>
                <w:sz w:val="16"/>
              </w:rPr>
            </w:pPr>
          </w:p>
          <w:p w14:paraId="59F1D3CF">
            <w:pPr>
              <w:pStyle w:val="9"/>
              <w:spacing w:line="259" w:lineRule="auto"/>
              <w:ind w:left="56" w:right="-29"/>
              <w:jc w:val="both"/>
              <w:rPr>
                <w:rFonts w:ascii="仿宋" w:hAnsi="仿宋" w:eastAsia="仿宋"/>
                <w:sz w:val="21"/>
              </w:rPr>
            </w:pPr>
            <w:r>
              <w:rPr>
                <w:rFonts w:ascii="仿宋" w:hAnsi="仿宋" w:eastAsia="仿宋"/>
                <w:spacing w:val="-2"/>
                <w:sz w:val="21"/>
              </w:rPr>
              <w:t>能够提供合法证据证明其符合医</w:t>
            </w:r>
            <w:r>
              <w:rPr>
                <w:rFonts w:ascii="仿宋" w:hAnsi="仿宋" w:eastAsia="仿宋"/>
                <w:spacing w:val="-10"/>
                <w:sz w:val="21"/>
              </w:rPr>
              <w:t>疗器械经营质量管理规范的规定，</w:t>
            </w:r>
            <w:r>
              <w:rPr>
                <w:rFonts w:ascii="仿宋" w:hAnsi="仿宋" w:eastAsia="仿宋"/>
                <w:spacing w:val="-6"/>
                <w:sz w:val="21"/>
              </w:rPr>
              <w:t>并履行了相关申报变更</w:t>
            </w:r>
            <w:r>
              <w:rPr>
                <w:rFonts w:ascii="仿宋" w:hAnsi="仿宋" w:eastAsia="仿宋"/>
                <w:spacing w:val="-18"/>
                <w:sz w:val="21"/>
              </w:rPr>
              <w:t>程序、接受</w:t>
            </w:r>
            <w:r>
              <w:rPr>
                <w:rFonts w:ascii="仿宋" w:hAnsi="仿宋" w:eastAsia="仿宋"/>
                <w:spacing w:val="-10"/>
                <w:sz w:val="21"/>
              </w:rPr>
              <w:t>检查并通过，仅未获得变更结果。</w:t>
            </w:r>
          </w:p>
        </w:tc>
        <w:tc>
          <w:tcPr>
            <w:tcW w:w="3841" w:type="dxa"/>
          </w:tcPr>
          <w:p w14:paraId="3C3AF391">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1</w:t>
            </w:r>
            <w:r>
              <w:rPr>
                <w:rFonts w:ascii="仿宋" w:hAnsi="仿宋" w:eastAsia="仿宋"/>
                <w:spacing w:val="-13"/>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2.2</w:t>
            </w:r>
            <w:r>
              <w:rPr>
                <w:rFonts w:ascii="仿宋" w:hAnsi="仿宋" w:eastAsia="仿宋"/>
                <w:spacing w:val="-47"/>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p w14:paraId="144C6B76">
            <w:pPr>
              <w:pStyle w:val="9"/>
              <w:spacing w:before="11" w:line="256" w:lineRule="auto"/>
              <w:ind w:left="56" w:right="37"/>
              <w:rPr>
                <w:rFonts w:ascii="仿宋" w:hAnsi="仿宋" w:eastAsia="仿宋"/>
                <w:sz w:val="21"/>
              </w:rPr>
            </w:pPr>
            <w:r>
              <w:rPr>
                <w:rFonts w:ascii="仿宋" w:hAnsi="仿宋" w:eastAsia="仿宋"/>
                <w:spacing w:val="-2"/>
                <w:w w:val="95"/>
                <w:sz w:val="21"/>
              </w:rPr>
              <w:t>情节严重</w:t>
            </w:r>
            <w:r>
              <w:rPr>
                <w:rFonts w:ascii="仿宋" w:hAnsi="仿宋" w:eastAsia="仿宋"/>
                <w:spacing w:val="-18"/>
                <w:w w:val="95"/>
                <w:sz w:val="21"/>
              </w:rPr>
              <w:t xml:space="preserve">的，处 </w:t>
            </w:r>
            <w:r>
              <w:rPr>
                <w:rFonts w:ascii="仿宋" w:hAnsi="仿宋" w:eastAsia="仿宋"/>
                <w:spacing w:val="-2"/>
                <w:w w:val="95"/>
                <w:position w:val="1"/>
                <w:sz w:val="21"/>
              </w:rPr>
              <w:t>5</w:t>
            </w:r>
            <w:r>
              <w:rPr>
                <w:rFonts w:ascii="仿宋" w:hAnsi="仿宋" w:eastAsia="仿宋"/>
                <w:spacing w:val="-59"/>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6.5</w:t>
            </w:r>
            <w:r>
              <w:rPr>
                <w:rFonts w:ascii="仿宋" w:hAnsi="仿宋" w:eastAsia="仿宋"/>
                <w:spacing w:val="-55"/>
                <w:w w:val="95"/>
                <w:position w:val="1"/>
                <w:sz w:val="21"/>
              </w:rPr>
              <w:t xml:space="preserve"> </w:t>
            </w:r>
            <w:r>
              <w:rPr>
                <w:rFonts w:ascii="仿宋" w:hAnsi="仿宋" w:eastAsia="仿宋"/>
                <w:spacing w:val="-2"/>
                <w:w w:val="95"/>
                <w:sz w:val="21"/>
              </w:rPr>
              <w:t>万元以下的</w:t>
            </w:r>
            <w:r>
              <w:rPr>
                <w:rFonts w:ascii="仿宋" w:hAnsi="仿宋" w:eastAsia="仿宋"/>
                <w:spacing w:val="-4"/>
                <w:sz w:val="21"/>
              </w:rPr>
              <w:t>罚款；</w:t>
            </w:r>
          </w:p>
          <w:p w14:paraId="6CC29B29">
            <w:pPr>
              <w:pStyle w:val="9"/>
              <w:spacing w:line="256" w:lineRule="auto"/>
              <w:ind w:left="56" w:right="37"/>
              <w:rPr>
                <w:rFonts w:ascii="仿宋" w:hAnsi="仿宋" w:eastAsia="仿宋"/>
                <w:sz w:val="21"/>
              </w:rPr>
            </w:pPr>
            <w:r>
              <w:rPr>
                <w:rFonts w:ascii="仿宋" w:hAnsi="仿宋" w:eastAsia="仿宋"/>
                <w:spacing w:val="-2"/>
                <w:sz w:val="21"/>
              </w:rPr>
              <w:t>造成危害后果的</w:t>
            </w:r>
            <w:r>
              <w:rPr>
                <w:rFonts w:ascii="仿宋" w:hAnsi="仿宋" w:eastAsia="仿宋"/>
                <w:spacing w:val="-22"/>
                <w:sz w:val="21"/>
              </w:rPr>
              <w:t xml:space="preserve">，处 </w:t>
            </w:r>
            <w:r>
              <w:rPr>
                <w:rFonts w:ascii="仿宋" w:hAnsi="仿宋" w:eastAsia="仿宋"/>
                <w:spacing w:val="-2"/>
                <w:position w:val="1"/>
                <w:sz w:val="21"/>
              </w:rPr>
              <w:t>10</w:t>
            </w:r>
            <w:r>
              <w:rPr>
                <w:rFonts w:ascii="仿宋" w:hAnsi="仿宋" w:eastAsia="仿宋"/>
                <w:spacing w:val="-59"/>
                <w:position w:val="1"/>
                <w:sz w:val="21"/>
              </w:rPr>
              <w:t xml:space="preserve"> </w:t>
            </w:r>
            <w:r>
              <w:rPr>
                <w:rFonts w:ascii="仿宋" w:hAnsi="仿宋" w:eastAsia="仿宋"/>
                <w:spacing w:val="-2"/>
                <w:sz w:val="21"/>
              </w:rPr>
              <w:t>万元以</w:t>
            </w:r>
            <w:r>
              <w:rPr>
                <w:rFonts w:ascii="仿宋" w:hAnsi="仿宋" w:eastAsia="仿宋"/>
                <w:spacing w:val="-31"/>
                <w:sz w:val="21"/>
              </w:rPr>
              <w:t xml:space="preserve">上 </w:t>
            </w:r>
            <w:r>
              <w:rPr>
                <w:rFonts w:ascii="仿宋" w:hAnsi="仿宋" w:eastAsia="仿宋"/>
                <w:spacing w:val="-2"/>
                <w:position w:val="1"/>
                <w:sz w:val="21"/>
              </w:rPr>
              <w:t>13</w:t>
            </w:r>
            <w:r>
              <w:rPr>
                <w:rFonts w:ascii="仿宋" w:hAnsi="仿宋" w:eastAsia="仿宋"/>
                <w:spacing w:val="-54"/>
                <w:position w:val="1"/>
                <w:sz w:val="21"/>
              </w:rPr>
              <w:t xml:space="preserve"> </w:t>
            </w:r>
            <w:r>
              <w:rPr>
                <w:rFonts w:ascii="仿宋" w:hAnsi="仿宋" w:eastAsia="仿宋"/>
                <w:spacing w:val="-2"/>
                <w:sz w:val="21"/>
              </w:rPr>
              <w:t>万元以下的罚款。</w:t>
            </w:r>
          </w:p>
        </w:tc>
      </w:tr>
      <w:tr w14:paraId="169B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vMerge w:val="continue"/>
            <w:tcBorders>
              <w:top w:val="nil"/>
            </w:tcBorders>
          </w:tcPr>
          <w:p w14:paraId="532B00B3">
            <w:pPr>
              <w:rPr>
                <w:rFonts w:ascii="仿宋" w:hAnsi="仿宋" w:eastAsia="仿宋"/>
                <w:sz w:val="2"/>
                <w:szCs w:val="2"/>
              </w:rPr>
            </w:pPr>
          </w:p>
        </w:tc>
        <w:tc>
          <w:tcPr>
            <w:tcW w:w="1066" w:type="dxa"/>
          </w:tcPr>
          <w:p w14:paraId="5E7FD527">
            <w:pPr>
              <w:pStyle w:val="9"/>
              <w:rPr>
                <w:rFonts w:ascii="仿宋" w:hAnsi="仿宋" w:eastAsia="仿宋"/>
                <w:sz w:val="20"/>
              </w:rPr>
            </w:pPr>
          </w:p>
          <w:p w14:paraId="7422D4C4">
            <w:pPr>
              <w:pStyle w:val="9"/>
              <w:rPr>
                <w:rFonts w:ascii="仿宋" w:hAnsi="仿宋" w:eastAsia="仿宋"/>
                <w:sz w:val="20"/>
              </w:rPr>
            </w:pPr>
          </w:p>
          <w:p w14:paraId="3722DB8A">
            <w:pPr>
              <w:pStyle w:val="9"/>
              <w:spacing w:before="130"/>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2F027F8F">
            <w:pPr>
              <w:pStyle w:val="9"/>
              <w:rPr>
                <w:rFonts w:ascii="仿宋" w:hAnsi="仿宋" w:eastAsia="仿宋"/>
                <w:sz w:val="20"/>
              </w:rPr>
            </w:pPr>
          </w:p>
          <w:p w14:paraId="6A587A19">
            <w:pPr>
              <w:pStyle w:val="9"/>
              <w:spacing w:before="12"/>
              <w:rPr>
                <w:rFonts w:ascii="仿宋" w:hAnsi="仿宋" w:eastAsia="仿宋"/>
                <w:sz w:val="18"/>
              </w:rPr>
            </w:pPr>
          </w:p>
          <w:p w14:paraId="3EBCC781">
            <w:pPr>
              <w:pStyle w:val="9"/>
              <w:spacing w:line="256"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1F1BE7E9">
            <w:pPr>
              <w:pStyle w:val="9"/>
              <w:spacing w:before="54"/>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3.8</w:t>
            </w:r>
            <w:r>
              <w:rPr>
                <w:rFonts w:ascii="仿宋" w:hAnsi="仿宋" w:eastAsia="仿宋"/>
                <w:spacing w:val="-48"/>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5</w:t>
            </w:r>
            <w:r>
              <w:rPr>
                <w:rFonts w:ascii="仿宋" w:hAnsi="仿宋" w:eastAsia="仿宋"/>
                <w:spacing w:val="-58"/>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p w14:paraId="1FF75F79">
            <w:pPr>
              <w:pStyle w:val="9"/>
              <w:spacing w:before="12" w:line="256" w:lineRule="auto"/>
              <w:ind w:left="56" w:right="37"/>
              <w:rPr>
                <w:rFonts w:ascii="仿宋" w:hAnsi="仿宋" w:eastAsia="仿宋"/>
                <w:sz w:val="21"/>
              </w:rPr>
            </w:pPr>
            <w:r>
              <w:rPr>
                <w:rFonts w:ascii="仿宋" w:hAnsi="仿宋" w:eastAsia="仿宋"/>
                <w:spacing w:val="-7"/>
                <w:w w:val="95"/>
                <w:sz w:val="21"/>
              </w:rPr>
              <w:t xml:space="preserve">情节严重的，处 </w:t>
            </w:r>
            <w:r>
              <w:rPr>
                <w:rFonts w:ascii="仿宋" w:hAnsi="仿宋" w:eastAsia="仿宋"/>
                <w:w w:val="95"/>
                <w:position w:val="1"/>
                <w:sz w:val="21"/>
              </w:rPr>
              <w:t>8.5</w:t>
            </w:r>
            <w:r>
              <w:rPr>
                <w:rFonts w:ascii="仿宋" w:hAnsi="仿宋" w:eastAsia="仿宋"/>
                <w:spacing w:val="-53"/>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4"/>
                <w:sz w:val="21"/>
              </w:rPr>
              <w:t>的罚款；</w:t>
            </w:r>
          </w:p>
          <w:p w14:paraId="3207EE40">
            <w:pPr>
              <w:pStyle w:val="9"/>
              <w:spacing w:line="259" w:lineRule="auto"/>
              <w:ind w:left="56" w:right="35"/>
              <w:rPr>
                <w:rFonts w:ascii="仿宋" w:hAnsi="仿宋" w:eastAsia="仿宋"/>
                <w:sz w:val="21"/>
              </w:rPr>
            </w:pPr>
            <w:r>
              <w:rPr>
                <w:rFonts w:ascii="仿宋" w:hAnsi="仿宋" w:eastAsia="仿宋"/>
                <w:w w:val="95"/>
                <w:sz w:val="21"/>
              </w:rPr>
              <w:t>造成危害后果的</w:t>
            </w:r>
            <w:r>
              <w:rPr>
                <w:rFonts w:ascii="仿宋" w:hAnsi="仿宋" w:eastAsia="仿宋"/>
                <w:spacing w:val="-55"/>
                <w:w w:val="95"/>
                <w:sz w:val="21"/>
              </w:rPr>
              <w:t xml:space="preserve">，处 </w:t>
            </w:r>
            <w:r>
              <w:rPr>
                <w:rFonts w:ascii="仿宋" w:hAnsi="仿宋" w:eastAsia="仿宋"/>
                <w:spacing w:val="12"/>
                <w:w w:val="95"/>
                <w:position w:val="1"/>
                <w:sz w:val="21"/>
              </w:rPr>
              <w:t>17</w:t>
            </w:r>
            <w:r>
              <w:rPr>
                <w:rFonts w:ascii="仿宋" w:hAnsi="仿宋" w:eastAsia="仿宋"/>
                <w:spacing w:val="-47"/>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20</w:t>
            </w:r>
            <w:r>
              <w:rPr>
                <w:rFonts w:ascii="仿宋" w:hAnsi="仿宋" w:eastAsia="仿宋"/>
                <w:spacing w:val="-53"/>
                <w:w w:val="95"/>
                <w:position w:val="1"/>
                <w:sz w:val="21"/>
              </w:rPr>
              <w:t xml:space="preserve"> </w:t>
            </w:r>
            <w:r>
              <w:rPr>
                <w:rFonts w:ascii="仿宋" w:hAnsi="仿宋" w:eastAsia="仿宋"/>
                <w:w w:val="95"/>
                <w:sz w:val="21"/>
              </w:rPr>
              <w:t>万元以</w:t>
            </w:r>
            <w:r>
              <w:rPr>
                <w:rFonts w:ascii="仿宋" w:hAnsi="仿宋" w:eastAsia="仿宋"/>
                <w:spacing w:val="-2"/>
                <w:sz w:val="21"/>
              </w:rPr>
              <w:t>下的罚款。</w:t>
            </w:r>
          </w:p>
        </w:tc>
      </w:tr>
    </w:tbl>
    <w:p w14:paraId="525501D2">
      <w:pPr>
        <w:spacing w:line="259" w:lineRule="auto"/>
        <w:rPr>
          <w:rFonts w:ascii="仿宋" w:hAnsi="仿宋" w:eastAsia="仿宋"/>
          <w:sz w:val="21"/>
        </w:rPr>
        <w:sectPr>
          <w:pgSz w:w="11910" w:h="16840"/>
          <w:pgMar w:top="1580" w:right="1320" w:bottom="1440" w:left="1360" w:header="0" w:footer="1258" w:gutter="0"/>
          <w:cols w:space="720" w:num="1"/>
        </w:sectPr>
      </w:pPr>
    </w:p>
    <w:p w14:paraId="387CCD3D">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05FD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5A8BFD8">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2EF010D">
            <w:pPr>
              <w:pStyle w:val="9"/>
              <w:spacing w:before="62"/>
              <w:ind w:left="2670" w:right="2670"/>
              <w:jc w:val="center"/>
              <w:rPr>
                <w:rFonts w:ascii="仿宋" w:hAnsi="仿宋" w:eastAsia="仿宋"/>
                <w:sz w:val="21"/>
              </w:rPr>
            </w:pPr>
            <w:r>
              <w:rPr>
                <w:rFonts w:ascii="仿宋" w:hAnsi="仿宋" w:eastAsia="仿宋"/>
                <w:spacing w:val="-5"/>
                <w:sz w:val="21"/>
              </w:rPr>
              <w:t>19</w:t>
            </w:r>
          </w:p>
        </w:tc>
      </w:tr>
      <w:tr w14:paraId="72175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0076D27D">
            <w:pPr>
              <w:pStyle w:val="9"/>
              <w:spacing w:before="3"/>
              <w:rPr>
                <w:rFonts w:ascii="仿宋" w:hAnsi="仿宋" w:eastAsia="仿宋"/>
                <w:sz w:val="16"/>
              </w:rPr>
            </w:pPr>
          </w:p>
          <w:p w14:paraId="6080A845">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850480C">
            <w:pPr>
              <w:pStyle w:val="9"/>
              <w:numPr>
                <w:ilvl w:val="0"/>
                <w:numId w:val="48"/>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医疗器械经营企业未按要求提交质量管理体系年度自查报告的。</w:t>
            </w:r>
          </w:p>
          <w:p w14:paraId="5F14CCEE">
            <w:pPr>
              <w:pStyle w:val="9"/>
              <w:numPr>
                <w:ilvl w:val="0"/>
                <w:numId w:val="48"/>
              </w:numPr>
              <w:tabs>
                <w:tab w:val="left" w:pos="259"/>
              </w:tabs>
              <w:spacing w:before="11"/>
              <w:ind w:left="258" w:hanging="202"/>
              <w:rPr>
                <w:rFonts w:ascii="仿宋" w:hAnsi="仿宋" w:eastAsia="仿宋"/>
                <w:sz w:val="21"/>
              </w:rPr>
            </w:pPr>
            <w:r>
              <w:rPr>
                <w:rFonts w:ascii="仿宋" w:hAnsi="仿宋" w:eastAsia="仿宋"/>
                <w:spacing w:val="-3"/>
                <w:w w:val="95"/>
                <w:sz w:val="21"/>
              </w:rPr>
              <w:t>医疗器械经营企业违反规定为其他医疗器械生产经营企业专门提供贮存、运输服务的。</w:t>
            </w:r>
          </w:p>
        </w:tc>
      </w:tr>
      <w:tr w14:paraId="722C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tcPr>
          <w:p w14:paraId="7DAB5E60">
            <w:pPr>
              <w:pStyle w:val="9"/>
              <w:rPr>
                <w:rFonts w:ascii="仿宋" w:hAnsi="仿宋" w:eastAsia="仿宋"/>
                <w:sz w:val="20"/>
              </w:rPr>
            </w:pPr>
          </w:p>
          <w:p w14:paraId="5F968062">
            <w:pPr>
              <w:pStyle w:val="9"/>
              <w:spacing w:before="10"/>
              <w:rPr>
                <w:rFonts w:ascii="仿宋" w:hAnsi="仿宋" w:eastAsia="仿宋"/>
                <w:sz w:val="18"/>
              </w:rPr>
            </w:pPr>
          </w:p>
          <w:p w14:paraId="1965335F">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1423D1E">
            <w:pPr>
              <w:pStyle w:val="9"/>
              <w:spacing w:before="65" w:line="252" w:lineRule="auto"/>
              <w:ind w:left="57" w:right="35"/>
              <w:jc w:val="both"/>
              <w:rPr>
                <w:rFonts w:ascii="仿宋" w:hAnsi="仿宋" w:eastAsia="仿宋"/>
                <w:sz w:val="21"/>
              </w:rPr>
            </w:pPr>
            <w:r>
              <w:rPr>
                <w:rFonts w:ascii="仿宋" w:hAnsi="仿宋" w:eastAsia="仿宋"/>
                <w:spacing w:val="-6"/>
                <w:sz w:val="21"/>
              </w:rPr>
              <w:t>《医疗器械经营监督管理办法》第六十</w:t>
            </w:r>
            <w:r>
              <w:rPr>
                <w:rFonts w:ascii="仿宋" w:hAnsi="仿宋" w:eastAsia="仿宋"/>
                <w:spacing w:val="-10"/>
                <w:sz w:val="21"/>
              </w:rPr>
              <w:t>八条 医</w:t>
            </w:r>
            <w:r>
              <w:rPr>
                <w:rFonts w:ascii="仿宋" w:hAnsi="仿宋" w:eastAsia="仿宋"/>
                <w:spacing w:val="-6"/>
                <w:sz w:val="21"/>
              </w:rPr>
              <w:t>疗器械经营企业未按照要求提交质量管理</w:t>
            </w:r>
            <w:r>
              <w:rPr>
                <w:rFonts w:ascii="仿宋" w:hAnsi="仿宋" w:eastAsia="仿宋"/>
                <w:spacing w:val="-2"/>
                <w:w w:val="95"/>
                <w:sz w:val="21"/>
              </w:rPr>
              <w:t>体系年度自查报告，或者违反本办法规定为其他医疗器械生产经营企业专门提供贮存、运输服务的，由药品监督管理部门责令限期改正；拒不改正的</w:t>
            </w:r>
            <w:r>
              <w:rPr>
                <w:rFonts w:ascii="仿宋" w:hAnsi="仿宋" w:eastAsia="仿宋"/>
                <w:spacing w:val="-8"/>
                <w:w w:val="95"/>
                <w:sz w:val="21"/>
              </w:rPr>
              <w:t xml:space="preserve">，处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6"/>
                <w:w w:val="95"/>
                <w:sz w:val="21"/>
              </w:rPr>
              <w:t xml:space="preserve">万元以上 </w:t>
            </w:r>
            <w:r>
              <w:rPr>
                <w:rFonts w:ascii="仿宋" w:hAnsi="仿宋" w:eastAsia="仿宋"/>
                <w:spacing w:val="-2"/>
                <w:w w:val="95"/>
                <w:position w:val="1"/>
                <w:sz w:val="21"/>
              </w:rPr>
              <w:t>5</w:t>
            </w:r>
            <w:r>
              <w:rPr>
                <w:rFonts w:ascii="仿宋" w:hAnsi="仿宋" w:eastAsia="仿宋"/>
                <w:spacing w:val="-19"/>
                <w:w w:val="95"/>
                <w:position w:val="1"/>
                <w:sz w:val="21"/>
              </w:rPr>
              <w:t xml:space="preserve"> </w:t>
            </w:r>
            <w:r>
              <w:rPr>
                <w:rFonts w:ascii="仿宋" w:hAnsi="仿宋" w:eastAsia="仿宋"/>
                <w:spacing w:val="-2"/>
                <w:w w:val="95"/>
                <w:sz w:val="21"/>
              </w:rPr>
              <w:t>万元以下罚</w:t>
            </w:r>
            <w:r>
              <w:rPr>
                <w:rFonts w:ascii="仿宋" w:hAnsi="仿宋" w:eastAsia="仿宋"/>
                <w:sz w:val="21"/>
              </w:rPr>
              <w:t>款；情节严重的</w:t>
            </w:r>
            <w:r>
              <w:rPr>
                <w:rFonts w:ascii="仿宋" w:hAnsi="仿宋" w:eastAsia="仿宋"/>
                <w:spacing w:val="-22"/>
                <w:sz w:val="21"/>
              </w:rPr>
              <w:t xml:space="preserve">，处 </w:t>
            </w:r>
            <w:r>
              <w:rPr>
                <w:rFonts w:ascii="仿宋" w:hAnsi="仿宋" w:eastAsia="仿宋"/>
                <w:position w:val="1"/>
                <w:sz w:val="21"/>
              </w:rPr>
              <w:t>5</w:t>
            </w:r>
            <w:r>
              <w:rPr>
                <w:rFonts w:ascii="仿宋" w:hAnsi="仿宋" w:eastAsia="仿宋"/>
                <w:spacing w:val="-66"/>
                <w:position w:val="1"/>
                <w:sz w:val="21"/>
              </w:rPr>
              <w:t xml:space="preserve"> </w:t>
            </w:r>
            <w:r>
              <w:rPr>
                <w:rFonts w:ascii="仿宋" w:hAnsi="仿宋" w:eastAsia="仿宋"/>
                <w:spacing w:val="-13"/>
                <w:sz w:val="21"/>
              </w:rPr>
              <w:t xml:space="preserve">万元以上 </w:t>
            </w:r>
            <w:r>
              <w:rPr>
                <w:rFonts w:ascii="仿宋" w:hAnsi="仿宋" w:eastAsia="仿宋"/>
                <w:spacing w:val="12"/>
                <w:position w:val="1"/>
                <w:sz w:val="21"/>
              </w:rPr>
              <w:t>10</w:t>
            </w:r>
            <w:r>
              <w:rPr>
                <w:rFonts w:ascii="仿宋" w:hAnsi="仿宋" w:eastAsia="仿宋"/>
                <w:spacing w:val="-64"/>
                <w:position w:val="1"/>
                <w:sz w:val="21"/>
              </w:rPr>
              <w:t xml:space="preserve"> </w:t>
            </w:r>
            <w:r>
              <w:rPr>
                <w:rFonts w:ascii="仿宋" w:hAnsi="仿宋" w:eastAsia="仿宋"/>
                <w:sz w:val="21"/>
              </w:rPr>
              <w:t>万元以下罚款。</w:t>
            </w:r>
          </w:p>
        </w:tc>
      </w:tr>
      <w:tr w14:paraId="2AFF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2605988">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4CAA52B4">
            <w:pPr>
              <w:pStyle w:val="9"/>
              <w:spacing w:before="64"/>
              <w:ind w:left="57"/>
              <w:rPr>
                <w:rFonts w:ascii="仿宋" w:hAnsi="仿宋" w:eastAsia="仿宋"/>
                <w:sz w:val="21"/>
              </w:rPr>
            </w:pPr>
            <w:r>
              <w:rPr>
                <w:rFonts w:ascii="仿宋" w:hAnsi="仿宋" w:eastAsia="仿宋"/>
                <w:spacing w:val="-7"/>
                <w:w w:val="95"/>
                <w:sz w:val="21"/>
              </w:rPr>
              <w:t>罚款</w:t>
            </w:r>
          </w:p>
        </w:tc>
      </w:tr>
      <w:tr w14:paraId="277DB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97AF3AA">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374D870">
            <w:pPr>
              <w:pStyle w:val="9"/>
              <w:spacing w:before="64"/>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00558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6CC39D5">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A79C4FA">
            <w:pPr>
              <w:pStyle w:val="9"/>
              <w:spacing w:before="5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万元以下罚款；情节严重的</w:t>
            </w:r>
            <w:r>
              <w:rPr>
                <w:rFonts w:ascii="仿宋" w:hAnsi="仿宋" w:eastAsia="仿宋"/>
                <w:spacing w:val="-18"/>
                <w:w w:val="95"/>
                <w:sz w:val="21"/>
              </w:rPr>
              <w:t xml:space="preserve">，处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718CF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17F6CBFA">
            <w:pPr>
              <w:pStyle w:val="9"/>
              <w:rPr>
                <w:rFonts w:ascii="仿宋" w:hAnsi="仿宋" w:eastAsia="仿宋"/>
                <w:sz w:val="20"/>
              </w:rPr>
            </w:pPr>
          </w:p>
          <w:p w14:paraId="34209BB4">
            <w:pPr>
              <w:pStyle w:val="9"/>
              <w:rPr>
                <w:rFonts w:ascii="仿宋" w:hAnsi="仿宋" w:eastAsia="仿宋"/>
                <w:sz w:val="20"/>
              </w:rPr>
            </w:pPr>
          </w:p>
          <w:p w14:paraId="241BF8D9">
            <w:pPr>
              <w:pStyle w:val="9"/>
              <w:rPr>
                <w:rFonts w:ascii="仿宋" w:hAnsi="仿宋" w:eastAsia="仿宋"/>
                <w:sz w:val="20"/>
              </w:rPr>
            </w:pPr>
          </w:p>
          <w:p w14:paraId="3A078164">
            <w:pPr>
              <w:pStyle w:val="9"/>
              <w:rPr>
                <w:rFonts w:ascii="仿宋" w:hAnsi="仿宋" w:eastAsia="仿宋"/>
                <w:sz w:val="20"/>
              </w:rPr>
            </w:pPr>
          </w:p>
          <w:p w14:paraId="49126EF2">
            <w:pPr>
              <w:pStyle w:val="9"/>
              <w:rPr>
                <w:rFonts w:ascii="仿宋" w:hAnsi="仿宋" w:eastAsia="仿宋"/>
                <w:sz w:val="20"/>
              </w:rPr>
            </w:pPr>
          </w:p>
          <w:p w14:paraId="2350EDD0">
            <w:pPr>
              <w:pStyle w:val="9"/>
              <w:rPr>
                <w:rFonts w:ascii="仿宋" w:hAnsi="仿宋" w:eastAsia="仿宋"/>
                <w:sz w:val="20"/>
              </w:rPr>
            </w:pPr>
          </w:p>
          <w:p w14:paraId="74F40AE5">
            <w:pPr>
              <w:pStyle w:val="9"/>
              <w:spacing w:before="6"/>
              <w:rPr>
                <w:rFonts w:ascii="仿宋" w:hAnsi="仿宋" w:eastAsia="仿宋"/>
                <w:sz w:val="28"/>
              </w:rPr>
            </w:pPr>
          </w:p>
          <w:p w14:paraId="232DCC07">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68C9E06B">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3E9B3C94">
            <w:pPr>
              <w:pStyle w:val="9"/>
              <w:spacing w:before="64"/>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24BF60AF">
            <w:pPr>
              <w:pStyle w:val="9"/>
              <w:spacing w:before="64"/>
              <w:ind w:left="1481" w:right="1464"/>
              <w:jc w:val="center"/>
              <w:rPr>
                <w:rFonts w:ascii="仿宋" w:hAnsi="仿宋" w:eastAsia="仿宋"/>
                <w:sz w:val="21"/>
              </w:rPr>
            </w:pPr>
            <w:r>
              <w:rPr>
                <w:rFonts w:ascii="仿宋" w:hAnsi="仿宋" w:eastAsia="仿宋"/>
                <w:spacing w:val="-4"/>
                <w:w w:val="95"/>
                <w:sz w:val="21"/>
              </w:rPr>
              <w:t>裁量基准</w:t>
            </w:r>
          </w:p>
        </w:tc>
      </w:tr>
      <w:tr w14:paraId="4A033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23BCF6AC">
            <w:pPr>
              <w:rPr>
                <w:rFonts w:ascii="仿宋" w:hAnsi="仿宋" w:eastAsia="仿宋"/>
                <w:sz w:val="2"/>
                <w:szCs w:val="2"/>
              </w:rPr>
            </w:pPr>
          </w:p>
        </w:tc>
        <w:tc>
          <w:tcPr>
            <w:tcW w:w="1066" w:type="dxa"/>
          </w:tcPr>
          <w:p w14:paraId="4FB7C8D6">
            <w:pPr>
              <w:pStyle w:val="9"/>
              <w:spacing w:before="8"/>
              <w:rPr>
                <w:rFonts w:ascii="仿宋" w:hAnsi="仿宋" w:eastAsia="仿宋"/>
                <w:sz w:val="27"/>
              </w:rPr>
            </w:pPr>
          </w:p>
          <w:p w14:paraId="7395256A">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7B1F7D4A">
            <w:pPr>
              <w:pStyle w:val="9"/>
              <w:spacing w:before="8"/>
              <w:rPr>
                <w:rFonts w:ascii="仿宋" w:hAnsi="仿宋" w:eastAsia="仿宋"/>
                <w:sz w:val="27"/>
              </w:rPr>
            </w:pPr>
          </w:p>
          <w:p w14:paraId="088B2570">
            <w:pPr>
              <w:pStyle w:val="9"/>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17ACA8F5">
            <w:pPr>
              <w:pStyle w:val="9"/>
              <w:spacing w:before="64"/>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sz w:val="21"/>
              </w:rPr>
              <w:t>2.2</w:t>
            </w:r>
            <w:r>
              <w:rPr>
                <w:rFonts w:ascii="仿宋" w:hAnsi="仿宋" w:eastAsia="仿宋"/>
                <w:spacing w:val="-22"/>
                <w:w w:val="95"/>
                <w:sz w:val="21"/>
              </w:rPr>
              <w:t xml:space="preserve"> 万元以上 </w:t>
            </w:r>
            <w:r>
              <w:rPr>
                <w:rFonts w:ascii="仿宋" w:hAnsi="仿宋" w:eastAsia="仿宋"/>
                <w:spacing w:val="-6"/>
                <w:w w:val="95"/>
                <w:sz w:val="21"/>
              </w:rPr>
              <w:t>3.8</w:t>
            </w:r>
            <w:r>
              <w:rPr>
                <w:rFonts w:ascii="仿宋" w:hAnsi="仿宋" w:eastAsia="仿宋"/>
                <w:spacing w:val="-18"/>
                <w:w w:val="95"/>
                <w:sz w:val="21"/>
              </w:rPr>
              <w:t xml:space="preserve"> 万元</w:t>
            </w:r>
            <w:r>
              <w:rPr>
                <w:rFonts w:ascii="仿宋" w:hAnsi="仿宋" w:eastAsia="仿宋"/>
                <w:spacing w:val="-6"/>
                <w:w w:val="95"/>
                <w:sz w:val="21"/>
              </w:rPr>
              <w:t>以下的罚款</w:t>
            </w:r>
            <w:r>
              <w:rPr>
                <w:rFonts w:ascii="仿宋" w:hAnsi="仿宋" w:eastAsia="仿宋"/>
                <w:spacing w:val="-10"/>
                <w:w w:val="95"/>
                <w:sz w:val="21"/>
              </w:rPr>
              <w:t>；</w:t>
            </w:r>
          </w:p>
          <w:p w14:paraId="4265E100">
            <w:pPr>
              <w:pStyle w:val="9"/>
              <w:spacing w:before="11" w:line="256" w:lineRule="auto"/>
              <w:ind w:left="57" w:right="35"/>
              <w:rPr>
                <w:rFonts w:ascii="仿宋" w:hAnsi="仿宋" w:eastAsia="仿宋"/>
                <w:sz w:val="21"/>
              </w:rPr>
            </w:pPr>
            <w:r>
              <w:rPr>
                <w:rFonts w:ascii="仿宋" w:hAnsi="仿宋" w:eastAsia="仿宋"/>
                <w:spacing w:val="-12"/>
                <w:sz w:val="21"/>
              </w:rPr>
              <w:t>情节严重的</w:t>
            </w:r>
            <w:r>
              <w:rPr>
                <w:rFonts w:ascii="仿宋" w:hAnsi="仿宋" w:eastAsia="仿宋"/>
                <w:spacing w:val="-44"/>
                <w:sz w:val="21"/>
              </w:rPr>
              <w:t xml:space="preserve">，处 </w:t>
            </w:r>
            <w:r>
              <w:rPr>
                <w:rFonts w:ascii="仿宋" w:hAnsi="仿宋" w:eastAsia="仿宋"/>
                <w:spacing w:val="-12"/>
                <w:position w:val="1"/>
                <w:sz w:val="21"/>
              </w:rPr>
              <w:t>6.5</w:t>
            </w:r>
            <w:r>
              <w:rPr>
                <w:rFonts w:ascii="仿宋" w:hAnsi="仿宋" w:eastAsia="仿宋"/>
                <w:spacing w:val="-61"/>
                <w:position w:val="1"/>
                <w:sz w:val="21"/>
              </w:rPr>
              <w:t xml:space="preserve"> </w:t>
            </w:r>
            <w:r>
              <w:rPr>
                <w:rFonts w:ascii="仿宋" w:hAnsi="仿宋" w:eastAsia="仿宋"/>
                <w:spacing w:val="-23"/>
                <w:sz w:val="21"/>
              </w:rPr>
              <w:t xml:space="preserve">万元以上 </w:t>
            </w:r>
            <w:r>
              <w:rPr>
                <w:rFonts w:ascii="仿宋" w:hAnsi="仿宋" w:eastAsia="仿宋"/>
                <w:spacing w:val="-12"/>
                <w:position w:val="1"/>
                <w:sz w:val="21"/>
              </w:rPr>
              <w:t>8.5</w:t>
            </w:r>
            <w:r>
              <w:rPr>
                <w:rFonts w:ascii="仿宋" w:hAnsi="仿宋" w:eastAsia="仿宋"/>
                <w:spacing w:val="-61"/>
                <w:position w:val="1"/>
                <w:sz w:val="21"/>
              </w:rPr>
              <w:t xml:space="preserve"> </w:t>
            </w:r>
            <w:r>
              <w:rPr>
                <w:rFonts w:ascii="仿宋" w:hAnsi="仿宋" w:eastAsia="仿宋"/>
                <w:spacing w:val="-12"/>
                <w:sz w:val="21"/>
              </w:rPr>
              <w:t>万元以下</w:t>
            </w:r>
            <w:r>
              <w:rPr>
                <w:rFonts w:ascii="仿宋" w:hAnsi="仿宋" w:eastAsia="仿宋"/>
                <w:spacing w:val="-4"/>
                <w:sz w:val="21"/>
              </w:rPr>
              <w:t>的罚款。</w:t>
            </w:r>
          </w:p>
        </w:tc>
      </w:tr>
      <w:tr w14:paraId="364D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6ED1BBB3">
            <w:pPr>
              <w:rPr>
                <w:rFonts w:ascii="仿宋" w:hAnsi="仿宋" w:eastAsia="仿宋"/>
                <w:sz w:val="2"/>
                <w:szCs w:val="2"/>
              </w:rPr>
            </w:pPr>
          </w:p>
        </w:tc>
        <w:tc>
          <w:tcPr>
            <w:tcW w:w="1066" w:type="dxa"/>
          </w:tcPr>
          <w:p w14:paraId="63077D5B">
            <w:pPr>
              <w:pStyle w:val="9"/>
              <w:spacing w:before="3"/>
              <w:rPr>
                <w:rFonts w:ascii="仿宋" w:hAnsi="仿宋" w:eastAsia="仿宋"/>
                <w:sz w:val="16"/>
              </w:rPr>
            </w:pPr>
          </w:p>
          <w:p w14:paraId="7CE653B5">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73593A18">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29060D97">
            <w:pPr>
              <w:pStyle w:val="9"/>
              <w:spacing w:before="3"/>
              <w:rPr>
                <w:rFonts w:ascii="仿宋" w:hAnsi="仿宋" w:eastAsia="仿宋"/>
                <w:sz w:val="16"/>
              </w:rPr>
            </w:pPr>
          </w:p>
          <w:p w14:paraId="566140E3">
            <w:pPr>
              <w:pStyle w:val="9"/>
              <w:ind w:left="57"/>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68A7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165699F4">
            <w:pPr>
              <w:rPr>
                <w:rFonts w:ascii="仿宋" w:hAnsi="仿宋" w:eastAsia="仿宋"/>
                <w:sz w:val="2"/>
                <w:szCs w:val="2"/>
              </w:rPr>
            </w:pPr>
          </w:p>
        </w:tc>
        <w:tc>
          <w:tcPr>
            <w:tcW w:w="1066" w:type="dxa"/>
          </w:tcPr>
          <w:p w14:paraId="2BECF0B9">
            <w:pPr>
              <w:pStyle w:val="9"/>
              <w:spacing w:before="7"/>
              <w:rPr>
                <w:rFonts w:ascii="仿宋" w:hAnsi="仿宋" w:eastAsia="仿宋"/>
                <w:sz w:val="27"/>
              </w:rPr>
            </w:pPr>
          </w:p>
          <w:p w14:paraId="1905DF6F">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7DC85C16">
            <w:pPr>
              <w:pStyle w:val="9"/>
              <w:spacing w:before="4"/>
              <w:rPr>
                <w:rFonts w:ascii="仿宋" w:hAnsi="仿宋" w:eastAsia="仿宋"/>
                <w:sz w:val="16"/>
              </w:rPr>
            </w:pPr>
          </w:p>
          <w:p w14:paraId="4D5B9F80">
            <w:pPr>
              <w:pStyle w:val="9"/>
              <w:spacing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裁量适用规则》中的从轻情形。</w:t>
            </w:r>
          </w:p>
        </w:tc>
        <w:tc>
          <w:tcPr>
            <w:tcW w:w="3777" w:type="dxa"/>
          </w:tcPr>
          <w:p w14:paraId="0CFD0979">
            <w:pPr>
              <w:pStyle w:val="9"/>
              <w:spacing w:before="55"/>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1</w:t>
            </w:r>
            <w:r>
              <w:rPr>
                <w:rFonts w:ascii="仿宋" w:hAnsi="仿宋" w:eastAsia="仿宋"/>
                <w:spacing w:val="-13"/>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2.2</w:t>
            </w:r>
            <w:r>
              <w:rPr>
                <w:rFonts w:ascii="仿宋" w:hAnsi="仿宋" w:eastAsia="仿宋"/>
                <w:spacing w:val="-47"/>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p w14:paraId="44329FFA">
            <w:pPr>
              <w:pStyle w:val="9"/>
              <w:spacing w:before="9" w:line="259" w:lineRule="auto"/>
              <w:ind w:left="57" w:right="37"/>
              <w:rPr>
                <w:rFonts w:ascii="仿宋" w:hAnsi="仿宋" w:eastAsia="仿宋"/>
                <w:sz w:val="21"/>
              </w:rPr>
            </w:pPr>
            <w:r>
              <w:rPr>
                <w:rFonts w:ascii="仿宋" w:hAnsi="仿宋" w:eastAsia="仿宋"/>
                <w:spacing w:val="-2"/>
                <w:w w:val="95"/>
                <w:sz w:val="21"/>
              </w:rPr>
              <w:t>情节严重的</w:t>
            </w:r>
            <w:r>
              <w:rPr>
                <w:rFonts w:ascii="仿宋" w:hAnsi="仿宋" w:eastAsia="仿宋"/>
                <w:spacing w:val="-51"/>
                <w:w w:val="95"/>
                <w:sz w:val="21"/>
              </w:rPr>
              <w:t xml:space="preserve">，处 </w:t>
            </w:r>
            <w:r>
              <w:rPr>
                <w:rFonts w:ascii="仿宋" w:hAnsi="仿宋" w:eastAsia="仿宋"/>
                <w:spacing w:val="-2"/>
                <w:w w:val="95"/>
                <w:position w:val="1"/>
                <w:sz w:val="21"/>
              </w:rPr>
              <w:t>5</w:t>
            </w:r>
            <w:r>
              <w:rPr>
                <w:rFonts w:ascii="仿宋" w:hAnsi="仿宋" w:eastAsia="仿宋"/>
                <w:spacing w:val="-58"/>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6.5</w:t>
            </w:r>
            <w:r>
              <w:rPr>
                <w:rFonts w:ascii="仿宋" w:hAnsi="仿宋" w:eastAsia="仿宋"/>
                <w:spacing w:val="-54"/>
                <w:w w:val="95"/>
                <w:position w:val="1"/>
                <w:sz w:val="21"/>
              </w:rPr>
              <w:t xml:space="preserve"> </w:t>
            </w:r>
            <w:r>
              <w:rPr>
                <w:rFonts w:ascii="仿宋" w:hAnsi="仿宋" w:eastAsia="仿宋"/>
                <w:spacing w:val="-2"/>
                <w:w w:val="95"/>
                <w:sz w:val="21"/>
              </w:rPr>
              <w:t>万元以下的</w:t>
            </w:r>
            <w:r>
              <w:rPr>
                <w:rFonts w:ascii="仿宋" w:hAnsi="仿宋" w:eastAsia="仿宋"/>
                <w:spacing w:val="-4"/>
                <w:sz w:val="21"/>
              </w:rPr>
              <w:t>罚款。</w:t>
            </w:r>
          </w:p>
        </w:tc>
      </w:tr>
      <w:tr w14:paraId="1A6A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5FC8ABF8">
            <w:pPr>
              <w:rPr>
                <w:rFonts w:ascii="仿宋" w:hAnsi="仿宋" w:eastAsia="仿宋"/>
                <w:sz w:val="2"/>
                <w:szCs w:val="2"/>
              </w:rPr>
            </w:pPr>
          </w:p>
        </w:tc>
        <w:tc>
          <w:tcPr>
            <w:tcW w:w="1066" w:type="dxa"/>
          </w:tcPr>
          <w:p w14:paraId="1C9BDE2B">
            <w:pPr>
              <w:pStyle w:val="9"/>
              <w:spacing w:before="7"/>
              <w:rPr>
                <w:rFonts w:ascii="仿宋" w:hAnsi="仿宋" w:eastAsia="仿宋"/>
                <w:sz w:val="27"/>
              </w:rPr>
            </w:pPr>
          </w:p>
          <w:p w14:paraId="37A3FDE4">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22407846">
            <w:pPr>
              <w:pStyle w:val="9"/>
              <w:spacing w:before="4"/>
              <w:rPr>
                <w:rFonts w:ascii="仿宋" w:hAnsi="仿宋" w:eastAsia="仿宋"/>
                <w:sz w:val="16"/>
              </w:rPr>
            </w:pPr>
          </w:p>
          <w:p w14:paraId="7B668190">
            <w:pPr>
              <w:pStyle w:val="9"/>
              <w:spacing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裁量适用规则》中的从重情形。</w:t>
            </w:r>
          </w:p>
        </w:tc>
        <w:tc>
          <w:tcPr>
            <w:tcW w:w="3777" w:type="dxa"/>
          </w:tcPr>
          <w:p w14:paraId="0236391E">
            <w:pPr>
              <w:pStyle w:val="9"/>
              <w:spacing w:before="55"/>
              <w:ind w:left="57"/>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3.8</w:t>
            </w:r>
            <w:r>
              <w:rPr>
                <w:rFonts w:ascii="仿宋" w:hAnsi="仿宋" w:eastAsia="仿宋"/>
                <w:spacing w:val="-48"/>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5</w:t>
            </w:r>
            <w:r>
              <w:rPr>
                <w:rFonts w:ascii="仿宋" w:hAnsi="仿宋" w:eastAsia="仿宋"/>
                <w:spacing w:val="-58"/>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p w14:paraId="6B4CBB86">
            <w:pPr>
              <w:pStyle w:val="9"/>
              <w:spacing w:before="9" w:line="259" w:lineRule="auto"/>
              <w:ind w:left="57" w:right="35"/>
              <w:rPr>
                <w:rFonts w:ascii="仿宋" w:hAnsi="仿宋" w:eastAsia="仿宋"/>
                <w:sz w:val="21"/>
              </w:rPr>
            </w:pPr>
            <w:r>
              <w:rPr>
                <w:rFonts w:ascii="仿宋" w:hAnsi="仿宋" w:eastAsia="仿宋"/>
                <w:spacing w:val="-10"/>
                <w:sz w:val="21"/>
              </w:rPr>
              <w:t>情节严重的</w:t>
            </w:r>
            <w:r>
              <w:rPr>
                <w:rFonts w:ascii="仿宋" w:hAnsi="仿宋" w:eastAsia="仿宋"/>
                <w:spacing w:val="-29"/>
                <w:sz w:val="21"/>
              </w:rPr>
              <w:t xml:space="preserve">，处 </w:t>
            </w:r>
            <w:r>
              <w:rPr>
                <w:rFonts w:ascii="仿宋" w:hAnsi="仿宋" w:eastAsia="仿宋"/>
                <w:spacing w:val="-10"/>
                <w:position w:val="1"/>
                <w:sz w:val="21"/>
              </w:rPr>
              <w:t>8.5</w:t>
            </w:r>
            <w:r>
              <w:rPr>
                <w:rFonts w:ascii="仿宋" w:hAnsi="仿宋" w:eastAsia="仿宋"/>
                <w:spacing w:val="-61"/>
                <w:position w:val="1"/>
                <w:sz w:val="21"/>
              </w:rPr>
              <w:t xml:space="preserve"> </w:t>
            </w:r>
            <w:r>
              <w:rPr>
                <w:rFonts w:ascii="仿宋" w:hAnsi="仿宋" w:eastAsia="仿宋"/>
                <w:spacing w:val="-21"/>
                <w:sz w:val="21"/>
              </w:rPr>
              <w:t xml:space="preserve">万元以上 </w:t>
            </w:r>
            <w:r>
              <w:rPr>
                <w:rFonts w:ascii="仿宋" w:hAnsi="仿宋" w:eastAsia="仿宋"/>
                <w:spacing w:val="-10"/>
                <w:position w:val="1"/>
                <w:sz w:val="21"/>
              </w:rPr>
              <w:t>10</w:t>
            </w:r>
            <w:r>
              <w:rPr>
                <w:rFonts w:ascii="仿宋" w:hAnsi="仿宋" w:eastAsia="仿宋"/>
                <w:spacing w:val="-61"/>
                <w:position w:val="1"/>
                <w:sz w:val="21"/>
              </w:rPr>
              <w:t xml:space="preserve"> </w:t>
            </w:r>
            <w:r>
              <w:rPr>
                <w:rFonts w:ascii="仿宋" w:hAnsi="仿宋" w:eastAsia="仿宋"/>
                <w:spacing w:val="-10"/>
                <w:sz w:val="21"/>
              </w:rPr>
              <w:t>万元以下</w:t>
            </w:r>
            <w:r>
              <w:rPr>
                <w:rFonts w:ascii="仿宋" w:hAnsi="仿宋" w:eastAsia="仿宋"/>
                <w:spacing w:val="-4"/>
                <w:sz w:val="21"/>
              </w:rPr>
              <w:t>的罚款。</w:t>
            </w:r>
          </w:p>
        </w:tc>
      </w:tr>
    </w:tbl>
    <w:p w14:paraId="7AC15011">
      <w:pPr>
        <w:spacing w:line="259" w:lineRule="auto"/>
        <w:rPr>
          <w:rFonts w:ascii="仿宋" w:hAnsi="仿宋" w:eastAsia="仿宋"/>
          <w:sz w:val="21"/>
        </w:rPr>
        <w:sectPr>
          <w:pgSz w:w="11910" w:h="16840"/>
          <w:pgMar w:top="1580" w:right="1320" w:bottom="1300" w:left="1360" w:header="0" w:footer="1102" w:gutter="0"/>
          <w:cols w:space="720" w:num="1"/>
        </w:sectPr>
      </w:pPr>
    </w:p>
    <w:p w14:paraId="455F3115">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04F0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1BDFA6A">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5C65032F">
            <w:pPr>
              <w:pStyle w:val="9"/>
              <w:spacing w:before="62"/>
              <w:ind w:left="2670" w:right="2670"/>
              <w:jc w:val="center"/>
              <w:rPr>
                <w:rFonts w:ascii="仿宋" w:hAnsi="仿宋" w:eastAsia="仿宋"/>
                <w:sz w:val="21"/>
              </w:rPr>
            </w:pPr>
            <w:r>
              <w:rPr>
                <w:rFonts w:ascii="仿宋" w:hAnsi="仿宋" w:eastAsia="仿宋"/>
                <w:spacing w:val="-5"/>
                <w:sz w:val="21"/>
              </w:rPr>
              <w:t>20</w:t>
            </w:r>
          </w:p>
        </w:tc>
      </w:tr>
      <w:tr w14:paraId="44B1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378331CB">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812F4EC">
            <w:pPr>
              <w:pStyle w:val="9"/>
              <w:spacing w:before="64"/>
              <w:ind w:left="57"/>
              <w:rPr>
                <w:rFonts w:ascii="仿宋" w:hAnsi="仿宋" w:eastAsia="仿宋"/>
                <w:sz w:val="21"/>
              </w:rPr>
            </w:pPr>
            <w:r>
              <w:rPr>
                <w:rFonts w:ascii="仿宋" w:hAnsi="仿宋" w:eastAsia="仿宋"/>
                <w:spacing w:val="-2"/>
                <w:w w:val="95"/>
                <w:sz w:val="21"/>
              </w:rPr>
              <w:t>第三类医疗器械经营企业未按规定办理企业名称、法定代表人、企业负责变更</w:t>
            </w:r>
            <w:r>
              <w:rPr>
                <w:rFonts w:ascii="仿宋" w:hAnsi="仿宋" w:eastAsia="仿宋"/>
                <w:spacing w:val="-10"/>
                <w:w w:val="95"/>
                <w:sz w:val="21"/>
              </w:rPr>
              <w:t>。</w:t>
            </w:r>
          </w:p>
        </w:tc>
      </w:tr>
      <w:tr w14:paraId="2F45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87ACFC0">
            <w:pPr>
              <w:pStyle w:val="9"/>
              <w:spacing w:before="8"/>
              <w:rPr>
                <w:rFonts w:ascii="仿宋" w:hAnsi="仿宋" w:eastAsia="仿宋"/>
                <w:sz w:val="27"/>
              </w:rPr>
            </w:pPr>
          </w:p>
          <w:p w14:paraId="014FC8EF">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7E19B7FB">
            <w:pPr>
              <w:pStyle w:val="9"/>
              <w:spacing w:before="64" w:line="254" w:lineRule="auto"/>
              <w:ind w:left="57" w:right="35"/>
              <w:jc w:val="both"/>
              <w:rPr>
                <w:rFonts w:ascii="仿宋" w:hAnsi="仿宋" w:eastAsia="仿宋"/>
                <w:sz w:val="21"/>
              </w:rPr>
            </w:pPr>
            <w:r>
              <w:rPr>
                <w:rFonts w:ascii="仿宋" w:hAnsi="仿宋" w:eastAsia="仿宋"/>
                <w:spacing w:val="-6"/>
                <w:sz w:val="21"/>
              </w:rPr>
              <w:t>《医疗器械经营监督管理办法》第六十</w:t>
            </w:r>
            <w:r>
              <w:rPr>
                <w:rFonts w:ascii="仿宋" w:hAnsi="仿宋" w:eastAsia="仿宋"/>
                <w:spacing w:val="-10"/>
                <w:sz w:val="21"/>
              </w:rPr>
              <w:t>九条 第</w:t>
            </w:r>
            <w:r>
              <w:rPr>
                <w:rFonts w:ascii="仿宋" w:hAnsi="仿宋" w:eastAsia="仿宋"/>
                <w:spacing w:val="-6"/>
                <w:sz w:val="21"/>
              </w:rPr>
              <w:t>三类医疗器械经营企业未按照本办法规定</w:t>
            </w:r>
            <w:r>
              <w:rPr>
                <w:rFonts w:ascii="仿宋" w:hAnsi="仿宋" w:eastAsia="仿宋"/>
                <w:spacing w:val="-2"/>
                <w:w w:val="95"/>
                <w:sz w:val="21"/>
              </w:rPr>
              <w:t>办理企业名称、法定代表人、企业负责人变更的，由药品监督管理部门责令限期改正；拒</w:t>
            </w:r>
            <w:r>
              <w:rPr>
                <w:rFonts w:ascii="仿宋" w:hAnsi="仿宋" w:eastAsia="仿宋"/>
                <w:sz w:val="21"/>
              </w:rPr>
              <w:t>不改正的</w:t>
            </w:r>
            <w:r>
              <w:rPr>
                <w:rFonts w:ascii="仿宋" w:hAnsi="仿宋" w:eastAsia="仿宋"/>
                <w:spacing w:val="-22"/>
                <w:sz w:val="21"/>
              </w:rPr>
              <w:t xml:space="preserve">，处 </w:t>
            </w:r>
            <w:r>
              <w:rPr>
                <w:rFonts w:ascii="仿宋" w:hAnsi="仿宋" w:eastAsia="仿宋"/>
                <w:position w:val="1"/>
                <w:sz w:val="21"/>
              </w:rPr>
              <w:t>5000</w:t>
            </w:r>
            <w:r>
              <w:rPr>
                <w:rFonts w:ascii="仿宋" w:hAnsi="仿宋" w:eastAsia="仿宋"/>
                <w:spacing w:val="-64"/>
                <w:position w:val="1"/>
                <w:sz w:val="21"/>
              </w:rPr>
              <w:t xml:space="preserve"> </w:t>
            </w:r>
            <w:r>
              <w:rPr>
                <w:rFonts w:ascii="仿宋" w:hAnsi="仿宋" w:eastAsia="仿宋"/>
                <w:spacing w:val="-17"/>
                <w:sz w:val="21"/>
              </w:rPr>
              <w:t xml:space="preserve">元以上 </w:t>
            </w:r>
            <w:r>
              <w:rPr>
                <w:rFonts w:ascii="仿宋" w:hAnsi="仿宋" w:eastAsia="仿宋"/>
                <w:position w:val="1"/>
                <w:sz w:val="21"/>
              </w:rPr>
              <w:t>3</w:t>
            </w:r>
            <w:r>
              <w:rPr>
                <w:rFonts w:ascii="仿宋" w:hAnsi="仿宋" w:eastAsia="仿宋"/>
                <w:spacing w:val="-59"/>
                <w:position w:val="1"/>
                <w:sz w:val="21"/>
              </w:rPr>
              <w:t xml:space="preserve"> </w:t>
            </w:r>
            <w:r>
              <w:rPr>
                <w:rFonts w:ascii="仿宋" w:hAnsi="仿宋" w:eastAsia="仿宋"/>
                <w:sz w:val="21"/>
              </w:rPr>
              <w:t>万元以下罚款。</w:t>
            </w:r>
          </w:p>
        </w:tc>
      </w:tr>
      <w:tr w14:paraId="29646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779FC993">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3DAC552">
            <w:pPr>
              <w:pStyle w:val="9"/>
              <w:spacing w:before="64"/>
              <w:ind w:left="57"/>
              <w:rPr>
                <w:rFonts w:ascii="仿宋" w:hAnsi="仿宋" w:eastAsia="仿宋"/>
                <w:sz w:val="21"/>
              </w:rPr>
            </w:pPr>
            <w:r>
              <w:rPr>
                <w:rFonts w:ascii="仿宋" w:hAnsi="仿宋" w:eastAsia="仿宋"/>
                <w:spacing w:val="-7"/>
                <w:w w:val="95"/>
                <w:sz w:val="21"/>
              </w:rPr>
              <w:t>罚款</w:t>
            </w:r>
          </w:p>
        </w:tc>
      </w:tr>
      <w:tr w14:paraId="0482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77E5496">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34DCD14">
            <w:pPr>
              <w:pStyle w:val="9"/>
              <w:spacing w:before="64"/>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3CD8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5ED476F">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1E3D3B45">
            <w:pPr>
              <w:pStyle w:val="9"/>
              <w:spacing w:before="64"/>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sz w:val="21"/>
              </w:rPr>
              <w:t>5000</w:t>
            </w:r>
            <w:r>
              <w:rPr>
                <w:rFonts w:ascii="仿宋" w:hAnsi="仿宋" w:eastAsia="仿宋"/>
                <w:spacing w:val="-24"/>
                <w:w w:val="95"/>
                <w:sz w:val="21"/>
              </w:rPr>
              <w:t xml:space="preserve"> 元以上 </w:t>
            </w:r>
            <w:r>
              <w:rPr>
                <w:rFonts w:ascii="仿宋" w:hAnsi="仿宋" w:eastAsia="仿宋"/>
                <w:w w:val="95"/>
                <w:sz w:val="21"/>
              </w:rPr>
              <w:t>3</w:t>
            </w:r>
            <w:r>
              <w:rPr>
                <w:rFonts w:ascii="仿宋" w:hAnsi="仿宋" w:eastAsia="仿宋"/>
                <w:spacing w:val="-18"/>
                <w:w w:val="95"/>
                <w:sz w:val="21"/>
              </w:rPr>
              <w:t xml:space="preserve"> 万元</w:t>
            </w:r>
            <w:r>
              <w:rPr>
                <w:rFonts w:ascii="仿宋" w:hAnsi="仿宋" w:eastAsia="仿宋"/>
                <w:w w:val="95"/>
                <w:sz w:val="21"/>
              </w:rPr>
              <w:t>以下</w:t>
            </w:r>
            <w:r>
              <w:rPr>
                <w:rFonts w:ascii="仿宋" w:hAnsi="仿宋" w:eastAsia="仿宋"/>
                <w:spacing w:val="-5"/>
                <w:w w:val="95"/>
                <w:sz w:val="21"/>
              </w:rPr>
              <w:t>罚款</w:t>
            </w:r>
          </w:p>
        </w:tc>
      </w:tr>
      <w:tr w14:paraId="47FB3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1A6F6DB">
            <w:pPr>
              <w:pStyle w:val="9"/>
              <w:rPr>
                <w:rFonts w:ascii="仿宋" w:hAnsi="仿宋" w:eastAsia="仿宋"/>
                <w:sz w:val="20"/>
              </w:rPr>
            </w:pPr>
          </w:p>
          <w:p w14:paraId="4709125B">
            <w:pPr>
              <w:pStyle w:val="9"/>
              <w:rPr>
                <w:rFonts w:ascii="仿宋" w:hAnsi="仿宋" w:eastAsia="仿宋"/>
                <w:sz w:val="20"/>
              </w:rPr>
            </w:pPr>
          </w:p>
          <w:p w14:paraId="1488CB39">
            <w:pPr>
              <w:pStyle w:val="9"/>
              <w:rPr>
                <w:rFonts w:ascii="仿宋" w:hAnsi="仿宋" w:eastAsia="仿宋"/>
                <w:sz w:val="20"/>
              </w:rPr>
            </w:pPr>
          </w:p>
          <w:p w14:paraId="1E9DE7AC">
            <w:pPr>
              <w:pStyle w:val="9"/>
              <w:rPr>
                <w:rFonts w:ascii="仿宋" w:hAnsi="仿宋" w:eastAsia="仿宋"/>
                <w:sz w:val="20"/>
              </w:rPr>
            </w:pPr>
          </w:p>
          <w:p w14:paraId="097A5C9B">
            <w:pPr>
              <w:pStyle w:val="9"/>
              <w:spacing w:before="4"/>
              <w:rPr>
                <w:rFonts w:ascii="仿宋" w:hAnsi="仿宋" w:eastAsia="仿宋"/>
                <w:sz w:val="23"/>
              </w:rPr>
            </w:pPr>
          </w:p>
          <w:p w14:paraId="47BF504C">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8F5BC1E">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4BF7B174">
            <w:pPr>
              <w:pStyle w:val="9"/>
              <w:spacing w:before="66"/>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1A70D17B">
            <w:pPr>
              <w:pStyle w:val="9"/>
              <w:spacing w:before="66"/>
              <w:ind w:left="1481" w:right="1464"/>
              <w:jc w:val="center"/>
              <w:rPr>
                <w:rFonts w:ascii="仿宋" w:hAnsi="仿宋" w:eastAsia="仿宋"/>
                <w:sz w:val="21"/>
              </w:rPr>
            </w:pPr>
            <w:r>
              <w:rPr>
                <w:rFonts w:ascii="仿宋" w:hAnsi="仿宋" w:eastAsia="仿宋"/>
                <w:spacing w:val="-4"/>
                <w:w w:val="95"/>
                <w:sz w:val="21"/>
              </w:rPr>
              <w:t>裁量基准</w:t>
            </w:r>
          </w:p>
        </w:tc>
      </w:tr>
      <w:tr w14:paraId="11DD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57E3E1B9">
            <w:pPr>
              <w:rPr>
                <w:rFonts w:ascii="仿宋" w:hAnsi="仿宋" w:eastAsia="仿宋"/>
                <w:sz w:val="2"/>
                <w:szCs w:val="2"/>
              </w:rPr>
            </w:pPr>
          </w:p>
        </w:tc>
        <w:tc>
          <w:tcPr>
            <w:tcW w:w="1066" w:type="dxa"/>
          </w:tcPr>
          <w:p w14:paraId="24CF9E3A">
            <w:pPr>
              <w:pStyle w:val="9"/>
              <w:spacing w:before="66"/>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54D31FA7">
            <w:pPr>
              <w:pStyle w:val="9"/>
              <w:spacing w:before="66"/>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629D2146">
            <w:pPr>
              <w:pStyle w:val="9"/>
              <w:spacing w:before="56"/>
              <w:ind w:left="57"/>
              <w:rPr>
                <w:rFonts w:ascii="仿宋" w:hAnsi="仿宋" w:eastAsia="仿宋"/>
                <w:sz w:val="21"/>
              </w:rPr>
            </w:pPr>
            <w:r>
              <w:rPr>
                <w:rFonts w:ascii="仿宋" w:hAnsi="仿宋" w:eastAsia="仿宋"/>
                <w:spacing w:val="-32"/>
                <w:w w:val="95"/>
                <w:sz w:val="21"/>
              </w:rPr>
              <w:t xml:space="preserve">处 </w:t>
            </w:r>
            <w:r>
              <w:rPr>
                <w:rFonts w:ascii="仿宋" w:hAnsi="仿宋" w:eastAsia="仿宋"/>
                <w:spacing w:val="-4"/>
                <w:w w:val="95"/>
                <w:position w:val="1"/>
                <w:sz w:val="21"/>
              </w:rPr>
              <w:t>1</w:t>
            </w:r>
            <w:r>
              <w:rPr>
                <w:rFonts w:ascii="仿宋" w:hAnsi="仿宋" w:eastAsia="仿宋"/>
                <w:spacing w:val="-40"/>
                <w:w w:val="95"/>
                <w:position w:val="1"/>
                <w:sz w:val="21"/>
              </w:rPr>
              <w:t xml:space="preserve"> .</w:t>
            </w:r>
            <w:r>
              <w:rPr>
                <w:rFonts w:ascii="仿宋" w:hAnsi="仿宋" w:eastAsia="仿宋"/>
                <w:spacing w:val="-4"/>
                <w:w w:val="95"/>
                <w:position w:val="1"/>
                <w:sz w:val="21"/>
              </w:rPr>
              <w:t>25</w:t>
            </w:r>
            <w:r>
              <w:rPr>
                <w:rFonts w:ascii="仿宋" w:hAnsi="仿宋" w:eastAsia="仿宋"/>
                <w:spacing w:val="-58"/>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2.25</w:t>
            </w:r>
            <w:r>
              <w:rPr>
                <w:rFonts w:ascii="仿宋" w:hAnsi="仿宋" w:eastAsia="仿宋"/>
                <w:spacing w:val="-55"/>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r w14:paraId="25D0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09A46E73">
            <w:pPr>
              <w:rPr>
                <w:rFonts w:ascii="仿宋" w:hAnsi="仿宋" w:eastAsia="仿宋"/>
                <w:sz w:val="2"/>
                <w:szCs w:val="2"/>
              </w:rPr>
            </w:pPr>
          </w:p>
        </w:tc>
        <w:tc>
          <w:tcPr>
            <w:tcW w:w="1066" w:type="dxa"/>
          </w:tcPr>
          <w:p w14:paraId="161C6E7A">
            <w:pPr>
              <w:pStyle w:val="9"/>
              <w:spacing w:before="4"/>
              <w:rPr>
                <w:rFonts w:ascii="仿宋" w:hAnsi="仿宋" w:eastAsia="仿宋"/>
                <w:sz w:val="16"/>
              </w:rPr>
            </w:pPr>
          </w:p>
          <w:p w14:paraId="33DE6092">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3472924C">
            <w:pPr>
              <w:pStyle w:val="9"/>
              <w:spacing w:before="65"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58760F6C">
            <w:pPr>
              <w:pStyle w:val="9"/>
              <w:spacing w:before="4"/>
              <w:rPr>
                <w:rFonts w:ascii="仿宋" w:hAnsi="仿宋" w:eastAsia="仿宋"/>
                <w:sz w:val="16"/>
              </w:rPr>
            </w:pPr>
          </w:p>
          <w:p w14:paraId="62F70670">
            <w:pPr>
              <w:pStyle w:val="9"/>
              <w:ind w:left="57"/>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5DEAE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21632E31">
            <w:pPr>
              <w:rPr>
                <w:rFonts w:ascii="仿宋" w:hAnsi="仿宋" w:eastAsia="仿宋"/>
                <w:sz w:val="2"/>
                <w:szCs w:val="2"/>
              </w:rPr>
            </w:pPr>
          </w:p>
        </w:tc>
        <w:tc>
          <w:tcPr>
            <w:tcW w:w="1066" w:type="dxa"/>
          </w:tcPr>
          <w:p w14:paraId="5DF5B292">
            <w:pPr>
              <w:pStyle w:val="9"/>
              <w:spacing w:before="3"/>
              <w:rPr>
                <w:rFonts w:ascii="仿宋" w:hAnsi="仿宋" w:eastAsia="仿宋"/>
                <w:sz w:val="16"/>
              </w:rPr>
            </w:pPr>
          </w:p>
          <w:p w14:paraId="506458F0">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33C8298C">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裁量适用规则》中的从轻情形。</w:t>
            </w:r>
          </w:p>
        </w:tc>
        <w:tc>
          <w:tcPr>
            <w:tcW w:w="3777" w:type="dxa"/>
          </w:tcPr>
          <w:p w14:paraId="3FDCBD57">
            <w:pPr>
              <w:pStyle w:val="9"/>
              <w:spacing w:before="6"/>
              <w:rPr>
                <w:rFonts w:ascii="仿宋" w:hAnsi="仿宋" w:eastAsia="仿宋"/>
                <w:sz w:val="15"/>
              </w:rPr>
            </w:pPr>
          </w:p>
          <w:p w14:paraId="1D4857BA">
            <w:pPr>
              <w:pStyle w:val="9"/>
              <w:ind w:left="57"/>
              <w:rPr>
                <w:rFonts w:ascii="仿宋" w:hAnsi="仿宋" w:eastAsia="仿宋"/>
                <w:sz w:val="21"/>
              </w:rPr>
            </w:pPr>
            <w:r>
              <w:rPr>
                <w:rFonts w:ascii="仿宋" w:hAnsi="仿宋" w:eastAsia="仿宋"/>
                <w:spacing w:val="-32"/>
                <w:w w:val="95"/>
                <w:sz w:val="21"/>
              </w:rPr>
              <w:t xml:space="preserve">处 </w:t>
            </w:r>
            <w:r>
              <w:rPr>
                <w:rFonts w:ascii="仿宋" w:hAnsi="仿宋" w:eastAsia="仿宋"/>
                <w:spacing w:val="-4"/>
                <w:w w:val="95"/>
                <w:position w:val="1"/>
                <w:sz w:val="21"/>
              </w:rPr>
              <w:t>0.5</w:t>
            </w:r>
            <w:r>
              <w:rPr>
                <w:rFonts w:ascii="仿宋" w:hAnsi="仿宋" w:eastAsia="仿宋"/>
                <w:spacing w:val="-58"/>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1</w:t>
            </w:r>
            <w:r>
              <w:rPr>
                <w:rFonts w:ascii="仿宋" w:hAnsi="仿宋" w:eastAsia="仿宋"/>
                <w:spacing w:val="-40"/>
                <w:w w:val="95"/>
                <w:position w:val="1"/>
                <w:sz w:val="21"/>
              </w:rPr>
              <w:t xml:space="preserve"> .</w:t>
            </w:r>
            <w:r>
              <w:rPr>
                <w:rFonts w:ascii="仿宋" w:hAnsi="仿宋" w:eastAsia="仿宋"/>
                <w:spacing w:val="-4"/>
                <w:w w:val="95"/>
                <w:position w:val="1"/>
                <w:sz w:val="21"/>
              </w:rPr>
              <w:t>25</w:t>
            </w:r>
            <w:r>
              <w:rPr>
                <w:rFonts w:ascii="仿宋" w:hAnsi="仿宋" w:eastAsia="仿宋"/>
                <w:spacing w:val="-58"/>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r w14:paraId="64EE1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82BEB2B">
            <w:pPr>
              <w:rPr>
                <w:rFonts w:ascii="仿宋" w:hAnsi="仿宋" w:eastAsia="仿宋"/>
                <w:sz w:val="2"/>
                <w:szCs w:val="2"/>
              </w:rPr>
            </w:pPr>
          </w:p>
        </w:tc>
        <w:tc>
          <w:tcPr>
            <w:tcW w:w="1066" w:type="dxa"/>
          </w:tcPr>
          <w:p w14:paraId="0A836C2B">
            <w:pPr>
              <w:pStyle w:val="9"/>
              <w:spacing w:before="4"/>
              <w:rPr>
                <w:rFonts w:ascii="仿宋" w:hAnsi="仿宋" w:eastAsia="仿宋"/>
                <w:sz w:val="16"/>
              </w:rPr>
            </w:pPr>
          </w:p>
          <w:p w14:paraId="21CD6E88">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71F2F893">
            <w:pPr>
              <w:pStyle w:val="9"/>
              <w:spacing w:before="65"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裁量适用规则》中的从重情形。</w:t>
            </w:r>
          </w:p>
        </w:tc>
        <w:tc>
          <w:tcPr>
            <w:tcW w:w="3777" w:type="dxa"/>
          </w:tcPr>
          <w:p w14:paraId="37A7B54F">
            <w:pPr>
              <w:pStyle w:val="9"/>
              <w:spacing w:before="7"/>
              <w:rPr>
                <w:rFonts w:ascii="仿宋" w:hAnsi="仿宋" w:eastAsia="仿宋"/>
                <w:sz w:val="15"/>
              </w:rPr>
            </w:pPr>
          </w:p>
          <w:p w14:paraId="09DC6688">
            <w:pPr>
              <w:pStyle w:val="9"/>
              <w:ind w:left="57"/>
              <w:rPr>
                <w:rFonts w:ascii="仿宋" w:hAnsi="仿宋" w:eastAsia="仿宋"/>
                <w:sz w:val="21"/>
              </w:rPr>
            </w:pPr>
            <w:r>
              <w:rPr>
                <w:rFonts w:ascii="仿宋" w:hAnsi="仿宋" w:eastAsia="仿宋"/>
                <w:spacing w:val="-29"/>
                <w:w w:val="95"/>
                <w:sz w:val="21"/>
              </w:rPr>
              <w:t xml:space="preserve">处 </w:t>
            </w:r>
            <w:r>
              <w:rPr>
                <w:rFonts w:ascii="仿宋" w:hAnsi="仿宋" w:eastAsia="仿宋"/>
                <w:spacing w:val="-4"/>
                <w:w w:val="95"/>
                <w:position w:val="1"/>
                <w:sz w:val="21"/>
              </w:rPr>
              <w:t>2.25</w:t>
            </w:r>
            <w:r>
              <w:rPr>
                <w:rFonts w:ascii="仿宋" w:hAnsi="仿宋" w:eastAsia="仿宋"/>
                <w:spacing w:val="-50"/>
                <w:w w:val="95"/>
                <w:position w:val="1"/>
                <w:sz w:val="21"/>
              </w:rPr>
              <w:t xml:space="preserve"> </w:t>
            </w:r>
            <w:r>
              <w:rPr>
                <w:rFonts w:ascii="仿宋" w:hAnsi="仿宋" w:eastAsia="仿宋"/>
                <w:spacing w:val="-13"/>
                <w:w w:val="95"/>
                <w:sz w:val="21"/>
              </w:rPr>
              <w:t xml:space="preserve">万元以上 </w:t>
            </w:r>
            <w:r>
              <w:rPr>
                <w:rFonts w:ascii="仿宋" w:hAnsi="仿宋" w:eastAsia="仿宋"/>
                <w:spacing w:val="-4"/>
                <w:w w:val="95"/>
                <w:position w:val="1"/>
                <w:sz w:val="21"/>
              </w:rPr>
              <w:t>3</w:t>
            </w:r>
            <w:r>
              <w:rPr>
                <w:rFonts w:ascii="仿宋" w:hAnsi="仿宋" w:eastAsia="仿宋"/>
                <w:spacing w:val="-45"/>
                <w:w w:val="95"/>
                <w:position w:val="1"/>
                <w:sz w:val="21"/>
              </w:rPr>
              <w:t xml:space="preserve"> </w:t>
            </w:r>
            <w:r>
              <w:rPr>
                <w:rFonts w:ascii="仿宋" w:hAnsi="仿宋" w:eastAsia="仿宋"/>
                <w:spacing w:val="-4"/>
                <w:w w:val="95"/>
                <w:sz w:val="21"/>
              </w:rPr>
              <w:t>万元以下的罚款</w:t>
            </w:r>
            <w:r>
              <w:rPr>
                <w:rFonts w:ascii="仿宋" w:hAnsi="仿宋" w:eastAsia="仿宋"/>
                <w:spacing w:val="-10"/>
                <w:w w:val="95"/>
                <w:sz w:val="21"/>
              </w:rPr>
              <w:t>。</w:t>
            </w:r>
          </w:p>
        </w:tc>
      </w:tr>
    </w:tbl>
    <w:p w14:paraId="53BCB206">
      <w:pPr>
        <w:rPr>
          <w:rFonts w:ascii="仿宋" w:hAnsi="仿宋" w:eastAsia="仿宋"/>
          <w:sz w:val="21"/>
        </w:rPr>
        <w:sectPr>
          <w:pgSz w:w="11910" w:h="16840"/>
          <w:pgMar w:top="1580" w:right="1320" w:bottom="1440" w:left="1360" w:header="0" w:footer="1258" w:gutter="0"/>
          <w:cols w:space="720" w:num="1"/>
        </w:sectPr>
      </w:pPr>
    </w:p>
    <w:p w14:paraId="3CD6206B">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5723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4D546E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0453038">
            <w:pPr>
              <w:pStyle w:val="9"/>
              <w:spacing w:before="62"/>
              <w:ind w:left="2670" w:right="2670"/>
              <w:jc w:val="center"/>
              <w:rPr>
                <w:rFonts w:ascii="仿宋" w:hAnsi="仿宋" w:eastAsia="仿宋"/>
                <w:sz w:val="21"/>
              </w:rPr>
            </w:pPr>
            <w:r>
              <w:rPr>
                <w:rFonts w:ascii="仿宋" w:hAnsi="仿宋" w:eastAsia="仿宋"/>
                <w:spacing w:val="-5"/>
                <w:sz w:val="21"/>
              </w:rPr>
              <w:t>21</w:t>
            </w:r>
          </w:p>
        </w:tc>
      </w:tr>
      <w:tr w14:paraId="4F87A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3C8FE48A">
            <w:pPr>
              <w:pStyle w:val="9"/>
              <w:spacing w:before="3"/>
              <w:rPr>
                <w:rFonts w:ascii="仿宋" w:hAnsi="仿宋" w:eastAsia="仿宋"/>
                <w:sz w:val="16"/>
              </w:rPr>
            </w:pPr>
          </w:p>
          <w:p w14:paraId="664C81E4">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7829E14">
            <w:pPr>
              <w:pStyle w:val="9"/>
              <w:spacing w:before="64" w:line="259" w:lineRule="auto"/>
              <w:ind w:left="57" w:right="35"/>
              <w:rPr>
                <w:rFonts w:ascii="仿宋" w:hAnsi="仿宋" w:eastAsia="仿宋"/>
                <w:sz w:val="21"/>
              </w:rPr>
            </w:pPr>
            <w:r>
              <w:rPr>
                <w:rFonts w:ascii="仿宋" w:hAnsi="仿宋" w:eastAsia="仿宋"/>
                <w:spacing w:val="-2"/>
                <w:w w:val="95"/>
                <w:sz w:val="21"/>
              </w:rPr>
              <w:t>违反《医疗器械注册与备案管理办法》第七十九条的规定，未按照要求对发生变化进行备</w:t>
            </w:r>
            <w:r>
              <w:rPr>
                <w:rFonts w:ascii="仿宋" w:hAnsi="仿宋" w:eastAsia="仿宋"/>
                <w:spacing w:val="-4"/>
                <w:sz w:val="21"/>
              </w:rPr>
              <w:t>案的。</w:t>
            </w:r>
          </w:p>
        </w:tc>
      </w:tr>
      <w:tr w14:paraId="1A13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004AFB96">
            <w:pPr>
              <w:pStyle w:val="9"/>
              <w:spacing w:before="7"/>
              <w:rPr>
                <w:rFonts w:ascii="仿宋" w:hAnsi="仿宋" w:eastAsia="仿宋"/>
                <w:sz w:val="27"/>
              </w:rPr>
            </w:pPr>
          </w:p>
          <w:p w14:paraId="49C6BCB0">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1DC8AB92">
            <w:pPr>
              <w:pStyle w:val="9"/>
              <w:spacing w:before="65" w:line="254" w:lineRule="auto"/>
              <w:ind w:left="57" w:right="35"/>
              <w:jc w:val="both"/>
              <w:rPr>
                <w:rFonts w:ascii="仿宋" w:hAnsi="仿宋" w:eastAsia="仿宋"/>
                <w:sz w:val="21"/>
              </w:rPr>
            </w:pPr>
            <w:r>
              <w:rPr>
                <w:rFonts w:ascii="仿宋" w:hAnsi="仿宋" w:eastAsia="仿宋"/>
                <w:spacing w:val="-6"/>
                <w:sz w:val="21"/>
              </w:rPr>
              <w:t>《医疗器械注册与备案管理办法》第一百零七</w:t>
            </w:r>
            <w:r>
              <w:rPr>
                <w:rFonts w:ascii="仿宋" w:hAnsi="仿宋" w:eastAsia="仿宋"/>
                <w:spacing w:val="-12"/>
                <w:sz w:val="21"/>
              </w:rPr>
              <w:t>条 违</w:t>
            </w:r>
            <w:r>
              <w:rPr>
                <w:rFonts w:ascii="仿宋" w:hAnsi="仿宋" w:eastAsia="仿宋"/>
                <w:spacing w:val="-6"/>
                <w:sz w:val="21"/>
              </w:rPr>
              <w:t>反本办法第七十九条的规定，未按照</w:t>
            </w:r>
            <w:r>
              <w:rPr>
                <w:rFonts w:ascii="仿宋" w:hAnsi="仿宋" w:eastAsia="仿宋"/>
                <w:spacing w:val="-2"/>
                <w:w w:val="95"/>
                <w:sz w:val="21"/>
              </w:rPr>
              <w:t>要求对发生变化进行备案的，责令限期改正；逾期不改正的</w:t>
            </w:r>
            <w:r>
              <w:rPr>
                <w:rFonts w:ascii="仿宋" w:hAnsi="仿宋" w:eastAsia="仿宋"/>
                <w:spacing w:val="-8"/>
                <w:w w:val="95"/>
                <w:sz w:val="21"/>
              </w:rPr>
              <w:t xml:space="preserve">，处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6"/>
                <w:w w:val="95"/>
                <w:sz w:val="21"/>
              </w:rPr>
              <w:t xml:space="preserve">万元以上 </w:t>
            </w:r>
            <w:r>
              <w:rPr>
                <w:rFonts w:ascii="仿宋" w:hAnsi="仿宋" w:eastAsia="仿宋"/>
                <w:spacing w:val="-2"/>
                <w:w w:val="95"/>
                <w:position w:val="1"/>
                <w:sz w:val="21"/>
              </w:rPr>
              <w:t>3</w:t>
            </w:r>
            <w:r>
              <w:rPr>
                <w:rFonts w:ascii="仿宋" w:hAnsi="仿宋" w:eastAsia="仿宋"/>
                <w:spacing w:val="-19"/>
                <w:w w:val="95"/>
                <w:position w:val="1"/>
                <w:sz w:val="21"/>
              </w:rPr>
              <w:t xml:space="preserve"> </w:t>
            </w:r>
            <w:r>
              <w:rPr>
                <w:rFonts w:ascii="仿宋" w:hAnsi="仿宋" w:eastAsia="仿宋"/>
                <w:spacing w:val="-2"/>
                <w:w w:val="95"/>
                <w:sz w:val="21"/>
              </w:rPr>
              <w:t>万元以下罚</w:t>
            </w:r>
            <w:r>
              <w:rPr>
                <w:rFonts w:ascii="仿宋" w:hAnsi="仿宋" w:eastAsia="仿宋"/>
                <w:spacing w:val="-6"/>
                <w:sz w:val="21"/>
              </w:rPr>
              <w:t>款。</w:t>
            </w:r>
          </w:p>
        </w:tc>
      </w:tr>
      <w:tr w14:paraId="03820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FE93487">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0A0DD8D3">
            <w:pPr>
              <w:pStyle w:val="9"/>
              <w:spacing w:before="65"/>
              <w:ind w:left="57"/>
              <w:rPr>
                <w:rFonts w:ascii="仿宋" w:hAnsi="仿宋" w:eastAsia="仿宋"/>
                <w:sz w:val="21"/>
              </w:rPr>
            </w:pPr>
            <w:r>
              <w:rPr>
                <w:rFonts w:ascii="仿宋" w:hAnsi="仿宋" w:eastAsia="仿宋"/>
                <w:spacing w:val="-7"/>
                <w:w w:val="95"/>
                <w:sz w:val="21"/>
              </w:rPr>
              <w:t>罚款</w:t>
            </w:r>
          </w:p>
        </w:tc>
      </w:tr>
      <w:tr w14:paraId="178AA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C679948">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34DC01F3">
            <w:pPr>
              <w:pStyle w:val="9"/>
              <w:spacing w:before="65"/>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7F41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1E789E7">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C29567A">
            <w:pPr>
              <w:pStyle w:val="9"/>
              <w:spacing w:before="55"/>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49"/>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4601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08891E97">
            <w:pPr>
              <w:pStyle w:val="9"/>
              <w:rPr>
                <w:rFonts w:ascii="仿宋" w:hAnsi="仿宋" w:eastAsia="仿宋"/>
                <w:sz w:val="20"/>
              </w:rPr>
            </w:pPr>
          </w:p>
          <w:p w14:paraId="704E8452">
            <w:pPr>
              <w:pStyle w:val="9"/>
              <w:rPr>
                <w:rFonts w:ascii="仿宋" w:hAnsi="仿宋" w:eastAsia="仿宋"/>
                <w:sz w:val="20"/>
              </w:rPr>
            </w:pPr>
          </w:p>
          <w:p w14:paraId="005045D4">
            <w:pPr>
              <w:pStyle w:val="9"/>
              <w:rPr>
                <w:rFonts w:ascii="仿宋" w:hAnsi="仿宋" w:eastAsia="仿宋"/>
                <w:sz w:val="20"/>
              </w:rPr>
            </w:pPr>
          </w:p>
          <w:p w14:paraId="4F04C368">
            <w:pPr>
              <w:pStyle w:val="9"/>
              <w:rPr>
                <w:rFonts w:ascii="仿宋" w:hAnsi="仿宋" w:eastAsia="仿宋"/>
                <w:sz w:val="20"/>
              </w:rPr>
            </w:pPr>
          </w:p>
          <w:p w14:paraId="415C9F63">
            <w:pPr>
              <w:pStyle w:val="9"/>
              <w:spacing w:before="5"/>
              <w:rPr>
                <w:rFonts w:ascii="仿宋" w:hAnsi="仿宋" w:eastAsia="仿宋"/>
                <w:sz w:val="23"/>
              </w:rPr>
            </w:pPr>
          </w:p>
          <w:p w14:paraId="4E4DE492">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7342A44">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04FA1409">
            <w:pPr>
              <w:pStyle w:val="9"/>
              <w:spacing w:before="65"/>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06747313">
            <w:pPr>
              <w:pStyle w:val="9"/>
              <w:spacing w:before="65"/>
              <w:ind w:left="1461" w:right="1442"/>
              <w:jc w:val="center"/>
              <w:rPr>
                <w:rFonts w:ascii="仿宋" w:hAnsi="仿宋" w:eastAsia="仿宋"/>
                <w:sz w:val="21"/>
              </w:rPr>
            </w:pPr>
            <w:r>
              <w:rPr>
                <w:rFonts w:ascii="仿宋" w:hAnsi="仿宋" w:eastAsia="仿宋"/>
                <w:spacing w:val="-4"/>
                <w:w w:val="95"/>
                <w:sz w:val="21"/>
              </w:rPr>
              <w:t>裁量基准</w:t>
            </w:r>
          </w:p>
        </w:tc>
      </w:tr>
      <w:tr w14:paraId="35AA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2454BCAD">
            <w:pPr>
              <w:rPr>
                <w:rFonts w:ascii="仿宋" w:hAnsi="仿宋" w:eastAsia="仿宋"/>
                <w:sz w:val="2"/>
                <w:szCs w:val="2"/>
              </w:rPr>
            </w:pPr>
          </w:p>
        </w:tc>
        <w:tc>
          <w:tcPr>
            <w:tcW w:w="1066" w:type="dxa"/>
          </w:tcPr>
          <w:p w14:paraId="7C10080D">
            <w:pPr>
              <w:pStyle w:val="9"/>
              <w:spacing w:before="65"/>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5F43C6A2">
            <w:pPr>
              <w:pStyle w:val="9"/>
              <w:spacing w:before="65"/>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63069338">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6</w:t>
            </w:r>
            <w:r>
              <w:rPr>
                <w:rFonts w:ascii="仿宋" w:hAnsi="仿宋" w:eastAsia="仿宋"/>
                <w:spacing w:val="-53"/>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5"/>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tc>
      </w:tr>
      <w:tr w14:paraId="1D5B4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3F05AABF">
            <w:pPr>
              <w:rPr>
                <w:rFonts w:ascii="仿宋" w:hAnsi="仿宋" w:eastAsia="仿宋"/>
                <w:sz w:val="2"/>
                <w:szCs w:val="2"/>
              </w:rPr>
            </w:pPr>
          </w:p>
        </w:tc>
        <w:tc>
          <w:tcPr>
            <w:tcW w:w="1066" w:type="dxa"/>
          </w:tcPr>
          <w:p w14:paraId="0B79CB76">
            <w:pPr>
              <w:pStyle w:val="9"/>
              <w:spacing w:before="3"/>
              <w:rPr>
                <w:rFonts w:ascii="仿宋" w:hAnsi="仿宋" w:eastAsia="仿宋"/>
                <w:sz w:val="16"/>
              </w:rPr>
            </w:pPr>
          </w:p>
          <w:p w14:paraId="5F051503">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5BF8B8D7">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3F58E96B">
            <w:pPr>
              <w:pStyle w:val="9"/>
              <w:spacing w:before="3"/>
              <w:rPr>
                <w:rFonts w:ascii="仿宋" w:hAnsi="仿宋" w:eastAsia="仿宋"/>
                <w:sz w:val="16"/>
              </w:rPr>
            </w:pPr>
          </w:p>
          <w:p w14:paraId="37DBA64D">
            <w:pPr>
              <w:pStyle w:val="9"/>
              <w:ind w:left="56"/>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3FDF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6BB86A08">
            <w:pPr>
              <w:rPr>
                <w:rFonts w:ascii="仿宋" w:hAnsi="仿宋" w:eastAsia="仿宋"/>
                <w:sz w:val="2"/>
                <w:szCs w:val="2"/>
              </w:rPr>
            </w:pPr>
          </w:p>
        </w:tc>
        <w:tc>
          <w:tcPr>
            <w:tcW w:w="1066" w:type="dxa"/>
          </w:tcPr>
          <w:p w14:paraId="2EE75B6F">
            <w:pPr>
              <w:pStyle w:val="9"/>
              <w:spacing w:before="5"/>
              <w:rPr>
                <w:rFonts w:ascii="仿宋" w:hAnsi="仿宋" w:eastAsia="仿宋"/>
                <w:sz w:val="16"/>
              </w:rPr>
            </w:pPr>
          </w:p>
          <w:p w14:paraId="1512327E">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13776772">
            <w:pPr>
              <w:pStyle w:val="9"/>
              <w:spacing w:before="66"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35" w:type="dxa"/>
          </w:tcPr>
          <w:p w14:paraId="529F6396">
            <w:pPr>
              <w:pStyle w:val="9"/>
              <w:spacing w:before="7"/>
              <w:rPr>
                <w:rFonts w:ascii="仿宋" w:hAnsi="仿宋" w:eastAsia="仿宋"/>
                <w:sz w:val="15"/>
              </w:rPr>
            </w:pPr>
          </w:p>
          <w:p w14:paraId="299E3C59">
            <w:pPr>
              <w:pStyle w:val="9"/>
              <w:spacing w:before="1"/>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1</w:t>
            </w:r>
            <w:r>
              <w:rPr>
                <w:rFonts w:ascii="仿宋" w:hAnsi="仿宋" w:eastAsia="仿宋"/>
                <w:spacing w:val="-22"/>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6</w:t>
            </w:r>
            <w:r>
              <w:rPr>
                <w:rFonts w:ascii="仿宋" w:hAnsi="仿宋" w:eastAsia="仿宋"/>
                <w:spacing w:val="-57"/>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r w14:paraId="12B1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73648905">
            <w:pPr>
              <w:rPr>
                <w:rFonts w:ascii="仿宋" w:hAnsi="仿宋" w:eastAsia="仿宋"/>
                <w:sz w:val="2"/>
                <w:szCs w:val="2"/>
              </w:rPr>
            </w:pPr>
          </w:p>
        </w:tc>
        <w:tc>
          <w:tcPr>
            <w:tcW w:w="1066" w:type="dxa"/>
          </w:tcPr>
          <w:p w14:paraId="6A91BC0D">
            <w:pPr>
              <w:pStyle w:val="9"/>
              <w:spacing w:before="3"/>
              <w:rPr>
                <w:rFonts w:ascii="仿宋" w:hAnsi="仿宋" w:eastAsia="仿宋"/>
                <w:sz w:val="16"/>
              </w:rPr>
            </w:pPr>
          </w:p>
          <w:p w14:paraId="218C03FF">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4DA66E31">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35" w:type="dxa"/>
          </w:tcPr>
          <w:p w14:paraId="59BA0F11">
            <w:pPr>
              <w:pStyle w:val="9"/>
              <w:spacing w:before="6"/>
              <w:rPr>
                <w:rFonts w:ascii="仿宋" w:hAnsi="仿宋" w:eastAsia="仿宋"/>
                <w:sz w:val="15"/>
              </w:rPr>
            </w:pPr>
          </w:p>
          <w:p w14:paraId="732A65EA">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2.4</w:t>
            </w:r>
            <w:r>
              <w:rPr>
                <w:rFonts w:ascii="仿宋" w:hAnsi="仿宋" w:eastAsia="仿宋"/>
                <w:spacing w:val="-35"/>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6"/>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bl>
    <w:p w14:paraId="11306EC9">
      <w:pPr>
        <w:rPr>
          <w:rFonts w:ascii="仿宋" w:hAnsi="仿宋" w:eastAsia="仿宋"/>
          <w:sz w:val="21"/>
        </w:rPr>
        <w:sectPr>
          <w:pgSz w:w="11910" w:h="16840"/>
          <w:pgMar w:top="1580" w:right="1320" w:bottom="1300" w:left="1360" w:header="0" w:footer="1102" w:gutter="0"/>
          <w:cols w:space="720" w:num="1"/>
        </w:sectPr>
      </w:pPr>
    </w:p>
    <w:p w14:paraId="347A7B1A">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24"/>
        <w:gridCol w:w="3777"/>
      </w:tblGrid>
      <w:tr w14:paraId="0C783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1118BB9">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D0B1B18">
            <w:pPr>
              <w:pStyle w:val="9"/>
              <w:spacing w:before="62"/>
              <w:ind w:left="2670" w:right="2670"/>
              <w:jc w:val="center"/>
              <w:rPr>
                <w:rFonts w:ascii="仿宋" w:hAnsi="仿宋" w:eastAsia="仿宋"/>
                <w:sz w:val="21"/>
              </w:rPr>
            </w:pPr>
            <w:r>
              <w:rPr>
                <w:rFonts w:ascii="仿宋" w:hAnsi="仿宋" w:eastAsia="仿宋"/>
                <w:spacing w:val="-5"/>
                <w:sz w:val="21"/>
              </w:rPr>
              <w:t>22</w:t>
            </w:r>
          </w:p>
        </w:tc>
      </w:tr>
      <w:tr w14:paraId="60099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AF293A2">
            <w:pPr>
              <w:pStyle w:val="9"/>
              <w:spacing w:before="3"/>
              <w:rPr>
                <w:rFonts w:ascii="仿宋" w:hAnsi="仿宋" w:eastAsia="仿宋"/>
                <w:sz w:val="16"/>
              </w:rPr>
            </w:pPr>
          </w:p>
          <w:p w14:paraId="4957225D">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C701772">
            <w:pPr>
              <w:pStyle w:val="9"/>
              <w:spacing w:before="64" w:line="259" w:lineRule="auto"/>
              <w:ind w:left="57" w:right="35"/>
              <w:rPr>
                <w:rFonts w:ascii="仿宋" w:hAnsi="仿宋" w:eastAsia="仿宋"/>
                <w:sz w:val="21"/>
              </w:rPr>
            </w:pPr>
            <w:r>
              <w:rPr>
                <w:rFonts w:ascii="仿宋" w:hAnsi="仿宋" w:eastAsia="仿宋"/>
                <w:spacing w:val="-2"/>
                <w:w w:val="95"/>
                <w:sz w:val="21"/>
              </w:rPr>
              <w:t>违反《体外诊断试剂注册与备案管理办法》第七十八条的规定，未按照要求对发生变化进</w:t>
            </w:r>
            <w:r>
              <w:rPr>
                <w:rFonts w:ascii="仿宋" w:hAnsi="仿宋" w:eastAsia="仿宋"/>
                <w:spacing w:val="-2"/>
                <w:sz w:val="21"/>
              </w:rPr>
              <w:t>行备案的。</w:t>
            </w:r>
          </w:p>
        </w:tc>
      </w:tr>
      <w:tr w14:paraId="6E85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11EA7548">
            <w:pPr>
              <w:pStyle w:val="9"/>
              <w:spacing w:before="7"/>
              <w:rPr>
                <w:rFonts w:ascii="仿宋" w:hAnsi="仿宋" w:eastAsia="仿宋"/>
                <w:sz w:val="27"/>
              </w:rPr>
            </w:pPr>
          </w:p>
          <w:p w14:paraId="096F5609">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B17B296">
            <w:pPr>
              <w:pStyle w:val="9"/>
              <w:spacing w:before="65" w:line="254" w:lineRule="auto"/>
              <w:ind w:left="57" w:right="35"/>
              <w:jc w:val="both"/>
              <w:rPr>
                <w:rFonts w:ascii="仿宋" w:hAnsi="仿宋" w:eastAsia="仿宋"/>
                <w:sz w:val="21"/>
              </w:rPr>
            </w:pPr>
            <w:r>
              <w:rPr>
                <w:rFonts w:ascii="仿宋" w:hAnsi="仿宋" w:eastAsia="仿宋"/>
                <w:spacing w:val="-6"/>
                <w:sz w:val="21"/>
              </w:rPr>
              <w:t>《体外诊断试剂注册与备案管理办法》第一百零七</w:t>
            </w:r>
            <w:r>
              <w:rPr>
                <w:rFonts w:ascii="仿宋" w:hAnsi="仿宋" w:eastAsia="仿宋"/>
                <w:spacing w:val="-12"/>
                <w:sz w:val="21"/>
              </w:rPr>
              <w:t>条 违</w:t>
            </w:r>
            <w:r>
              <w:rPr>
                <w:rFonts w:ascii="仿宋" w:hAnsi="仿宋" w:eastAsia="仿宋"/>
                <w:spacing w:val="-6"/>
                <w:sz w:val="21"/>
              </w:rPr>
              <w:t>反本办法第七十八条的规定，未</w:t>
            </w:r>
            <w:r>
              <w:rPr>
                <w:rFonts w:ascii="仿宋" w:hAnsi="仿宋" w:eastAsia="仿宋"/>
                <w:spacing w:val="-2"/>
                <w:w w:val="95"/>
                <w:sz w:val="21"/>
              </w:rPr>
              <w:t>按照要求对发生变化进行备案的，责令限期改正；逾期不改正</w:t>
            </w:r>
            <w:r>
              <w:rPr>
                <w:rFonts w:ascii="仿宋" w:hAnsi="仿宋" w:eastAsia="仿宋"/>
                <w:spacing w:val="-7"/>
                <w:w w:val="95"/>
                <w:sz w:val="21"/>
              </w:rPr>
              <w:t xml:space="preserve">的，处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6"/>
                <w:w w:val="95"/>
                <w:sz w:val="21"/>
              </w:rPr>
              <w:t xml:space="preserve">万元以上 </w:t>
            </w:r>
            <w:r>
              <w:rPr>
                <w:rFonts w:ascii="仿宋" w:hAnsi="仿宋" w:eastAsia="仿宋"/>
                <w:spacing w:val="-2"/>
                <w:w w:val="95"/>
                <w:position w:val="1"/>
                <w:sz w:val="21"/>
              </w:rPr>
              <w:t>3</w:t>
            </w:r>
            <w:r>
              <w:rPr>
                <w:rFonts w:ascii="仿宋" w:hAnsi="仿宋" w:eastAsia="仿宋"/>
                <w:spacing w:val="-19"/>
                <w:w w:val="95"/>
                <w:position w:val="1"/>
                <w:sz w:val="21"/>
              </w:rPr>
              <w:t xml:space="preserve"> </w:t>
            </w:r>
            <w:r>
              <w:rPr>
                <w:rFonts w:ascii="仿宋" w:hAnsi="仿宋" w:eastAsia="仿宋"/>
                <w:spacing w:val="-2"/>
                <w:w w:val="95"/>
                <w:sz w:val="21"/>
              </w:rPr>
              <w:t>万元以</w:t>
            </w:r>
            <w:r>
              <w:rPr>
                <w:rFonts w:ascii="仿宋" w:hAnsi="仿宋" w:eastAsia="仿宋"/>
                <w:spacing w:val="-4"/>
                <w:sz w:val="21"/>
              </w:rPr>
              <w:t>下罚款。</w:t>
            </w:r>
          </w:p>
        </w:tc>
      </w:tr>
      <w:tr w14:paraId="3B3E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B672456">
            <w:pPr>
              <w:pStyle w:val="9"/>
              <w:spacing w:before="65"/>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0874CA1">
            <w:pPr>
              <w:pStyle w:val="9"/>
              <w:spacing w:before="65"/>
              <w:ind w:left="57"/>
              <w:rPr>
                <w:rFonts w:ascii="仿宋" w:hAnsi="仿宋" w:eastAsia="仿宋"/>
                <w:sz w:val="21"/>
              </w:rPr>
            </w:pPr>
            <w:r>
              <w:rPr>
                <w:rFonts w:ascii="仿宋" w:hAnsi="仿宋" w:eastAsia="仿宋"/>
                <w:spacing w:val="-7"/>
                <w:w w:val="95"/>
                <w:sz w:val="21"/>
              </w:rPr>
              <w:t>罚款</w:t>
            </w:r>
          </w:p>
        </w:tc>
      </w:tr>
      <w:tr w14:paraId="1C10F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7C68127">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6DC3765">
            <w:pPr>
              <w:pStyle w:val="9"/>
              <w:spacing w:before="65"/>
              <w:ind w:left="57"/>
              <w:rPr>
                <w:rFonts w:ascii="仿宋" w:hAnsi="仿宋" w:eastAsia="仿宋"/>
                <w:sz w:val="21"/>
              </w:rPr>
            </w:pPr>
            <w:r>
              <w:rPr>
                <w:rFonts w:ascii="仿宋" w:hAnsi="仿宋" w:eastAsia="仿宋"/>
                <w:spacing w:val="-2"/>
                <w:w w:val="95"/>
                <w:sz w:val="21"/>
              </w:rPr>
              <w:t>药品监督管理部</w:t>
            </w:r>
            <w:r>
              <w:rPr>
                <w:rFonts w:ascii="仿宋" w:hAnsi="仿宋" w:eastAsia="仿宋"/>
                <w:spacing w:val="-10"/>
                <w:w w:val="95"/>
                <w:sz w:val="21"/>
              </w:rPr>
              <w:t>门</w:t>
            </w:r>
          </w:p>
        </w:tc>
      </w:tr>
      <w:tr w14:paraId="4299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B582AF3">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551D851B">
            <w:pPr>
              <w:pStyle w:val="9"/>
              <w:spacing w:before="55"/>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49"/>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6F7D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5CEF1418">
            <w:pPr>
              <w:pStyle w:val="9"/>
              <w:rPr>
                <w:rFonts w:ascii="仿宋" w:hAnsi="仿宋" w:eastAsia="仿宋"/>
                <w:sz w:val="20"/>
              </w:rPr>
            </w:pPr>
          </w:p>
          <w:p w14:paraId="4AFAE352">
            <w:pPr>
              <w:pStyle w:val="9"/>
              <w:rPr>
                <w:rFonts w:ascii="仿宋" w:hAnsi="仿宋" w:eastAsia="仿宋"/>
                <w:sz w:val="20"/>
              </w:rPr>
            </w:pPr>
          </w:p>
          <w:p w14:paraId="772C7768">
            <w:pPr>
              <w:pStyle w:val="9"/>
              <w:rPr>
                <w:rFonts w:ascii="仿宋" w:hAnsi="仿宋" w:eastAsia="仿宋"/>
                <w:sz w:val="20"/>
              </w:rPr>
            </w:pPr>
          </w:p>
          <w:p w14:paraId="38D2998F">
            <w:pPr>
              <w:pStyle w:val="9"/>
              <w:rPr>
                <w:rFonts w:ascii="仿宋" w:hAnsi="仿宋" w:eastAsia="仿宋"/>
                <w:sz w:val="20"/>
              </w:rPr>
            </w:pPr>
          </w:p>
          <w:p w14:paraId="276BAEA0">
            <w:pPr>
              <w:pStyle w:val="9"/>
              <w:spacing w:before="5"/>
              <w:rPr>
                <w:rFonts w:ascii="仿宋" w:hAnsi="仿宋" w:eastAsia="仿宋"/>
                <w:sz w:val="23"/>
              </w:rPr>
            </w:pPr>
          </w:p>
          <w:p w14:paraId="29845841">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4D88287E">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24" w:type="dxa"/>
          </w:tcPr>
          <w:p w14:paraId="39218222">
            <w:pPr>
              <w:pStyle w:val="9"/>
              <w:spacing w:before="65"/>
              <w:ind w:left="77" w:right="61"/>
              <w:jc w:val="center"/>
              <w:rPr>
                <w:rFonts w:ascii="仿宋" w:hAnsi="仿宋" w:eastAsia="仿宋"/>
                <w:sz w:val="21"/>
              </w:rPr>
            </w:pPr>
            <w:r>
              <w:rPr>
                <w:rFonts w:ascii="仿宋" w:hAnsi="仿宋" w:eastAsia="仿宋"/>
                <w:spacing w:val="-4"/>
                <w:w w:val="95"/>
                <w:sz w:val="21"/>
              </w:rPr>
              <w:t>裁量因素</w:t>
            </w:r>
          </w:p>
        </w:tc>
        <w:tc>
          <w:tcPr>
            <w:tcW w:w="3777" w:type="dxa"/>
          </w:tcPr>
          <w:p w14:paraId="68993FC2">
            <w:pPr>
              <w:pStyle w:val="9"/>
              <w:spacing w:before="65"/>
              <w:ind w:left="1481" w:right="1464"/>
              <w:jc w:val="center"/>
              <w:rPr>
                <w:rFonts w:ascii="仿宋" w:hAnsi="仿宋" w:eastAsia="仿宋"/>
                <w:sz w:val="21"/>
              </w:rPr>
            </w:pPr>
            <w:r>
              <w:rPr>
                <w:rFonts w:ascii="仿宋" w:hAnsi="仿宋" w:eastAsia="仿宋"/>
                <w:spacing w:val="-4"/>
                <w:w w:val="95"/>
                <w:sz w:val="21"/>
              </w:rPr>
              <w:t>裁量基准</w:t>
            </w:r>
          </w:p>
        </w:tc>
      </w:tr>
      <w:tr w14:paraId="1BEC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0BE4DE34">
            <w:pPr>
              <w:rPr>
                <w:rFonts w:ascii="仿宋" w:hAnsi="仿宋" w:eastAsia="仿宋"/>
                <w:sz w:val="2"/>
                <w:szCs w:val="2"/>
              </w:rPr>
            </w:pPr>
          </w:p>
        </w:tc>
        <w:tc>
          <w:tcPr>
            <w:tcW w:w="1066" w:type="dxa"/>
          </w:tcPr>
          <w:p w14:paraId="609964B0">
            <w:pPr>
              <w:pStyle w:val="9"/>
              <w:spacing w:before="65"/>
              <w:ind w:left="125" w:right="109"/>
              <w:jc w:val="center"/>
              <w:rPr>
                <w:rFonts w:ascii="仿宋" w:hAnsi="仿宋" w:eastAsia="仿宋"/>
                <w:sz w:val="21"/>
              </w:rPr>
            </w:pPr>
            <w:r>
              <w:rPr>
                <w:rFonts w:ascii="仿宋" w:hAnsi="仿宋" w:eastAsia="仿宋"/>
                <w:spacing w:val="-4"/>
                <w:w w:val="95"/>
                <w:sz w:val="21"/>
              </w:rPr>
              <w:t>一般处罚</w:t>
            </w:r>
          </w:p>
        </w:tc>
        <w:tc>
          <w:tcPr>
            <w:tcW w:w="3124" w:type="dxa"/>
          </w:tcPr>
          <w:p w14:paraId="67709A32">
            <w:pPr>
              <w:pStyle w:val="9"/>
              <w:spacing w:before="65"/>
              <w:ind w:left="56" w:right="-72"/>
              <w:jc w:val="center"/>
              <w:rPr>
                <w:rFonts w:ascii="仿宋" w:hAnsi="仿宋" w:eastAsia="仿宋"/>
                <w:sz w:val="21"/>
              </w:rPr>
            </w:pPr>
            <w:r>
              <w:rPr>
                <w:rFonts w:ascii="仿宋" w:hAnsi="仿宋" w:eastAsia="仿宋"/>
                <w:spacing w:val="-2"/>
                <w:w w:val="95"/>
                <w:sz w:val="21"/>
              </w:rPr>
              <w:t>不涉及减</w:t>
            </w:r>
            <w:r>
              <w:rPr>
                <w:rFonts w:ascii="仿宋" w:hAnsi="仿宋" w:eastAsia="仿宋"/>
                <w:spacing w:val="-28"/>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77" w:type="dxa"/>
          </w:tcPr>
          <w:p w14:paraId="5E0F0983">
            <w:pPr>
              <w:pStyle w:val="9"/>
              <w:spacing w:before="55"/>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6</w:t>
            </w:r>
            <w:r>
              <w:rPr>
                <w:rFonts w:ascii="仿宋" w:hAnsi="仿宋" w:eastAsia="仿宋"/>
                <w:spacing w:val="-53"/>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5"/>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tc>
      </w:tr>
      <w:tr w14:paraId="2BF1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58E18D1A">
            <w:pPr>
              <w:rPr>
                <w:rFonts w:ascii="仿宋" w:hAnsi="仿宋" w:eastAsia="仿宋"/>
                <w:sz w:val="2"/>
                <w:szCs w:val="2"/>
              </w:rPr>
            </w:pPr>
          </w:p>
        </w:tc>
        <w:tc>
          <w:tcPr>
            <w:tcW w:w="1066" w:type="dxa"/>
          </w:tcPr>
          <w:p w14:paraId="7B5E76FC">
            <w:pPr>
              <w:pStyle w:val="9"/>
              <w:spacing w:before="3"/>
              <w:rPr>
                <w:rFonts w:ascii="仿宋" w:hAnsi="仿宋" w:eastAsia="仿宋"/>
                <w:sz w:val="16"/>
              </w:rPr>
            </w:pPr>
          </w:p>
          <w:p w14:paraId="682F9B19">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24" w:type="dxa"/>
          </w:tcPr>
          <w:p w14:paraId="78BED772">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裁量适用规则》中的减轻情形。</w:t>
            </w:r>
          </w:p>
        </w:tc>
        <w:tc>
          <w:tcPr>
            <w:tcW w:w="3777" w:type="dxa"/>
          </w:tcPr>
          <w:p w14:paraId="459E3D53">
            <w:pPr>
              <w:pStyle w:val="9"/>
              <w:spacing w:before="3"/>
              <w:rPr>
                <w:rFonts w:ascii="仿宋" w:hAnsi="仿宋" w:eastAsia="仿宋"/>
                <w:sz w:val="16"/>
              </w:rPr>
            </w:pPr>
          </w:p>
          <w:p w14:paraId="2BC5D312">
            <w:pPr>
              <w:pStyle w:val="9"/>
              <w:ind w:left="57"/>
              <w:rPr>
                <w:rFonts w:ascii="仿宋" w:hAnsi="仿宋" w:eastAsia="仿宋"/>
                <w:sz w:val="21"/>
              </w:rPr>
            </w:pPr>
            <w:r>
              <w:rPr>
                <w:rFonts w:ascii="仿宋" w:hAnsi="仿宋" w:eastAsia="仿宋"/>
                <w:spacing w:val="-2"/>
                <w:w w:val="95"/>
                <w:sz w:val="21"/>
              </w:rPr>
              <w:t>逾期不改正不适用减轻</w:t>
            </w:r>
            <w:r>
              <w:rPr>
                <w:rFonts w:ascii="仿宋" w:hAnsi="仿宋" w:eastAsia="仿宋"/>
                <w:spacing w:val="-5"/>
                <w:w w:val="95"/>
                <w:sz w:val="21"/>
              </w:rPr>
              <w:t>罚款。</w:t>
            </w:r>
          </w:p>
        </w:tc>
      </w:tr>
      <w:tr w14:paraId="2A79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5D7FA72">
            <w:pPr>
              <w:rPr>
                <w:rFonts w:ascii="仿宋" w:hAnsi="仿宋" w:eastAsia="仿宋"/>
                <w:sz w:val="2"/>
                <w:szCs w:val="2"/>
              </w:rPr>
            </w:pPr>
          </w:p>
        </w:tc>
        <w:tc>
          <w:tcPr>
            <w:tcW w:w="1066" w:type="dxa"/>
          </w:tcPr>
          <w:p w14:paraId="6649795D">
            <w:pPr>
              <w:pStyle w:val="9"/>
              <w:spacing w:before="5"/>
              <w:rPr>
                <w:rFonts w:ascii="仿宋" w:hAnsi="仿宋" w:eastAsia="仿宋"/>
                <w:sz w:val="16"/>
              </w:rPr>
            </w:pPr>
          </w:p>
          <w:p w14:paraId="5CFDBD16">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24" w:type="dxa"/>
          </w:tcPr>
          <w:p w14:paraId="42B4D40D">
            <w:pPr>
              <w:pStyle w:val="9"/>
              <w:spacing w:before="66" w:line="256"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裁量适用规则》中的从轻情形。</w:t>
            </w:r>
          </w:p>
        </w:tc>
        <w:tc>
          <w:tcPr>
            <w:tcW w:w="3777" w:type="dxa"/>
          </w:tcPr>
          <w:p w14:paraId="1DA499FE">
            <w:pPr>
              <w:pStyle w:val="9"/>
              <w:spacing w:before="7"/>
              <w:rPr>
                <w:rFonts w:ascii="仿宋" w:hAnsi="仿宋" w:eastAsia="仿宋"/>
                <w:sz w:val="15"/>
              </w:rPr>
            </w:pPr>
          </w:p>
          <w:p w14:paraId="521FC943">
            <w:pPr>
              <w:pStyle w:val="9"/>
              <w:spacing w:before="1"/>
              <w:ind w:left="57"/>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1</w:t>
            </w:r>
            <w:r>
              <w:rPr>
                <w:rFonts w:ascii="仿宋" w:hAnsi="仿宋" w:eastAsia="仿宋"/>
                <w:spacing w:val="-22"/>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6</w:t>
            </w:r>
            <w:r>
              <w:rPr>
                <w:rFonts w:ascii="仿宋" w:hAnsi="仿宋" w:eastAsia="仿宋"/>
                <w:spacing w:val="-57"/>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r w14:paraId="7520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5ECD98C">
            <w:pPr>
              <w:rPr>
                <w:rFonts w:ascii="仿宋" w:hAnsi="仿宋" w:eastAsia="仿宋"/>
                <w:sz w:val="2"/>
                <w:szCs w:val="2"/>
              </w:rPr>
            </w:pPr>
          </w:p>
        </w:tc>
        <w:tc>
          <w:tcPr>
            <w:tcW w:w="1066" w:type="dxa"/>
          </w:tcPr>
          <w:p w14:paraId="6DC43066">
            <w:pPr>
              <w:pStyle w:val="9"/>
              <w:spacing w:before="3"/>
              <w:rPr>
                <w:rFonts w:ascii="仿宋" w:hAnsi="仿宋" w:eastAsia="仿宋"/>
                <w:sz w:val="16"/>
              </w:rPr>
            </w:pPr>
          </w:p>
          <w:p w14:paraId="5E1F208A">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24" w:type="dxa"/>
          </w:tcPr>
          <w:p w14:paraId="7B39E09E">
            <w:pPr>
              <w:pStyle w:val="9"/>
              <w:spacing w:before="64" w:line="259" w:lineRule="auto"/>
              <w:ind w:left="56" w:right="35"/>
              <w:rPr>
                <w:rFonts w:ascii="仿宋" w:hAnsi="仿宋" w:eastAsia="仿宋"/>
                <w:sz w:val="21"/>
              </w:rPr>
            </w:pPr>
            <w:r>
              <w:rPr>
                <w:rFonts w:ascii="仿宋" w:hAnsi="仿宋" w:eastAsia="仿宋"/>
                <w:spacing w:val="-2"/>
                <w:w w:val="95"/>
                <w:sz w:val="21"/>
              </w:rPr>
              <w:t>按照国家《药品监督管理行政处罚</w:t>
            </w:r>
            <w:r>
              <w:rPr>
                <w:rFonts w:ascii="仿宋" w:hAnsi="仿宋" w:eastAsia="仿宋"/>
                <w:spacing w:val="-2"/>
                <w:sz w:val="21"/>
              </w:rPr>
              <w:t>裁量适用规则》中的从重情形。</w:t>
            </w:r>
          </w:p>
        </w:tc>
        <w:tc>
          <w:tcPr>
            <w:tcW w:w="3777" w:type="dxa"/>
          </w:tcPr>
          <w:p w14:paraId="0B7AA5EC">
            <w:pPr>
              <w:pStyle w:val="9"/>
              <w:spacing w:before="6"/>
              <w:rPr>
                <w:rFonts w:ascii="仿宋" w:hAnsi="仿宋" w:eastAsia="仿宋"/>
                <w:sz w:val="15"/>
              </w:rPr>
            </w:pPr>
          </w:p>
          <w:p w14:paraId="5619CC80">
            <w:pPr>
              <w:pStyle w:val="9"/>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2.4</w:t>
            </w:r>
            <w:r>
              <w:rPr>
                <w:rFonts w:ascii="仿宋" w:hAnsi="仿宋" w:eastAsia="仿宋"/>
                <w:spacing w:val="-38"/>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6"/>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bl>
    <w:p w14:paraId="04577F07">
      <w:pPr>
        <w:rPr>
          <w:rFonts w:ascii="仿宋" w:hAnsi="仿宋" w:eastAsia="仿宋"/>
          <w:sz w:val="21"/>
        </w:rPr>
        <w:sectPr>
          <w:pgSz w:w="11910" w:h="16840"/>
          <w:pgMar w:top="1580" w:right="1320" w:bottom="1440" w:left="1360" w:header="0" w:footer="1258" w:gutter="0"/>
          <w:cols w:space="720" w:num="1"/>
        </w:sectPr>
      </w:pPr>
    </w:p>
    <w:p w14:paraId="7CBE7E2F">
      <w:pPr>
        <w:pStyle w:val="3"/>
        <w:spacing w:before="8"/>
        <w:rPr>
          <w:rFonts w:ascii="仿宋" w:hAnsi="仿宋" w:eastAsia="仿宋"/>
          <w:sz w:val="23"/>
        </w:rPr>
      </w:pPr>
    </w:p>
    <w:p w14:paraId="25BB4251">
      <w:pPr>
        <w:pStyle w:val="3"/>
        <w:spacing w:before="54"/>
        <w:ind w:left="226"/>
        <w:rPr>
          <w:rFonts w:ascii="仿宋" w:hAnsi="仿宋" w:eastAsia="仿宋"/>
        </w:rPr>
      </w:pPr>
      <w:r>
        <w:rPr>
          <w:rFonts w:ascii="仿宋" w:hAnsi="仿宋" w:eastAsia="仿宋"/>
          <w:w w:val="95"/>
        </w:rPr>
        <w:t>附件</w:t>
      </w:r>
      <w:r>
        <w:rPr>
          <w:rFonts w:ascii="仿宋" w:hAnsi="仿宋" w:eastAsia="仿宋"/>
          <w:spacing w:val="-46"/>
          <w:w w:val="95"/>
        </w:rPr>
        <w:t xml:space="preserve"> </w:t>
      </w:r>
      <w:r>
        <w:rPr>
          <w:rFonts w:ascii="仿宋" w:hAnsi="仿宋" w:eastAsia="仿宋"/>
          <w:spacing w:val="-10"/>
          <w:w w:val="95"/>
        </w:rPr>
        <w:t>5</w:t>
      </w:r>
    </w:p>
    <w:p w14:paraId="2A2F5073">
      <w:pPr>
        <w:pStyle w:val="3"/>
        <w:rPr>
          <w:rFonts w:ascii="仿宋" w:hAnsi="仿宋" w:eastAsia="仿宋"/>
          <w:sz w:val="20"/>
        </w:rPr>
      </w:pPr>
    </w:p>
    <w:p w14:paraId="0973A4AD">
      <w:pPr>
        <w:pStyle w:val="3"/>
        <w:spacing w:before="7"/>
        <w:rPr>
          <w:rFonts w:ascii="仿宋" w:hAnsi="仿宋" w:eastAsia="仿宋"/>
          <w:sz w:val="28"/>
        </w:rPr>
      </w:pPr>
    </w:p>
    <w:p w14:paraId="57FD5B66">
      <w:pPr>
        <w:pStyle w:val="2"/>
        <w:ind w:left="305"/>
        <w:rPr>
          <w:rFonts w:ascii="仿宋" w:hAnsi="仿宋" w:eastAsia="仿宋"/>
        </w:rPr>
      </w:pPr>
      <w:r>
        <w:rPr>
          <w:rFonts w:ascii="仿宋" w:hAnsi="仿宋" w:eastAsia="仿宋"/>
          <w:spacing w:val="-3"/>
        </w:rPr>
        <w:t>湖北省化妆品行政处罚裁量权基准</w:t>
      </w:r>
    </w:p>
    <w:p w14:paraId="6F9CBFB1">
      <w:pPr>
        <w:pStyle w:val="3"/>
        <w:rPr>
          <w:rFonts w:ascii="仿宋" w:hAnsi="仿宋" w:eastAsia="仿宋"/>
          <w:sz w:val="20"/>
        </w:rPr>
      </w:pPr>
    </w:p>
    <w:p w14:paraId="1BC8CDF2">
      <w:pPr>
        <w:pStyle w:val="3"/>
        <w:spacing w:before="9"/>
        <w:rPr>
          <w:rFonts w:ascii="仿宋" w:hAnsi="仿宋" w:eastAsia="仿宋"/>
          <w:sz w:val="25"/>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5AD6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031AD402">
            <w:pPr>
              <w:pStyle w:val="9"/>
              <w:spacing w:before="61"/>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3633EDDB">
            <w:pPr>
              <w:pStyle w:val="9"/>
              <w:spacing w:before="61"/>
              <w:ind w:left="4"/>
              <w:jc w:val="center"/>
              <w:rPr>
                <w:rFonts w:ascii="仿宋" w:hAnsi="仿宋" w:eastAsia="仿宋"/>
                <w:sz w:val="21"/>
              </w:rPr>
            </w:pPr>
            <w:r>
              <w:rPr>
                <w:rFonts w:ascii="仿宋" w:hAnsi="仿宋" w:eastAsia="仿宋"/>
                <w:w w:val="99"/>
                <w:sz w:val="21"/>
              </w:rPr>
              <w:t>1</w:t>
            </w:r>
          </w:p>
        </w:tc>
      </w:tr>
      <w:tr w14:paraId="4537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991" w:type="dxa"/>
          </w:tcPr>
          <w:p w14:paraId="0F40D993">
            <w:pPr>
              <w:pStyle w:val="9"/>
              <w:rPr>
                <w:rFonts w:ascii="仿宋" w:hAnsi="仿宋" w:eastAsia="仿宋"/>
                <w:sz w:val="20"/>
              </w:rPr>
            </w:pPr>
          </w:p>
          <w:p w14:paraId="2CD28CC1">
            <w:pPr>
              <w:pStyle w:val="9"/>
              <w:rPr>
                <w:rFonts w:ascii="仿宋" w:hAnsi="仿宋" w:eastAsia="仿宋"/>
                <w:sz w:val="20"/>
              </w:rPr>
            </w:pPr>
          </w:p>
          <w:p w14:paraId="06EE5A33">
            <w:pPr>
              <w:pStyle w:val="9"/>
              <w:rPr>
                <w:rFonts w:ascii="仿宋" w:hAnsi="仿宋" w:eastAsia="仿宋"/>
                <w:sz w:val="20"/>
              </w:rPr>
            </w:pPr>
          </w:p>
          <w:p w14:paraId="7A501E16">
            <w:pPr>
              <w:pStyle w:val="9"/>
              <w:spacing w:before="10"/>
              <w:rPr>
                <w:rFonts w:ascii="仿宋" w:hAnsi="仿宋" w:eastAsia="仿宋"/>
                <w:sz w:val="29"/>
              </w:rPr>
            </w:pPr>
          </w:p>
          <w:p w14:paraId="7A84A7F1">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703FED8F">
            <w:pPr>
              <w:pStyle w:val="9"/>
              <w:numPr>
                <w:ilvl w:val="0"/>
                <w:numId w:val="49"/>
              </w:numPr>
              <w:tabs>
                <w:tab w:val="left" w:pos="293"/>
              </w:tabs>
              <w:spacing w:before="138" w:line="259" w:lineRule="auto"/>
              <w:ind w:right="35" w:firstLine="0"/>
              <w:rPr>
                <w:rFonts w:ascii="仿宋" w:hAnsi="仿宋" w:eastAsia="仿宋"/>
                <w:sz w:val="21"/>
              </w:rPr>
            </w:pPr>
            <w:r>
              <w:rPr>
                <w:rFonts w:ascii="仿宋" w:hAnsi="仿宋" w:eastAsia="仿宋"/>
                <w:spacing w:val="-8"/>
                <w:sz w:val="21"/>
              </w:rPr>
              <w:t>.未经许可从事化妆品生产活动，或者化妆品注册人、备案人委托未取得相应化妆品生</w:t>
            </w:r>
            <w:r>
              <w:rPr>
                <w:rFonts w:ascii="仿宋" w:hAnsi="仿宋" w:eastAsia="仿宋"/>
                <w:spacing w:val="-2"/>
                <w:sz w:val="21"/>
              </w:rPr>
              <w:t>产许可的企业生产化妆品。</w:t>
            </w:r>
          </w:p>
          <w:p w14:paraId="5EA6525C">
            <w:pPr>
              <w:pStyle w:val="9"/>
              <w:numPr>
                <w:ilvl w:val="0"/>
                <w:numId w:val="49"/>
              </w:numPr>
              <w:tabs>
                <w:tab w:val="left" w:pos="259"/>
              </w:tabs>
              <w:spacing w:line="266" w:lineRule="exact"/>
              <w:ind w:left="258" w:hanging="202"/>
              <w:rPr>
                <w:rFonts w:ascii="仿宋" w:hAnsi="仿宋" w:eastAsia="仿宋"/>
                <w:sz w:val="21"/>
              </w:rPr>
            </w:pPr>
            <w:r>
              <w:rPr>
                <w:rFonts w:ascii="仿宋" w:hAnsi="仿宋" w:eastAsia="仿宋"/>
                <w:spacing w:val="-3"/>
                <w:w w:val="95"/>
                <w:sz w:val="21"/>
              </w:rPr>
              <w:t>生产经营或者进口未经注册的特殊化妆品。</w:t>
            </w:r>
          </w:p>
          <w:p w14:paraId="19334052">
            <w:pPr>
              <w:pStyle w:val="9"/>
              <w:numPr>
                <w:ilvl w:val="0"/>
                <w:numId w:val="49"/>
              </w:numPr>
              <w:tabs>
                <w:tab w:val="left" w:pos="264"/>
              </w:tabs>
              <w:spacing w:before="11" w:line="256" w:lineRule="auto"/>
              <w:ind w:right="35" w:firstLine="0"/>
              <w:jc w:val="both"/>
              <w:rPr>
                <w:rFonts w:ascii="仿宋" w:hAnsi="仿宋" w:eastAsia="仿宋"/>
                <w:sz w:val="21"/>
              </w:rPr>
            </w:pPr>
            <w:r>
              <w:rPr>
                <w:rFonts w:ascii="仿宋" w:hAnsi="仿宋" w:eastAsia="仿宋"/>
                <w:spacing w:val="-4"/>
                <w:sz w:val="21"/>
              </w:rPr>
              <w:t>使用禁止用于化妆品生产的原料、应当注册但未经注册的新原料生产化妆品，在化妆</w:t>
            </w:r>
            <w:r>
              <w:rPr>
                <w:rFonts w:ascii="仿宋" w:hAnsi="仿宋" w:eastAsia="仿宋"/>
                <w:spacing w:val="-2"/>
                <w:w w:val="95"/>
                <w:sz w:val="21"/>
              </w:rPr>
              <w:t>品中非法添加可能危害人体健康的物质，或者使用超过使用期限、废弃、回收的化妆品或</w:t>
            </w:r>
            <w:r>
              <w:rPr>
                <w:rFonts w:ascii="仿宋" w:hAnsi="仿宋" w:eastAsia="仿宋"/>
                <w:spacing w:val="-2"/>
                <w:sz w:val="21"/>
              </w:rPr>
              <w:t>者原料生产化妆品。</w:t>
            </w:r>
          </w:p>
          <w:p w14:paraId="48BD9897">
            <w:pPr>
              <w:pStyle w:val="9"/>
              <w:numPr>
                <w:ilvl w:val="0"/>
                <w:numId w:val="49"/>
              </w:numPr>
              <w:tabs>
                <w:tab w:val="left" w:pos="271"/>
              </w:tabs>
              <w:spacing w:line="256" w:lineRule="auto"/>
              <w:ind w:right="37" w:firstLine="0"/>
              <w:rPr>
                <w:rFonts w:ascii="仿宋" w:hAnsi="仿宋" w:eastAsia="仿宋"/>
                <w:sz w:val="21"/>
              </w:rPr>
            </w:pPr>
            <w:r>
              <w:rPr>
                <w:rFonts w:ascii="仿宋" w:hAnsi="仿宋" w:eastAsia="仿宋"/>
                <w:spacing w:val="-4"/>
                <w:sz w:val="21"/>
              </w:rPr>
              <w:t>化妆品生产企业生产的化妆品不属于化妆品生产许可证上载明的许可项目划分单元，</w:t>
            </w:r>
            <w:r>
              <w:rPr>
                <w:rFonts w:ascii="仿宋" w:hAnsi="仿宋" w:eastAsia="仿宋"/>
                <w:spacing w:val="-6"/>
                <w:sz w:val="21"/>
              </w:rPr>
              <w:t>未经许可擅自迁址，或者化妆品生产许可有效期届满且未获得延续许可的。</w:t>
            </w:r>
          </w:p>
        </w:tc>
      </w:tr>
      <w:tr w14:paraId="7673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9" w:hRule="atLeast"/>
        </w:trPr>
        <w:tc>
          <w:tcPr>
            <w:tcW w:w="991" w:type="dxa"/>
          </w:tcPr>
          <w:p w14:paraId="40BD59AD">
            <w:pPr>
              <w:pStyle w:val="9"/>
              <w:rPr>
                <w:rFonts w:ascii="仿宋" w:hAnsi="仿宋" w:eastAsia="仿宋"/>
                <w:sz w:val="20"/>
              </w:rPr>
            </w:pPr>
          </w:p>
          <w:p w14:paraId="4B316F68">
            <w:pPr>
              <w:pStyle w:val="9"/>
              <w:rPr>
                <w:rFonts w:ascii="仿宋" w:hAnsi="仿宋" w:eastAsia="仿宋"/>
                <w:sz w:val="20"/>
              </w:rPr>
            </w:pPr>
          </w:p>
          <w:p w14:paraId="5C6E453A">
            <w:pPr>
              <w:pStyle w:val="9"/>
              <w:rPr>
                <w:rFonts w:ascii="仿宋" w:hAnsi="仿宋" w:eastAsia="仿宋"/>
                <w:sz w:val="20"/>
              </w:rPr>
            </w:pPr>
          </w:p>
          <w:p w14:paraId="5B1B4D86">
            <w:pPr>
              <w:pStyle w:val="9"/>
              <w:rPr>
                <w:rFonts w:ascii="仿宋" w:hAnsi="仿宋" w:eastAsia="仿宋"/>
                <w:sz w:val="20"/>
              </w:rPr>
            </w:pPr>
          </w:p>
          <w:p w14:paraId="28B4F63F">
            <w:pPr>
              <w:pStyle w:val="9"/>
              <w:rPr>
                <w:rFonts w:ascii="仿宋" w:hAnsi="仿宋" w:eastAsia="仿宋"/>
                <w:sz w:val="20"/>
              </w:rPr>
            </w:pPr>
          </w:p>
          <w:p w14:paraId="05B83B0E">
            <w:pPr>
              <w:pStyle w:val="9"/>
              <w:rPr>
                <w:rFonts w:ascii="仿宋" w:hAnsi="仿宋" w:eastAsia="仿宋"/>
                <w:sz w:val="20"/>
              </w:rPr>
            </w:pPr>
          </w:p>
          <w:p w14:paraId="44EA6747">
            <w:pPr>
              <w:pStyle w:val="9"/>
              <w:rPr>
                <w:rFonts w:ascii="仿宋" w:hAnsi="仿宋" w:eastAsia="仿宋"/>
                <w:sz w:val="20"/>
              </w:rPr>
            </w:pPr>
          </w:p>
          <w:p w14:paraId="0BB79545">
            <w:pPr>
              <w:pStyle w:val="9"/>
              <w:rPr>
                <w:rFonts w:ascii="仿宋" w:hAnsi="仿宋" w:eastAsia="仿宋"/>
                <w:sz w:val="20"/>
              </w:rPr>
            </w:pPr>
          </w:p>
          <w:p w14:paraId="6B036EF0">
            <w:pPr>
              <w:pStyle w:val="9"/>
              <w:rPr>
                <w:rFonts w:ascii="仿宋" w:hAnsi="仿宋" w:eastAsia="仿宋"/>
                <w:sz w:val="20"/>
              </w:rPr>
            </w:pPr>
          </w:p>
          <w:p w14:paraId="0D413601">
            <w:pPr>
              <w:pStyle w:val="9"/>
              <w:spacing w:before="8"/>
              <w:rPr>
                <w:rFonts w:ascii="仿宋" w:hAnsi="仿宋" w:eastAsia="仿宋"/>
                <w:sz w:val="21"/>
              </w:rPr>
            </w:pPr>
          </w:p>
          <w:p w14:paraId="0EBC1984">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17800256">
            <w:pPr>
              <w:pStyle w:val="9"/>
              <w:spacing w:before="128" w:line="254" w:lineRule="auto"/>
              <w:ind w:left="57" w:right="35"/>
              <w:jc w:val="both"/>
              <w:rPr>
                <w:rFonts w:ascii="仿宋" w:hAnsi="仿宋" w:eastAsia="仿宋"/>
                <w:sz w:val="21"/>
              </w:rPr>
            </w:pPr>
            <w:r>
              <w:rPr>
                <w:rFonts w:ascii="仿宋" w:hAnsi="仿宋" w:eastAsia="仿宋"/>
                <w:spacing w:val="-2"/>
                <w:w w:val="95"/>
                <w:sz w:val="21"/>
              </w:rPr>
              <w:t>《化妆品监督管理条例》第五十九条：有下列情形之一的，由负责药品监督管理的部门没收违法所得、违法生产经营的化妆品和专门用于违法生产经营的原料、包装材料、工具、</w:t>
            </w:r>
            <w:r>
              <w:rPr>
                <w:rFonts w:ascii="仿宋" w:hAnsi="仿宋" w:eastAsia="仿宋"/>
                <w:w w:val="95"/>
                <w:sz w:val="21"/>
              </w:rPr>
              <w:t>设备等物品；违法生产经营的化妆品货值金额不</w:t>
            </w:r>
            <w:r>
              <w:rPr>
                <w:rFonts w:ascii="仿宋" w:hAnsi="仿宋" w:eastAsia="仿宋"/>
                <w:spacing w:val="-11"/>
                <w:w w:val="95"/>
                <w:sz w:val="21"/>
              </w:rPr>
              <w:t xml:space="preserve">足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spacing w:val="-3"/>
                <w:w w:val="95"/>
                <w:sz w:val="21"/>
              </w:rPr>
              <w:t xml:space="preserve">万元的，并处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spacing w:val="-5"/>
                <w:w w:val="95"/>
                <w:sz w:val="21"/>
              </w:rPr>
              <w:t xml:space="preserve">万元以上 </w:t>
            </w:r>
            <w:r>
              <w:rPr>
                <w:rFonts w:ascii="仿宋" w:hAnsi="仿宋" w:eastAsia="仿宋"/>
                <w:w w:val="95"/>
                <w:position w:val="1"/>
                <w:sz w:val="21"/>
              </w:rPr>
              <w:t>15</w:t>
            </w:r>
            <w:r>
              <w:rPr>
                <w:rFonts w:ascii="仿宋" w:hAnsi="仿宋" w:eastAsia="仿宋"/>
                <w:spacing w:val="-21"/>
                <w:w w:val="95"/>
                <w:position w:val="1"/>
                <w:sz w:val="21"/>
              </w:rPr>
              <w:t xml:space="preserve"> </w:t>
            </w:r>
            <w:r>
              <w:rPr>
                <w:rFonts w:ascii="仿宋" w:hAnsi="仿宋" w:eastAsia="仿宋"/>
                <w:w w:val="95"/>
                <w:sz w:val="21"/>
              </w:rPr>
              <w:t>万元以</w:t>
            </w:r>
            <w:r>
              <w:rPr>
                <w:rFonts w:ascii="仿宋" w:hAnsi="仿宋" w:eastAsia="仿宋"/>
                <w:spacing w:val="-4"/>
                <w:w w:val="95"/>
                <w:sz w:val="21"/>
              </w:rPr>
              <w:t>下罚款；货值金</w:t>
            </w:r>
            <w:r>
              <w:rPr>
                <w:rFonts w:ascii="仿宋" w:hAnsi="仿宋" w:eastAsia="仿宋"/>
                <w:spacing w:val="-11"/>
                <w:w w:val="95"/>
                <w:sz w:val="21"/>
              </w:rPr>
              <w:t xml:space="preserve">额 </w:t>
            </w:r>
            <w:r>
              <w:rPr>
                <w:rFonts w:ascii="仿宋" w:hAnsi="仿宋" w:eastAsia="仿宋"/>
                <w:spacing w:val="-4"/>
                <w:w w:val="95"/>
                <w:position w:val="1"/>
                <w:sz w:val="21"/>
              </w:rPr>
              <w:t>1</w:t>
            </w:r>
            <w:r>
              <w:rPr>
                <w:rFonts w:ascii="仿宋" w:hAnsi="仿宋" w:eastAsia="仿宋"/>
                <w:spacing w:val="-10"/>
                <w:w w:val="95"/>
                <w:position w:val="1"/>
                <w:sz w:val="21"/>
              </w:rPr>
              <w:t xml:space="preserve"> </w:t>
            </w:r>
            <w:r>
              <w:rPr>
                <w:rFonts w:ascii="仿宋" w:hAnsi="仿宋" w:eastAsia="仿宋"/>
                <w:spacing w:val="-4"/>
                <w:w w:val="95"/>
                <w:sz w:val="21"/>
              </w:rPr>
              <w:t>万元以上的，并处货值</w:t>
            </w:r>
            <w:r>
              <w:rPr>
                <w:rFonts w:ascii="仿宋" w:hAnsi="仿宋" w:eastAsia="仿宋"/>
                <w:spacing w:val="-9"/>
                <w:w w:val="95"/>
                <w:sz w:val="21"/>
              </w:rPr>
              <w:t xml:space="preserve">金额 </w:t>
            </w:r>
            <w:r>
              <w:rPr>
                <w:rFonts w:ascii="仿宋" w:hAnsi="仿宋" w:eastAsia="仿宋"/>
                <w:spacing w:val="-4"/>
                <w:w w:val="95"/>
                <w:position w:val="1"/>
                <w:sz w:val="21"/>
              </w:rPr>
              <w:t>15</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30</w:t>
            </w:r>
            <w:r>
              <w:rPr>
                <w:rFonts w:ascii="仿宋" w:hAnsi="仿宋" w:eastAsia="仿宋"/>
                <w:spacing w:val="-17"/>
                <w:w w:val="95"/>
                <w:position w:val="1"/>
                <w:sz w:val="21"/>
              </w:rPr>
              <w:t xml:space="preserve"> </w:t>
            </w:r>
            <w:r>
              <w:rPr>
                <w:rFonts w:ascii="仿宋" w:hAnsi="仿宋" w:eastAsia="仿宋"/>
                <w:spacing w:val="-4"/>
                <w:w w:val="95"/>
                <w:sz w:val="21"/>
              </w:rPr>
              <w:t>倍以下罚款；情节严重的，责令停产停业、由备案部门取消备案或者由原发证部门吊销化妆品许可证件，</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position w:val="1"/>
                <w:sz w:val="21"/>
              </w:rPr>
              <w:t>0</w:t>
            </w:r>
            <w:r>
              <w:rPr>
                <w:rFonts w:ascii="仿宋" w:hAnsi="仿宋" w:eastAsia="仿宋"/>
                <w:spacing w:val="16"/>
                <w:position w:val="1"/>
                <w:sz w:val="21"/>
              </w:rPr>
              <w:t xml:space="preserve"> </w:t>
            </w:r>
            <w:r>
              <w:rPr>
                <w:rFonts w:ascii="仿宋" w:hAnsi="仿宋" w:eastAsia="仿宋"/>
                <w:spacing w:val="-4"/>
                <w:w w:val="95"/>
                <w:sz w:val="21"/>
              </w:rPr>
              <w:t>年内不予</w:t>
            </w:r>
            <w:r>
              <w:rPr>
                <w:rFonts w:ascii="仿宋" w:hAnsi="仿宋" w:eastAsia="仿宋"/>
                <w:spacing w:val="-2"/>
                <w:w w:val="95"/>
                <w:sz w:val="21"/>
              </w:rPr>
              <w:t>办理其提出的化妆品备案或者受理其提出的化妆品行政许可申请，对违法单位的法定代表人或者主要负责人、直接负责的主管人员和其他直接责任人员处以其上一年度从本单位取得收入</w:t>
            </w:r>
            <w:r>
              <w:rPr>
                <w:rFonts w:ascii="仿宋" w:hAnsi="仿宋" w:eastAsia="仿宋"/>
                <w:spacing w:val="-11"/>
                <w:w w:val="95"/>
                <w:sz w:val="21"/>
              </w:rPr>
              <w:t xml:space="preserve">的 </w:t>
            </w:r>
            <w:r>
              <w:rPr>
                <w:rFonts w:ascii="仿宋" w:hAnsi="仿宋" w:eastAsia="仿宋"/>
                <w:spacing w:val="-2"/>
                <w:w w:val="95"/>
                <w:sz w:val="21"/>
              </w:rPr>
              <w:t>3</w:t>
            </w:r>
            <w:r>
              <w:rPr>
                <w:rFonts w:ascii="仿宋" w:hAnsi="仿宋" w:eastAsia="仿宋"/>
                <w:spacing w:val="-19"/>
                <w:w w:val="95"/>
                <w:sz w:val="21"/>
              </w:rPr>
              <w:t xml:space="preserve"> </w:t>
            </w:r>
            <w:r>
              <w:rPr>
                <w:rFonts w:ascii="仿宋" w:hAnsi="仿宋" w:eastAsia="仿宋"/>
                <w:spacing w:val="-2"/>
                <w:w w:val="95"/>
                <w:sz w:val="21"/>
              </w:rPr>
              <w:t>倍以</w:t>
            </w:r>
            <w:r>
              <w:rPr>
                <w:rFonts w:ascii="仿宋" w:hAnsi="仿宋" w:eastAsia="仿宋"/>
                <w:spacing w:val="-11"/>
                <w:w w:val="95"/>
                <w:sz w:val="21"/>
              </w:rPr>
              <w:t xml:space="preserve">上 </w:t>
            </w:r>
            <w:r>
              <w:rPr>
                <w:rFonts w:ascii="仿宋" w:hAnsi="仿宋" w:eastAsia="仿宋"/>
                <w:spacing w:val="-2"/>
                <w:w w:val="95"/>
                <w:sz w:val="21"/>
              </w:rPr>
              <w:t>5</w:t>
            </w:r>
            <w:r>
              <w:rPr>
                <w:rFonts w:ascii="仿宋" w:hAnsi="仿宋" w:eastAsia="仿宋"/>
                <w:spacing w:val="-19"/>
                <w:w w:val="95"/>
                <w:sz w:val="21"/>
              </w:rPr>
              <w:t xml:space="preserve"> </w:t>
            </w:r>
            <w:r>
              <w:rPr>
                <w:rFonts w:ascii="仿宋" w:hAnsi="仿宋" w:eastAsia="仿宋"/>
                <w:spacing w:val="-2"/>
                <w:w w:val="95"/>
                <w:sz w:val="21"/>
              </w:rPr>
              <w:t>倍以下罚款，终身禁止其从事化妆品生产经营活动；构成犯罪的，依</w:t>
            </w:r>
            <w:r>
              <w:rPr>
                <w:rFonts w:ascii="仿宋" w:hAnsi="仿宋" w:eastAsia="仿宋"/>
                <w:spacing w:val="-2"/>
                <w:sz w:val="21"/>
              </w:rPr>
              <w:t>法追究刑事责任：</w:t>
            </w:r>
          </w:p>
          <w:p w14:paraId="258CC4FC">
            <w:pPr>
              <w:pStyle w:val="9"/>
              <w:spacing w:before="2" w:line="259" w:lineRule="auto"/>
              <w:ind w:left="57" w:right="35"/>
              <w:rPr>
                <w:rFonts w:ascii="仿宋" w:hAnsi="仿宋" w:eastAsia="仿宋"/>
                <w:sz w:val="21"/>
              </w:rPr>
            </w:pPr>
            <w:r>
              <w:rPr>
                <w:rFonts w:ascii="仿宋" w:hAnsi="仿宋" w:eastAsia="仿宋"/>
                <w:spacing w:val="-2"/>
                <w:w w:val="95"/>
                <w:sz w:val="21"/>
              </w:rPr>
              <w:t>（一）未经许可从事化妆品生产活动，或者化妆品注册人、备案人委托未取得相应化妆品</w:t>
            </w:r>
            <w:r>
              <w:rPr>
                <w:rFonts w:ascii="仿宋" w:hAnsi="仿宋" w:eastAsia="仿宋"/>
                <w:spacing w:val="-2"/>
                <w:sz w:val="21"/>
              </w:rPr>
              <w:t>生产许可的企业生产化妆品；</w:t>
            </w:r>
          </w:p>
          <w:p w14:paraId="446D0974">
            <w:pPr>
              <w:pStyle w:val="9"/>
              <w:spacing w:line="266" w:lineRule="exact"/>
              <w:ind w:left="57"/>
              <w:rPr>
                <w:rFonts w:ascii="仿宋" w:hAnsi="仿宋" w:eastAsia="仿宋"/>
                <w:sz w:val="21"/>
              </w:rPr>
            </w:pPr>
            <w:r>
              <w:rPr>
                <w:rFonts w:ascii="仿宋" w:hAnsi="仿宋" w:eastAsia="仿宋"/>
                <w:spacing w:val="-2"/>
                <w:w w:val="95"/>
                <w:sz w:val="21"/>
              </w:rPr>
              <w:t>（二）生产经营或者进口未经注册的特殊化</w:t>
            </w:r>
            <w:r>
              <w:rPr>
                <w:rFonts w:ascii="仿宋" w:hAnsi="仿宋" w:eastAsia="仿宋"/>
                <w:spacing w:val="-5"/>
                <w:w w:val="95"/>
                <w:sz w:val="21"/>
              </w:rPr>
              <w:t>妆品；</w:t>
            </w:r>
          </w:p>
          <w:p w14:paraId="76C3EAA7">
            <w:pPr>
              <w:pStyle w:val="9"/>
              <w:spacing w:before="22" w:line="256" w:lineRule="auto"/>
              <w:ind w:left="57" w:right="35"/>
              <w:jc w:val="both"/>
              <w:rPr>
                <w:rFonts w:ascii="仿宋" w:hAnsi="仿宋" w:eastAsia="仿宋"/>
                <w:sz w:val="21"/>
              </w:rPr>
            </w:pPr>
            <w:r>
              <w:rPr>
                <w:rFonts w:ascii="仿宋" w:hAnsi="仿宋" w:eastAsia="仿宋"/>
                <w:spacing w:val="-2"/>
                <w:w w:val="95"/>
                <w:sz w:val="21"/>
              </w:rPr>
              <w:t>（三）使用禁止用于化妆品生产的原料、应当注册但未经注册的新原料生产化妆品，在化妆品中非法添加可能危害人体健康的物质，或者使用超过使用期限、废弃、回收的化妆品</w:t>
            </w:r>
            <w:r>
              <w:rPr>
                <w:rFonts w:ascii="仿宋" w:hAnsi="仿宋" w:eastAsia="仿宋"/>
                <w:spacing w:val="-2"/>
                <w:sz w:val="21"/>
              </w:rPr>
              <w:t>或者原料生产化妆品。</w:t>
            </w:r>
          </w:p>
          <w:p w14:paraId="732757B9">
            <w:pPr>
              <w:pStyle w:val="9"/>
              <w:spacing w:before="2" w:line="256" w:lineRule="auto"/>
              <w:ind w:left="57" w:right="35"/>
              <w:jc w:val="both"/>
              <w:rPr>
                <w:rFonts w:ascii="仿宋" w:hAnsi="仿宋" w:eastAsia="仿宋"/>
                <w:sz w:val="21"/>
              </w:rPr>
            </w:pPr>
            <w:r>
              <w:rPr>
                <w:rFonts w:ascii="仿宋" w:hAnsi="仿宋" w:eastAsia="仿宋"/>
                <w:spacing w:val="-2"/>
                <w:w w:val="95"/>
                <w:sz w:val="21"/>
              </w:rPr>
              <w:t>《化妆品生产经营监督管理办法》第五十八条第三款：化妆品生产企业生产的化妆品不属于化妆品生产许可证上载明的许可项目划分单元，未经许可擅自迁址，或者化妆品生产许</w:t>
            </w:r>
            <w:r>
              <w:rPr>
                <w:rFonts w:ascii="仿宋" w:hAnsi="仿宋" w:eastAsia="仿宋"/>
                <w:spacing w:val="-6"/>
                <w:sz w:val="21"/>
              </w:rPr>
              <w:t>可有效期届满且未获得延续许可的，视为未经许可从事化妆品生产活动。</w:t>
            </w:r>
          </w:p>
        </w:tc>
      </w:tr>
      <w:tr w14:paraId="7EC9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991" w:type="dxa"/>
          </w:tcPr>
          <w:p w14:paraId="3C860EBB">
            <w:pPr>
              <w:pStyle w:val="9"/>
              <w:rPr>
                <w:rFonts w:ascii="仿宋" w:hAnsi="仿宋" w:eastAsia="仿宋"/>
                <w:sz w:val="20"/>
              </w:rPr>
            </w:pPr>
          </w:p>
          <w:p w14:paraId="74D85899">
            <w:pPr>
              <w:pStyle w:val="9"/>
              <w:rPr>
                <w:rFonts w:ascii="仿宋" w:hAnsi="仿宋" w:eastAsia="仿宋"/>
                <w:sz w:val="20"/>
              </w:rPr>
            </w:pPr>
          </w:p>
          <w:p w14:paraId="56F93D83">
            <w:pPr>
              <w:pStyle w:val="9"/>
              <w:spacing w:before="6"/>
              <w:rPr>
                <w:rFonts w:ascii="仿宋" w:hAnsi="仿宋" w:eastAsia="仿宋"/>
              </w:rPr>
            </w:pPr>
          </w:p>
          <w:p w14:paraId="2DC8FAFB">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152FD216">
            <w:pPr>
              <w:pStyle w:val="9"/>
              <w:spacing w:before="4"/>
              <w:rPr>
                <w:rFonts w:ascii="仿宋" w:hAnsi="仿宋" w:eastAsia="仿宋"/>
                <w:sz w:val="17"/>
              </w:rPr>
            </w:pPr>
          </w:p>
          <w:p w14:paraId="32C365C1">
            <w:pPr>
              <w:pStyle w:val="9"/>
              <w:spacing w:line="259" w:lineRule="auto"/>
              <w:ind w:left="57" w:right="5288"/>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2"/>
                <w:sz w:val="21"/>
              </w:rPr>
              <w:t>责令停产停业</w:t>
            </w:r>
          </w:p>
          <w:p w14:paraId="654FBCD7">
            <w:pPr>
              <w:pStyle w:val="9"/>
              <w:spacing w:line="259" w:lineRule="auto"/>
              <w:ind w:left="57" w:right="5488"/>
              <w:rPr>
                <w:rFonts w:ascii="仿宋" w:hAnsi="仿宋" w:eastAsia="仿宋"/>
                <w:sz w:val="21"/>
              </w:rPr>
            </w:pPr>
            <w:r>
              <w:rPr>
                <w:rFonts w:ascii="仿宋" w:hAnsi="仿宋" w:eastAsia="仿宋"/>
                <w:spacing w:val="-10"/>
                <w:sz w:val="21"/>
              </w:rPr>
              <w:t>取消备案或者吊销许可证件</w:t>
            </w:r>
            <w:r>
              <w:rPr>
                <w:rFonts w:ascii="仿宋" w:hAnsi="仿宋" w:eastAsia="仿宋"/>
                <w:spacing w:val="-6"/>
                <w:sz w:val="21"/>
              </w:rPr>
              <w:t>罚款</w:t>
            </w:r>
          </w:p>
          <w:p w14:paraId="0D02E2B4">
            <w:pPr>
              <w:pStyle w:val="9"/>
              <w:spacing w:line="266" w:lineRule="exact"/>
              <w:ind w:left="57"/>
              <w:rPr>
                <w:rFonts w:ascii="仿宋" w:hAnsi="仿宋" w:eastAsia="仿宋"/>
                <w:sz w:val="21"/>
              </w:rPr>
            </w:pPr>
            <w:r>
              <w:rPr>
                <w:rFonts w:ascii="仿宋" w:hAnsi="仿宋" w:eastAsia="仿宋"/>
                <w:spacing w:val="-2"/>
                <w:w w:val="95"/>
                <w:sz w:val="21"/>
              </w:rPr>
              <w:t>终身禁止</w:t>
            </w:r>
            <w:r>
              <w:rPr>
                <w:rFonts w:ascii="仿宋" w:hAnsi="仿宋" w:eastAsia="仿宋"/>
                <w:spacing w:val="-6"/>
                <w:w w:val="95"/>
                <w:sz w:val="21"/>
              </w:rPr>
              <w:t>从业</w:t>
            </w:r>
          </w:p>
        </w:tc>
      </w:tr>
      <w:tr w14:paraId="42A3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91" w:type="dxa"/>
          </w:tcPr>
          <w:p w14:paraId="05DC4429">
            <w:pPr>
              <w:pStyle w:val="9"/>
              <w:spacing w:before="3"/>
              <w:rPr>
                <w:rFonts w:ascii="仿宋" w:hAnsi="仿宋" w:eastAsia="仿宋"/>
                <w:sz w:val="16"/>
              </w:rPr>
            </w:pPr>
          </w:p>
          <w:p w14:paraId="5DB5F4CB">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17158746">
            <w:pPr>
              <w:pStyle w:val="9"/>
              <w:numPr>
                <w:ilvl w:val="0"/>
                <w:numId w:val="50"/>
              </w:numPr>
              <w:tabs>
                <w:tab w:val="left" w:pos="293"/>
              </w:tabs>
              <w:spacing w:before="54"/>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县级以上人民政府负责药品监督管理的部门。</w:t>
            </w:r>
          </w:p>
          <w:p w14:paraId="6CDA2D3F">
            <w:pPr>
              <w:pStyle w:val="9"/>
              <w:numPr>
                <w:ilvl w:val="0"/>
                <w:numId w:val="50"/>
              </w:numPr>
              <w:tabs>
                <w:tab w:val="left" w:pos="259"/>
              </w:tabs>
              <w:spacing w:before="11"/>
              <w:ind w:left="258" w:hanging="202"/>
              <w:rPr>
                <w:rFonts w:ascii="仿宋" w:hAnsi="仿宋" w:eastAsia="仿宋"/>
                <w:sz w:val="21"/>
              </w:rPr>
            </w:pPr>
            <w:r>
              <w:rPr>
                <w:rFonts w:ascii="仿宋" w:hAnsi="仿宋" w:eastAsia="仿宋"/>
                <w:spacing w:val="-3"/>
                <w:w w:val="95"/>
                <w:sz w:val="21"/>
              </w:rPr>
              <w:t>取消备案或者吊销许可证件，备案部门或者原发证部门。</w:t>
            </w:r>
          </w:p>
        </w:tc>
      </w:tr>
    </w:tbl>
    <w:p w14:paraId="331B4C93">
      <w:pPr>
        <w:rPr>
          <w:rFonts w:ascii="仿宋" w:hAnsi="仿宋" w:eastAsia="仿宋"/>
          <w:sz w:val="21"/>
        </w:rPr>
        <w:sectPr>
          <w:pgSz w:w="11910" w:h="16840"/>
          <w:pgMar w:top="1580" w:right="1320" w:bottom="1300" w:left="1360" w:header="0" w:footer="1102" w:gutter="0"/>
          <w:cols w:space="720" w:num="1"/>
        </w:sectPr>
      </w:pPr>
    </w:p>
    <w:p w14:paraId="47A54E93">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3696B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FB2A1BE">
            <w:pPr>
              <w:pStyle w:val="9"/>
              <w:spacing w:before="8"/>
              <w:rPr>
                <w:rFonts w:ascii="仿宋" w:hAnsi="仿宋" w:eastAsia="仿宋"/>
                <w:sz w:val="27"/>
              </w:rPr>
            </w:pPr>
          </w:p>
          <w:p w14:paraId="4F45673F">
            <w:pPr>
              <w:pStyle w:val="9"/>
              <w:ind w:left="95"/>
              <w:rPr>
                <w:rFonts w:ascii="仿宋" w:hAnsi="仿宋" w:eastAsia="仿宋"/>
                <w:sz w:val="21"/>
              </w:rPr>
            </w:pPr>
            <w:r>
              <w:rPr>
                <w:rFonts w:ascii="仿宋" w:hAnsi="仿宋" w:eastAsia="仿宋"/>
                <w:spacing w:val="-4"/>
                <w:w w:val="95"/>
                <w:sz w:val="21"/>
              </w:rPr>
              <w:t>裁量范围</w:t>
            </w:r>
          </w:p>
        </w:tc>
        <w:tc>
          <w:tcPr>
            <w:tcW w:w="7967" w:type="dxa"/>
            <w:gridSpan w:val="3"/>
          </w:tcPr>
          <w:p w14:paraId="387CD789">
            <w:pPr>
              <w:pStyle w:val="9"/>
              <w:spacing w:before="56" w:line="247" w:lineRule="auto"/>
              <w:ind w:left="57" w:right="35"/>
              <w:rPr>
                <w:rFonts w:ascii="仿宋" w:hAnsi="仿宋" w:eastAsia="仿宋"/>
                <w:sz w:val="21"/>
              </w:rPr>
            </w:pPr>
            <w:r>
              <w:rPr>
                <w:rFonts w:ascii="仿宋" w:hAnsi="仿宋" w:eastAsia="仿宋"/>
                <w:w w:val="95"/>
                <w:sz w:val="21"/>
              </w:rPr>
              <w:t>违法生产经营的化妆品</w:t>
            </w:r>
            <w:r>
              <w:rPr>
                <w:rFonts w:ascii="仿宋" w:hAnsi="仿宋" w:eastAsia="仿宋"/>
                <w:spacing w:val="-7"/>
                <w:w w:val="95"/>
                <w:sz w:val="21"/>
              </w:rPr>
              <w:t xml:space="preserve">货值金额不足 </w:t>
            </w:r>
            <w:r>
              <w:rPr>
                <w:rFonts w:ascii="仿宋" w:hAnsi="仿宋" w:eastAsia="仿宋"/>
                <w:w w:val="95"/>
                <w:position w:val="1"/>
                <w:sz w:val="21"/>
              </w:rPr>
              <w:t xml:space="preserve">1 </w:t>
            </w:r>
            <w:r>
              <w:rPr>
                <w:rFonts w:ascii="仿宋" w:hAnsi="仿宋" w:eastAsia="仿宋"/>
                <w:spacing w:val="-6"/>
                <w:w w:val="95"/>
                <w:sz w:val="21"/>
              </w:rPr>
              <w:t xml:space="preserve">万元的，并处 </w:t>
            </w:r>
            <w:r>
              <w:rPr>
                <w:rFonts w:ascii="仿宋" w:hAnsi="仿宋" w:eastAsia="仿宋"/>
                <w:w w:val="95"/>
                <w:position w:val="1"/>
                <w:sz w:val="21"/>
              </w:rPr>
              <w:t>5</w:t>
            </w:r>
            <w:r>
              <w:rPr>
                <w:rFonts w:ascii="仿宋" w:hAnsi="仿宋" w:eastAsia="仿宋"/>
                <w:spacing w:val="-36"/>
                <w:w w:val="95"/>
                <w:position w:val="1"/>
                <w:sz w:val="21"/>
              </w:rPr>
              <w:t xml:space="preserve"> </w:t>
            </w:r>
            <w:r>
              <w:rPr>
                <w:rFonts w:ascii="仿宋" w:hAnsi="仿宋" w:eastAsia="仿宋"/>
                <w:spacing w:val="-8"/>
                <w:w w:val="95"/>
                <w:sz w:val="21"/>
              </w:rPr>
              <w:t xml:space="preserve">万元以上 </w:t>
            </w:r>
            <w:r>
              <w:rPr>
                <w:rFonts w:ascii="仿宋" w:hAnsi="仿宋" w:eastAsia="仿宋"/>
                <w:spacing w:val="12"/>
                <w:w w:val="95"/>
                <w:position w:val="1"/>
                <w:sz w:val="21"/>
              </w:rPr>
              <w:t>15</w:t>
            </w:r>
            <w:r>
              <w:rPr>
                <w:rFonts w:ascii="仿宋" w:hAnsi="仿宋" w:eastAsia="仿宋"/>
                <w:spacing w:val="-36"/>
                <w:w w:val="95"/>
                <w:position w:val="1"/>
                <w:sz w:val="21"/>
              </w:rPr>
              <w:t xml:space="preserve"> </w:t>
            </w:r>
            <w:r>
              <w:rPr>
                <w:rFonts w:ascii="仿宋" w:hAnsi="仿宋" w:eastAsia="仿宋"/>
                <w:w w:val="95"/>
                <w:sz w:val="21"/>
              </w:rPr>
              <w:t>万元以下罚款；货值</w:t>
            </w:r>
            <w:r>
              <w:rPr>
                <w:rFonts w:ascii="仿宋" w:hAnsi="仿宋" w:eastAsia="仿宋"/>
                <w:spacing w:val="-22"/>
                <w:sz w:val="21"/>
              </w:rPr>
              <w:t xml:space="preserve">金额 </w:t>
            </w:r>
            <w:r>
              <w:rPr>
                <w:rFonts w:ascii="仿宋" w:hAnsi="仿宋" w:eastAsia="仿宋"/>
                <w:position w:val="1"/>
                <w:sz w:val="21"/>
              </w:rPr>
              <w:t>1</w:t>
            </w:r>
            <w:r>
              <w:rPr>
                <w:rFonts w:ascii="仿宋" w:hAnsi="仿宋" w:eastAsia="仿宋"/>
                <w:spacing w:val="-30"/>
                <w:position w:val="1"/>
                <w:sz w:val="21"/>
              </w:rPr>
              <w:t xml:space="preserve"> </w:t>
            </w:r>
            <w:r>
              <w:rPr>
                <w:rFonts w:ascii="仿宋" w:hAnsi="仿宋" w:eastAsia="仿宋"/>
                <w:sz w:val="21"/>
              </w:rPr>
              <w:t>万元以上的，并处货值</w:t>
            </w:r>
            <w:r>
              <w:rPr>
                <w:rFonts w:ascii="仿宋" w:hAnsi="仿宋" w:eastAsia="仿宋"/>
                <w:spacing w:val="-22"/>
                <w:sz w:val="21"/>
              </w:rPr>
              <w:t xml:space="preserve">金额 </w:t>
            </w:r>
            <w:r>
              <w:rPr>
                <w:rFonts w:ascii="仿宋" w:hAnsi="仿宋" w:eastAsia="仿宋"/>
                <w:spacing w:val="4"/>
                <w:position w:val="1"/>
                <w:sz w:val="21"/>
              </w:rPr>
              <w:t>15</w:t>
            </w:r>
            <w:r>
              <w:rPr>
                <w:rFonts w:ascii="仿宋" w:hAnsi="仿宋" w:eastAsia="仿宋"/>
                <w:spacing w:val="-61"/>
                <w:position w:val="1"/>
                <w:sz w:val="21"/>
              </w:rPr>
              <w:t xml:space="preserve"> </w:t>
            </w:r>
            <w:r>
              <w:rPr>
                <w:rFonts w:ascii="仿宋" w:hAnsi="仿宋" w:eastAsia="仿宋"/>
                <w:spacing w:val="-17"/>
                <w:sz w:val="21"/>
              </w:rPr>
              <w:t xml:space="preserve">倍以上 </w:t>
            </w:r>
            <w:r>
              <w:rPr>
                <w:rFonts w:ascii="仿宋" w:hAnsi="仿宋" w:eastAsia="仿宋"/>
                <w:position w:val="1"/>
                <w:sz w:val="21"/>
              </w:rPr>
              <w:t>30</w:t>
            </w:r>
            <w:r>
              <w:rPr>
                <w:rFonts w:ascii="仿宋" w:hAnsi="仿宋" w:eastAsia="仿宋"/>
                <w:spacing w:val="-64"/>
                <w:position w:val="1"/>
                <w:sz w:val="21"/>
              </w:rPr>
              <w:t xml:space="preserve"> </w:t>
            </w:r>
            <w:r>
              <w:rPr>
                <w:rFonts w:ascii="仿宋" w:hAnsi="仿宋" w:eastAsia="仿宋"/>
                <w:sz w:val="21"/>
              </w:rPr>
              <w:t>倍以下罚款。</w:t>
            </w:r>
          </w:p>
          <w:p w14:paraId="7AF9F798">
            <w:pPr>
              <w:pStyle w:val="9"/>
              <w:spacing w:before="2"/>
              <w:ind w:left="57"/>
              <w:rPr>
                <w:rFonts w:ascii="仿宋" w:hAnsi="仿宋" w:eastAsia="仿宋"/>
                <w:sz w:val="21"/>
              </w:rPr>
            </w:pPr>
            <w:r>
              <w:rPr>
                <w:rFonts w:ascii="仿宋" w:hAnsi="仿宋" w:eastAsia="仿宋"/>
                <w:w w:val="95"/>
                <w:sz w:val="21"/>
              </w:rPr>
              <w:t>个人：处以其上一年度从本单位取得</w:t>
            </w:r>
            <w:r>
              <w:rPr>
                <w:rFonts w:ascii="仿宋" w:hAnsi="仿宋" w:eastAsia="仿宋"/>
                <w:spacing w:val="-15"/>
                <w:w w:val="95"/>
                <w:sz w:val="21"/>
              </w:rPr>
              <w:t xml:space="preserve">收入的 </w:t>
            </w:r>
            <w:r>
              <w:rPr>
                <w:rFonts w:ascii="仿宋" w:hAnsi="仿宋" w:eastAsia="仿宋"/>
                <w:w w:val="95"/>
                <w:position w:val="1"/>
                <w:sz w:val="21"/>
              </w:rPr>
              <w:t>3</w:t>
            </w:r>
            <w:r>
              <w:rPr>
                <w:rFonts w:ascii="仿宋" w:hAnsi="仿宋" w:eastAsia="仿宋"/>
                <w:spacing w:val="-55"/>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r w14:paraId="0B96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4EF2E046">
            <w:pPr>
              <w:pStyle w:val="9"/>
              <w:rPr>
                <w:rFonts w:ascii="仿宋" w:hAnsi="仿宋" w:eastAsia="仿宋"/>
                <w:sz w:val="20"/>
              </w:rPr>
            </w:pPr>
          </w:p>
          <w:p w14:paraId="3D8FD77D">
            <w:pPr>
              <w:pStyle w:val="9"/>
              <w:rPr>
                <w:rFonts w:ascii="仿宋" w:hAnsi="仿宋" w:eastAsia="仿宋"/>
                <w:sz w:val="20"/>
              </w:rPr>
            </w:pPr>
          </w:p>
          <w:p w14:paraId="6137BE38">
            <w:pPr>
              <w:pStyle w:val="9"/>
              <w:rPr>
                <w:rFonts w:ascii="仿宋" w:hAnsi="仿宋" w:eastAsia="仿宋"/>
                <w:sz w:val="20"/>
              </w:rPr>
            </w:pPr>
          </w:p>
          <w:p w14:paraId="4459C6D4">
            <w:pPr>
              <w:pStyle w:val="9"/>
              <w:rPr>
                <w:rFonts w:ascii="仿宋" w:hAnsi="仿宋" w:eastAsia="仿宋"/>
                <w:sz w:val="20"/>
              </w:rPr>
            </w:pPr>
          </w:p>
          <w:p w14:paraId="11FA3A39">
            <w:pPr>
              <w:pStyle w:val="9"/>
              <w:rPr>
                <w:rFonts w:ascii="仿宋" w:hAnsi="仿宋" w:eastAsia="仿宋"/>
                <w:sz w:val="20"/>
              </w:rPr>
            </w:pPr>
          </w:p>
          <w:p w14:paraId="78D5DF37">
            <w:pPr>
              <w:pStyle w:val="9"/>
              <w:rPr>
                <w:rFonts w:ascii="仿宋" w:hAnsi="仿宋" w:eastAsia="仿宋"/>
                <w:sz w:val="20"/>
              </w:rPr>
            </w:pPr>
          </w:p>
          <w:p w14:paraId="01CB0C72">
            <w:pPr>
              <w:pStyle w:val="9"/>
              <w:rPr>
                <w:rFonts w:ascii="仿宋" w:hAnsi="仿宋" w:eastAsia="仿宋"/>
                <w:sz w:val="20"/>
              </w:rPr>
            </w:pPr>
          </w:p>
          <w:p w14:paraId="297F6FE1">
            <w:pPr>
              <w:pStyle w:val="9"/>
              <w:rPr>
                <w:rFonts w:ascii="仿宋" w:hAnsi="仿宋" w:eastAsia="仿宋"/>
                <w:sz w:val="20"/>
              </w:rPr>
            </w:pPr>
          </w:p>
          <w:p w14:paraId="314517F6">
            <w:pPr>
              <w:pStyle w:val="9"/>
              <w:rPr>
                <w:rFonts w:ascii="仿宋" w:hAnsi="仿宋" w:eastAsia="仿宋"/>
                <w:sz w:val="20"/>
              </w:rPr>
            </w:pPr>
          </w:p>
          <w:p w14:paraId="15AE127E">
            <w:pPr>
              <w:pStyle w:val="9"/>
              <w:rPr>
                <w:rFonts w:ascii="仿宋" w:hAnsi="仿宋" w:eastAsia="仿宋"/>
                <w:sz w:val="20"/>
              </w:rPr>
            </w:pPr>
          </w:p>
          <w:p w14:paraId="7895B908">
            <w:pPr>
              <w:pStyle w:val="9"/>
              <w:rPr>
                <w:rFonts w:ascii="仿宋" w:hAnsi="仿宋" w:eastAsia="仿宋"/>
                <w:sz w:val="20"/>
              </w:rPr>
            </w:pPr>
          </w:p>
          <w:p w14:paraId="78EB1F37">
            <w:pPr>
              <w:pStyle w:val="9"/>
              <w:rPr>
                <w:rFonts w:ascii="仿宋" w:hAnsi="仿宋" w:eastAsia="仿宋"/>
                <w:sz w:val="20"/>
              </w:rPr>
            </w:pPr>
          </w:p>
          <w:p w14:paraId="0E895727">
            <w:pPr>
              <w:pStyle w:val="9"/>
              <w:rPr>
                <w:rFonts w:ascii="仿宋" w:hAnsi="仿宋" w:eastAsia="仿宋"/>
                <w:sz w:val="20"/>
              </w:rPr>
            </w:pPr>
          </w:p>
          <w:p w14:paraId="3572F5F6">
            <w:pPr>
              <w:pStyle w:val="9"/>
              <w:rPr>
                <w:rFonts w:ascii="仿宋" w:hAnsi="仿宋" w:eastAsia="仿宋"/>
                <w:sz w:val="20"/>
              </w:rPr>
            </w:pPr>
          </w:p>
          <w:p w14:paraId="6709A014">
            <w:pPr>
              <w:pStyle w:val="9"/>
              <w:rPr>
                <w:rFonts w:ascii="仿宋" w:hAnsi="仿宋" w:eastAsia="仿宋"/>
                <w:sz w:val="20"/>
              </w:rPr>
            </w:pPr>
          </w:p>
          <w:p w14:paraId="5985D861">
            <w:pPr>
              <w:pStyle w:val="9"/>
              <w:rPr>
                <w:rFonts w:ascii="仿宋" w:hAnsi="仿宋" w:eastAsia="仿宋"/>
                <w:sz w:val="20"/>
              </w:rPr>
            </w:pPr>
          </w:p>
          <w:p w14:paraId="0773FC18">
            <w:pPr>
              <w:pStyle w:val="9"/>
              <w:spacing w:before="3"/>
              <w:rPr>
                <w:rFonts w:ascii="仿宋" w:hAnsi="仿宋" w:eastAsia="仿宋"/>
                <w:sz w:val="20"/>
              </w:rPr>
            </w:pPr>
          </w:p>
          <w:p w14:paraId="664698D7">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1D5321F">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A66A05B">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09EA2AB7">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65923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71CF5360">
            <w:pPr>
              <w:rPr>
                <w:rFonts w:ascii="仿宋" w:hAnsi="仿宋" w:eastAsia="仿宋"/>
                <w:sz w:val="2"/>
                <w:szCs w:val="2"/>
              </w:rPr>
            </w:pPr>
          </w:p>
        </w:tc>
        <w:tc>
          <w:tcPr>
            <w:tcW w:w="1066" w:type="dxa"/>
          </w:tcPr>
          <w:p w14:paraId="2DFED0C8">
            <w:pPr>
              <w:pStyle w:val="9"/>
              <w:rPr>
                <w:rFonts w:ascii="仿宋" w:hAnsi="仿宋" w:eastAsia="仿宋"/>
                <w:sz w:val="20"/>
              </w:rPr>
            </w:pPr>
          </w:p>
          <w:p w14:paraId="0A6F0B83">
            <w:pPr>
              <w:pStyle w:val="9"/>
              <w:rPr>
                <w:rFonts w:ascii="仿宋" w:hAnsi="仿宋" w:eastAsia="仿宋"/>
                <w:sz w:val="20"/>
              </w:rPr>
            </w:pPr>
          </w:p>
          <w:p w14:paraId="602C0169">
            <w:pPr>
              <w:pStyle w:val="9"/>
              <w:spacing w:before="4"/>
              <w:rPr>
                <w:rFonts w:ascii="仿宋" w:hAnsi="仿宋" w:eastAsia="仿宋"/>
                <w:sz w:val="21"/>
              </w:rPr>
            </w:pPr>
          </w:p>
          <w:p w14:paraId="2053FCF9">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2C1C6CB4">
            <w:pPr>
              <w:pStyle w:val="9"/>
              <w:rPr>
                <w:rFonts w:ascii="仿宋" w:hAnsi="仿宋" w:eastAsia="仿宋"/>
                <w:sz w:val="20"/>
              </w:rPr>
            </w:pPr>
          </w:p>
          <w:p w14:paraId="0ACD0563">
            <w:pPr>
              <w:pStyle w:val="9"/>
              <w:rPr>
                <w:rFonts w:ascii="仿宋" w:hAnsi="仿宋" w:eastAsia="仿宋"/>
                <w:sz w:val="20"/>
              </w:rPr>
            </w:pPr>
          </w:p>
          <w:p w14:paraId="27A219CD">
            <w:pPr>
              <w:pStyle w:val="9"/>
              <w:spacing w:before="129"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88DFF56">
            <w:pPr>
              <w:pStyle w:val="9"/>
              <w:spacing w:before="56" w:line="247" w:lineRule="auto"/>
              <w:ind w:left="56" w:right="35"/>
              <w:rPr>
                <w:rFonts w:ascii="仿宋" w:hAnsi="仿宋" w:eastAsia="仿宋"/>
                <w:sz w:val="21"/>
              </w:rPr>
            </w:pPr>
            <w:r>
              <w:rPr>
                <w:rFonts w:ascii="仿宋" w:hAnsi="仿宋" w:eastAsia="仿宋"/>
                <w:spacing w:val="-12"/>
                <w:sz w:val="21"/>
              </w:rPr>
              <w:t xml:space="preserve">货值金额不足 </w:t>
            </w:r>
            <w:r>
              <w:rPr>
                <w:rFonts w:ascii="仿宋" w:hAnsi="仿宋" w:eastAsia="仿宋"/>
                <w:spacing w:val="-4"/>
                <w:position w:val="1"/>
                <w:sz w:val="21"/>
              </w:rPr>
              <w:t>1</w:t>
            </w:r>
            <w:r>
              <w:rPr>
                <w:rFonts w:ascii="仿宋" w:hAnsi="仿宋" w:eastAsia="仿宋"/>
                <w:spacing w:val="-23"/>
                <w:position w:val="1"/>
                <w:sz w:val="21"/>
              </w:rPr>
              <w:t xml:space="preserve"> </w:t>
            </w:r>
            <w:r>
              <w:rPr>
                <w:rFonts w:ascii="仿宋" w:hAnsi="仿宋" w:eastAsia="仿宋"/>
                <w:spacing w:val="-12"/>
                <w:sz w:val="21"/>
              </w:rPr>
              <w:t xml:space="preserve">万元的，并处 </w:t>
            </w:r>
            <w:r>
              <w:rPr>
                <w:rFonts w:ascii="仿宋" w:hAnsi="仿宋" w:eastAsia="仿宋"/>
                <w:spacing w:val="-4"/>
                <w:position w:val="1"/>
                <w:sz w:val="21"/>
              </w:rPr>
              <w:t>8</w:t>
            </w:r>
            <w:r>
              <w:rPr>
                <w:rFonts w:ascii="仿宋" w:hAnsi="仿宋" w:eastAsia="仿宋"/>
                <w:spacing w:val="-49"/>
                <w:position w:val="1"/>
                <w:sz w:val="21"/>
              </w:rPr>
              <w:t xml:space="preserve"> </w:t>
            </w:r>
            <w:r>
              <w:rPr>
                <w:rFonts w:ascii="仿宋" w:hAnsi="仿宋" w:eastAsia="仿宋"/>
                <w:spacing w:val="-4"/>
                <w:sz w:val="21"/>
              </w:rPr>
              <w:t xml:space="preserve">万元以上 </w:t>
            </w:r>
            <w:r>
              <w:rPr>
                <w:rFonts w:ascii="仿宋" w:hAnsi="仿宋" w:eastAsia="仿宋"/>
                <w:spacing w:val="12"/>
                <w:position w:val="1"/>
                <w:sz w:val="21"/>
              </w:rPr>
              <w:t>12</w:t>
            </w:r>
            <w:r>
              <w:rPr>
                <w:rFonts w:ascii="仿宋" w:hAnsi="仿宋" w:eastAsia="仿宋"/>
                <w:spacing w:val="-58"/>
                <w:position w:val="1"/>
                <w:sz w:val="21"/>
              </w:rPr>
              <w:t xml:space="preserve"> </w:t>
            </w:r>
            <w:r>
              <w:rPr>
                <w:rFonts w:ascii="仿宋" w:hAnsi="仿宋" w:eastAsia="仿宋"/>
                <w:sz w:val="21"/>
              </w:rPr>
              <w:t>万元以下罚款；</w:t>
            </w:r>
          </w:p>
          <w:p w14:paraId="287C760C">
            <w:pPr>
              <w:pStyle w:val="9"/>
              <w:spacing w:before="2" w:line="249" w:lineRule="auto"/>
              <w:ind w:left="56" w:right="38"/>
              <w:rPr>
                <w:rFonts w:ascii="仿宋" w:hAnsi="仿宋" w:eastAsia="仿宋"/>
                <w:sz w:val="21"/>
              </w:rPr>
            </w:pPr>
            <w:r>
              <w:rPr>
                <w:rFonts w:ascii="仿宋" w:hAnsi="仿宋" w:eastAsia="仿宋"/>
                <w:spacing w:val="-7"/>
                <w:sz w:val="21"/>
              </w:rPr>
              <w:t>货值金额</w:t>
            </w:r>
            <w:r>
              <w:rPr>
                <w:rFonts w:ascii="仿宋" w:hAnsi="仿宋" w:eastAsia="仿宋"/>
                <w:spacing w:val="-7"/>
                <w:position w:val="1"/>
                <w:sz w:val="21"/>
              </w:rPr>
              <w:t>1</w:t>
            </w:r>
            <w:r>
              <w:rPr>
                <w:rFonts w:ascii="仿宋" w:hAnsi="仿宋" w:eastAsia="仿宋"/>
                <w:spacing w:val="-42"/>
                <w:position w:val="1"/>
                <w:sz w:val="21"/>
              </w:rPr>
              <w:t xml:space="preserve"> </w:t>
            </w:r>
            <w:r>
              <w:rPr>
                <w:rFonts w:ascii="仿宋" w:hAnsi="仿宋" w:eastAsia="仿宋"/>
                <w:spacing w:val="-7"/>
                <w:sz w:val="21"/>
              </w:rPr>
              <w:t>万元以上</w:t>
            </w:r>
            <w:r>
              <w:rPr>
                <w:rFonts w:ascii="仿宋" w:hAnsi="仿宋" w:eastAsia="仿宋"/>
                <w:spacing w:val="-34"/>
                <w:sz w:val="21"/>
              </w:rPr>
              <w:t>的，并处</w:t>
            </w:r>
            <w:r>
              <w:rPr>
                <w:rFonts w:ascii="仿宋" w:hAnsi="仿宋" w:eastAsia="仿宋"/>
                <w:spacing w:val="-7"/>
                <w:sz w:val="21"/>
              </w:rPr>
              <w:t>货值金额</w:t>
            </w:r>
            <w:r>
              <w:rPr>
                <w:rFonts w:ascii="仿宋" w:hAnsi="仿宋" w:eastAsia="仿宋"/>
                <w:spacing w:val="-7"/>
                <w:position w:val="1"/>
                <w:sz w:val="21"/>
              </w:rPr>
              <w:t>1</w:t>
            </w:r>
            <w:r>
              <w:rPr>
                <w:rFonts w:ascii="仿宋" w:hAnsi="仿宋" w:eastAsia="仿宋"/>
                <w:spacing w:val="-80"/>
                <w:position w:val="1"/>
                <w:sz w:val="21"/>
              </w:rPr>
              <w:t xml:space="preserve"> </w:t>
            </w:r>
            <w:r>
              <w:rPr>
                <w:rFonts w:ascii="仿宋" w:hAnsi="仿宋" w:eastAsia="仿宋"/>
                <w:spacing w:val="-7"/>
                <w:position w:val="1"/>
                <w:sz w:val="21"/>
              </w:rPr>
              <w:t>9.5</w:t>
            </w:r>
            <w:r>
              <w:rPr>
                <w:rFonts w:ascii="仿宋" w:hAnsi="仿宋" w:eastAsia="仿宋"/>
                <w:spacing w:val="-14"/>
                <w:sz w:val="21"/>
              </w:rPr>
              <w:t xml:space="preserve">倍以上 </w:t>
            </w:r>
            <w:r>
              <w:rPr>
                <w:rFonts w:ascii="仿宋" w:hAnsi="仿宋" w:eastAsia="仿宋"/>
                <w:position w:val="1"/>
                <w:sz w:val="21"/>
              </w:rPr>
              <w:t>25.5</w:t>
            </w:r>
            <w:r>
              <w:rPr>
                <w:rFonts w:ascii="仿宋" w:hAnsi="仿宋" w:eastAsia="仿宋"/>
                <w:spacing w:val="-53"/>
                <w:position w:val="1"/>
                <w:sz w:val="21"/>
              </w:rPr>
              <w:t xml:space="preserve"> </w:t>
            </w:r>
            <w:r>
              <w:rPr>
                <w:rFonts w:ascii="仿宋" w:hAnsi="仿宋" w:eastAsia="仿宋"/>
                <w:sz w:val="21"/>
              </w:rPr>
              <w:t>倍以下罚款；</w:t>
            </w:r>
          </w:p>
          <w:p w14:paraId="6ABD76C3">
            <w:pPr>
              <w:pStyle w:val="9"/>
              <w:spacing w:before="8" w:line="249" w:lineRule="auto"/>
              <w:ind w:left="56" w:right="35"/>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的，对人</w:t>
            </w:r>
            <w:r>
              <w:rPr>
                <w:rFonts w:ascii="仿宋" w:hAnsi="仿宋" w:eastAsia="仿宋"/>
                <w:spacing w:val="-10"/>
                <w:sz w:val="21"/>
              </w:rPr>
              <w:t>员处以其上一年度从本单</w:t>
            </w:r>
            <w:r>
              <w:rPr>
                <w:rFonts w:ascii="仿宋" w:hAnsi="仿宋" w:eastAsia="仿宋"/>
                <w:spacing w:val="-4"/>
                <w:w w:val="95"/>
                <w:sz w:val="21"/>
              </w:rPr>
              <w:t>位取得收</w:t>
            </w:r>
            <w:r>
              <w:rPr>
                <w:rFonts w:ascii="仿宋" w:hAnsi="仿宋" w:eastAsia="仿宋"/>
                <w:spacing w:val="-22"/>
                <w:w w:val="95"/>
                <w:sz w:val="21"/>
              </w:rPr>
              <w:t xml:space="preserve">入的 </w:t>
            </w:r>
            <w:r>
              <w:rPr>
                <w:rFonts w:ascii="仿宋" w:hAnsi="仿宋" w:eastAsia="仿宋"/>
                <w:spacing w:val="-4"/>
                <w:w w:val="95"/>
                <w:position w:val="1"/>
                <w:sz w:val="21"/>
              </w:rPr>
              <w:t>3.6</w:t>
            </w:r>
            <w:r>
              <w:rPr>
                <w:rFonts w:ascii="仿宋" w:hAnsi="仿宋" w:eastAsia="仿宋"/>
                <w:spacing w:val="-56"/>
                <w:w w:val="95"/>
                <w:position w:val="1"/>
                <w:sz w:val="21"/>
              </w:rPr>
              <w:t xml:space="preserve"> </w:t>
            </w:r>
            <w:r>
              <w:rPr>
                <w:rFonts w:ascii="仿宋" w:hAnsi="仿宋" w:eastAsia="仿宋"/>
                <w:spacing w:val="-18"/>
                <w:w w:val="95"/>
                <w:sz w:val="21"/>
              </w:rPr>
              <w:t xml:space="preserve">倍以上 </w:t>
            </w:r>
            <w:r>
              <w:rPr>
                <w:rFonts w:ascii="仿宋" w:hAnsi="仿宋" w:eastAsia="仿宋"/>
                <w:spacing w:val="-4"/>
                <w:w w:val="95"/>
                <w:position w:val="1"/>
                <w:sz w:val="21"/>
              </w:rPr>
              <w:t>4.4</w:t>
            </w:r>
            <w:r>
              <w:rPr>
                <w:rFonts w:ascii="仿宋" w:hAnsi="仿宋" w:eastAsia="仿宋"/>
                <w:spacing w:val="-40"/>
                <w:w w:val="95"/>
                <w:position w:val="1"/>
                <w:sz w:val="21"/>
              </w:rPr>
              <w:t xml:space="preserve"> </w:t>
            </w:r>
            <w:r>
              <w:rPr>
                <w:rFonts w:ascii="仿宋" w:hAnsi="仿宋" w:eastAsia="仿宋"/>
                <w:spacing w:val="-4"/>
                <w:w w:val="95"/>
                <w:sz w:val="21"/>
              </w:rPr>
              <w:t>倍以下罚</w:t>
            </w:r>
            <w:r>
              <w:rPr>
                <w:rFonts w:ascii="仿宋" w:hAnsi="仿宋" w:eastAsia="仿宋"/>
                <w:spacing w:val="-7"/>
                <w:w w:val="95"/>
                <w:sz w:val="21"/>
              </w:rPr>
              <w:t>款。</w:t>
            </w:r>
          </w:p>
        </w:tc>
      </w:tr>
      <w:tr w14:paraId="6744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4633CBBC">
            <w:pPr>
              <w:rPr>
                <w:rFonts w:ascii="仿宋" w:hAnsi="仿宋" w:eastAsia="仿宋"/>
                <w:sz w:val="2"/>
                <w:szCs w:val="2"/>
              </w:rPr>
            </w:pPr>
          </w:p>
        </w:tc>
        <w:tc>
          <w:tcPr>
            <w:tcW w:w="1066" w:type="dxa"/>
          </w:tcPr>
          <w:p w14:paraId="2DA857A8">
            <w:pPr>
              <w:pStyle w:val="9"/>
              <w:rPr>
                <w:rFonts w:ascii="仿宋" w:hAnsi="仿宋" w:eastAsia="仿宋"/>
                <w:sz w:val="20"/>
              </w:rPr>
            </w:pPr>
          </w:p>
          <w:p w14:paraId="3FF50C26">
            <w:pPr>
              <w:pStyle w:val="9"/>
              <w:spacing w:before="10"/>
              <w:rPr>
                <w:rFonts w:ascii="仿宋" w:hAnsi="仿宋" w:eastAsia="仿宋"/>
                <w:sz w:val="18"/>
              </w:rPr>
            </w:pPr>
          </w:p>
          <w:p w14:paraId="05885367">
            <w:pPr>
              <w:pStyle w:val="9"/>
              <w:spacing w:before="1"/>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32BA9937">
            <w:pPr>
              <w:pStyle w:val="9"/>
              <w:spacing w:before="7"/>
              <w:rPr>
                <w:rFonts w:ascii="仿宋" w:hAnsi="仿宋" w:eastAsia="仿宋"/>
                <w:sz w:val="27"/>
              </w:rPr>
            </w:pPr>
          </w:p>
          <w:p w14:paraId="3DC2392C">
            <w:pPr>
              <w:pStyle w:val="9"/>
              <w:spacing w:before="1"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507D6948">
            <w:pPr>
              <w:pStyle w:val="9"/>
              <w:spacing w:before="55" w:line="256" w:lineRule="auto"/>
              <w:ind w:left="56" w:right="37"/>
              <w:rPr>
                <w:rFonts w:ascii="仿宋" w:hAnsi="仿宋" w:eastAsia="仿宋"/>
                <w:sz w:val="21"/>
              </w:rPr>
            </w:pPr>
            <w:r>
              <w:rPr>
                <w:rFonts w:ascii="仿宋" w:hAnsi="仿宋" w:eastAsia="仿宋"/>
                <w:spacing w:val="-4"/>
                <w:sz w:val="21"/>
              </w:rPr>
              <w:t>货值金额不</w:t>
            </w:r>
            <w:r>
              <w:rPr>
                <w:rFonts w:ascii="仿宋" w:hAnsi="仿宋" w:eastAsia="仿宋"/>
                <w:spacing w:val="-32"/>
                <w:sz w:val="21"/>
              </w:rPr>
              <w:t xml:space="preserve">足 </w:t>
            </w:r>
            <w:r>
              <w:rPr>
                <w:rFonts w:ascii="仿宋" w:hAnsi="仿宋" w:eastAsia="仿宋"/>
                <w:spacing w:val="-4"/>
                <w:position w:val="1"/>
                <w:sz w:val="21"/>
              </w:rPr>
              <w:t>1</w:t>
            </w:r>
            <w:r>
              <w:rPr>
                <w:rFonts w:ascii="仿宋" w:hAnsi="仿宋" w:eastAsia="仿宋"/>
                <w:spacing w:val="-23"/>
                <w:position w:val="1"/>
                <w:sz w:val="21"/>
              </w:rPr>
              <w:t xml:space="preserve"> </w:t>
            </w:r>
            <w:r>
              <w:rPr>
                <w:rFonts w:ascii="仿宋" w:hAnsi="仿宋" w:eastAsia="仿宋"/>
                <w:spacing w:val="-4"/>
                <w:sz w:val="21"/>
              </w:rPr>
              <w:t>万元</w:t>
            </w:r>
            <w:r>
              <w:rPr>
                <w:rFonts w:ascii="仿宋" w:hAnsi="仿宋" w:eastAsia="仿宋"/>
                <w:spacing w:val="-18"/>
                <w:sz w:val="21"/>
              </w:rPr>
              <w:t xml:space="preserve">的，并 </w:t>
            </w:r>
            <w:r>
              <w:rPr>
                <w:rFonts w:ascii="仿宋" w:hAnsi="仿宋" w:eastAsia="仿宋"/>
                <w:spacing w:val="-4"/>
                <w:position w:val="1"/>
                <w:sz w:val="21"/>
              </w:rPr>
              <w:t>5</w:t>
            </w:r>
            <w:r>
              <w:rPr>
                <w:rFonts w:ascii="仿宋" w:hAnsi="仿宋" w:eastAsia="仿宋"/>
                <w:spacing w:val="-56"/>
                <w:position w:val="1"/>
                <w:sz w:val="21"/>
              </w:rPr>
              <w:t xml:space="preserve"> </w:t>
            </w:r>
            <w:r>
              <w:rPr>
                <w:rFonts w:ascii="仿宋" w:hAnsi="仿宋" w:eastAsia="仿宋"/>
                <w:spacing w:val="-4"/>
                <w:sz w:val="21"/>
              </w:rPr>
              <w:t>万元以下罚</w:t>
            </w:r>
            <w:r>
              <w:rPr>
                <w:rFonts w:ascii="仿宋" w:hAnsi="仿宋" w:eastAsia="仿宋"/>
                <w:spacing w:val="-6"/>
                <w:sz w:val="21"/>
              </w:rPr>
              <w:t>款；</w:t>
            </w:r>
          </w:p>
          <w:p w14:paraId="608FD233">
            <w:pPr>
              <w:pStyle w:val="9"/>
              <w:spacing w:line="256" w:lineRule="auto"/>
              <w:ind w:left="56" w:right="58"/>
              <w:rPr>
                <w:rFonts w:ascii="仿宋" w:hAnsi="仿宋" w:eastAsia="仿宋"/>
                <w:sz w:val="21"/>
              </w:rPr>
            </w:pPr>
            <w:r>
              <w:rPr>
                <w:rFonts w:ascii="仿宋" w:hAnsi="仿宋" w:eastAsia="仿宋"/>
                <w:spacing w:val="-20"/>
                <w:sz w:val="21"/>
              </w:rPr>
              <w:t xml:space="preserve">货值金额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万元以上的，并处货值</w:t>
            </w:r>
            <w:r>
              <w:rPr>
                <w:rFonts w:ascii="仿宋" w:hAnsi="仿宋" w:eastAsia="仿宋"/>
                <w:spacing w:val="-27"/>
                <w:sz w:val="21"/>
              </w:rPr>
              <w:t xml:space="preserve">金额 </w:t>
            </w:r>
            <w:r>
              <w:rPr>
                <w:rFonts w:ascii="仿宋" w:hAnsi="仿宋" w:eastAsia="仿宋"/>
                <w:spacing w:val="-8"/>
                <w:position w:val="1"/>
                <w:sz w:val="21"/>
              </w:rPr>
              <w:t>15</w:t>
            </w:r>
            <w:r>
              <w:rPr>
                <w:rFonts w:ascii="仿宋" w:hAnsi="仿宋" w:eastAsia="仿宋"/>
                <w:spacing w:val="-2"/>
                <w:sz w:val="21"/>
              </w:rPr>
              <w:t>倍以下罚款。</w:t>
            </w:r>
          </w:p>
        </w:tc>
      </w:tr>
      <w:tr w14:paraId="1FB28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991" w:type="dxa"/>
            <w:vMerge w:val="continue"/>
            <w:tcBorders>
              <w:top w:val="nil"/>
            </w:tcBorders>
          </w:tcPr>
          <w:p w14:paraId="46DB800E">
            <w:pPr>
              <w:rPr>
                <w:rFonts w:ascii="仿宋" w:hAnsi="仿宋" w:eastAsia="仿宋"/>
                <w:sz w:val="2"/>
                <w:szCs w:val="2"/>
              </w:rPr>
            </w:pPr>
          </w:p>
        </w:tc>
        <w:tc>
          <w:tcPr>
            <w:tcW w:w="1066" w:type="dxa"/>
          </w:tcPr>
          <w:p w14:paraId="508F2E21">
            <w:pPr>
              <w:pStyle w:val="9"/>
              <w:rPr>
                <w:rFonts w:ascii="仿宋" w:hAnsi="仿宋" w:eastAsia="仿宋"/>
                <w:sz w:val="20"/>
              </w:rPr>
            </w:pPr>
          </w:p>
          <w:p w14:paraId="2BD103FC">
            <w:pPr>
              <w:pStyle w:val="9"/>
              <w:rPr>
                <w:rFonts w:ascii="仿宋" w:hAnsi="仿宋" w:eastAsia="仿宋"/>
                <w:sz w:val="20"/>
              </w:rPr>
            </w:pPr>
          </w:p>
          <w:p w14:paraId="391319FA">
            <w:pPr>
              <w:pStyle w:val="9"/>
              <w:rPr>
                <w:rFonts w:ascii="仿宋" w:hAnsi="仿宋" w:eastAsia="仿宋"/>
                <w:sz w:val="20"/>
              </w:rPr>
            </w:pPr>
          </w:p>
          <w:p w14:paraId="1F0FBF32">
            <w:pPr>
              <w:pStyle w:val="9"/>
              <w:rPr>
                <w:rFonts w:ascii="仿宋" w:hAnsi="仿宋" w:eastAsia="仿宋"/>
                <w:sz w:val="20"/>
              </w:rPr>
            </w:pPr>
          </w:p>
          <w:p w14:paraId="395F74A5">
            <w:pPr>
              <w:pStyle w:val="9"/>
              <w:spacing w:before="4"/>
              <w:rPr>
                <w:rFonts w:ascii="仿宋" w:hAnsi="仿宋" w:eastAsia="仿宋"/>
                <w:sz w:val="15"/>
              </w:rPr>
            </w:pPr>
          </w:p>
          <w:p w14:paraId="535AA5CF">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CA0802D">
            <w:pPr>
              <w:pStyle w:val="9"/>
              <w:numPr>
                <w:ilvl w:val="0"/>
                <w:numId w:val="51"/>
              </w:numPr>
              <w:tabs>
                <w:tab w:val="left" w:pos="292"/>
              </w:tabs>
              <w:spacing w:before="55" w:line="256" w:lineRule="auto"/>
              <w:ind w:right="-29" w:firstLine="0"/>
              <w:jc w:val="both"/>
              <w:rPr>
                <w:rFonts w:ascii="仿宋" w:hAnsi="仿宋" w:eastAsia="仿宋"/>
                <w:sz w:val="21"/>
              </w:rPr>
            </w:pPr>
            <w:r>
              <w:rPr>
                <w:rFonts w:ascii="仿宋" w:hAnsi="仿宋" w:eastAsia="仿宋"/>
                <w:spacing w:val="-2"/>
                <w:position w:val="1"/>
                <w:sz w:val="21"/>
              </w:rPr>
              <w:t>.</w:t>
            </w:r>
            <w:r>
              <w:rPr>
                <w:rFonts w:ascii="仿宋" w:hAnsi="仿宋" w:eastAsia="仿宋"/>
                <w:spacing w:val="-6"/>
                <w:sz w:val="21"/>
              </w:rPr>
              <w:t>未取得生产许可证或注册证，</w:t>
            </w:r>
            <w:r>
              <w:rPr>
                <w:rFonts w:ascii="仿宋" w:hAnsi="仿宋" w:eastAsia="仿宋"/>
                <w:spacing w:val="-10"/>
                <w:sz w:val="21"/>
              </w:rPr>
              <w:t>在案发时已经提出相关申请并受理</w:t>
            </w:r>
            <w:r>
              <w:rPr>
                <w:rFonts w:ascii="仿宋" w:hAnsi="仿宋" w:eastAsia="仿宋"/>
                <w:spacing w:val="-13"/>
                <w:sz w:val="21"/>
              </w:rPr>
              <w:t>、接受并通过检查，相关注册或许</w:t>
            </w:r>
            <w:r>
              <w:rPr>
                <w:rFonts w:ascii="仿宋" w:hAnsi="仿宋" w:eastAsia="仿宋"/>
                <w:spacing w:val="-2"/>
                <w:sz w:val="21"/>
              </w:rPr>
              <w:t>可事项暂未下发。</w:t>
            </w:r>
          </w:p>
          <w:p w14:paraId="36CD4F62">
            <w:pPr>
              <w:pStyle w:val="9"/>
              <w:numPr>
                <w:ilvl w:val="0"/>
                <w:numId w:val="51"/>
              </w:numPr>
              <w:tabs>
                <w:tab w:val="left" w:pos="259"/>
              </w:tabs>
              <w:spacing w:line="256" w:lineRule="auto"/>
              <w:ind w:right="-29" w:firstLine="0"/>
              <w:jc w:val="both"/>
              <w:rPr>
                <w:rFonts w:ascii="仿宋" w:hAnsi="仿宋" w:eastAsia="仿宋"/>
                <w:sz w:val="21"/>
              </w:rPr>
            </w:pPr>
            <w:r>
              <w:rPr>
                <w:rFonts w:ascii="仿宋" w:hAnsi="仿宋" w:eastAsia="仿宋"/>
                <w:spacing w:val="-10"/>
                <w:sz w:val="21"/>
              </w:rPr>
              <w:t>生产许可证、注册或备案有效期届满，仍从事化妆品生产活动，在案发时已经提出相关申请并受理、</w:t>
            </w:r>
            <w:r>
              <w:rPr>
                <w:rFonts w:ascii="仿宋" w:hAnsi="仿宋" w:eastAsia="仿宋"/>
                <w:spacing w:val="-14"/>
                <w:sz w:val="21"/>
              </w:rPr>
              <w:t>接受并通过检查，相关注册或许可</w:t>
            </w:r>
            <w:r>
              <w:rPr>
                <w:rFonts w:ascii="仿宋" w:hAnsi="仿宋" w:eastAsia="仿宋"/>
                <w:spacing w:val="-2"/>
                <w:sz w:val="21"/>
              </w:rPr>
              <w:t>事项暂未下发。</w:t>
            </w:r>
          </w:p>
        </w:tc>
        <w:tc>
          <w:tcPr>
            <w:tcW w:w="3841" w:type="dxa"/>
          </w:tcPr>
          <w:p w14:paraId="45905261">
            <w:pPr>
              <w:pStyle w:val="9"/>
              <w:spacing w:before="7"/>
              <w:rPr>
                <w:rFonts w:ascii="仿宋" w:hAnsi="仿宋" w:eastAsia="仿宋"/>
                <w:sz w:val="27"/>
              </w:rPr>
            </w:pPr>
          </w:p>
          <w:p w14:paraId="7DEF7814">
            <w:pPr>
              <w:pStyle w:val="9"/>
              <w:spacing w:line="259" w:lineRule="auto"/>
              <w:ind w:left="56" w:right="46"/>
              <w:jc w:val="both"/>
              <w:rPr>
                <w:rFonts w:ascii="仿宋" w:hAnsi="仿宋" w:eastAsia="仿宋"/>
                <w:sz w:val="21"/>
              </w:rPr>
            </w:pPr>
            <w:r>
              <w:rPr>
                <w:rFonts w:ascii="仿宋" w:hAnsi="仿宋" w:eastAsia="仿宋"/>
                <w:spacing w:val="-8"/>
                <w:w w:val="95"/>
                <w:sz w:val="21"/>
              </w:rPr>
              <w:t>货值金额</w:t>
            </w:r>
            <w:r>
              <w:rPr>
                <w:rFonts w:ascii="仿宋" w:hAnsi="仿宋" w:eastAsia="仿宋"/>
                <w:spacing w:val="-10"/>
                <w:w w:val="95"/>
                <w:sz w:val="21"/>
              </w:rPr>
              <w:t xml:space="preserve">不足 </w:t>
            </w:r>
            <w:r>
              <w:rPr>
                <w:rFonts w:ascii="仿宋" w:hAnsi="仿宋" w:eastAsia="仿宋"/>
                <w:spacing w:val="-8"/>
                <w:w w:val="95"/>
                <w:sz w:val="21"/>
              </w:rPr>
              <w:t>1</w:t>
            </w:r>
            <w:r>
              <w:rPr>
                <w:rFonts w:ascii="仿宋" w:hAnsi="仿宋" w:eastAsia="仿宋"/>
                <w:spacing w:val="-18"/>
                <w:w w:val="95"/>
                <w:sz w:val="21"/>
              </w:rPr>
              <w:t xml:space="preserve"> 万元的，并处 </w:t>
            </w:r>
            <w:r>
              <w:rPr>
                <w:rFonts w:ascii="仿宋" w:hAnsi="仿宋" w:eastAsia="仿宋"/>
                <w:spacing w:val="-8"/>
                <w:w w:val="95"/>
                <w:sz w:val="21"/>
              </w:rPr>
              <w:t>5</w:t>
            </w:r>
            <w:r>
              <w:rPr>
                <w:rFonts w:ascii="仿宋" w:hAnsi="仿宋" w:eastAsia="仿宋"/>
                <w:spacing w:val="-11"/>
                <w:w w:val="95"/>
                <w:sz w:val="21"/>
              </w:rPr>
              <w:t xml:space="preserve"> 万元以上 </w:t>
            </w:r>
            <w:r>
              <w:rPr>
                <w:rFonts w:ascii="仿宋" w:hAnsi="仿宋" w:eastAsia="仿宋"/>
                <w:spacing w:val="-8"/>
                <w:w w:val="95"/>
                <w:sz w:val="21"/>
              </w:rPr>
              <w:t>8</w:t>
            </w:r>
            <w:r>
              <w:rPr>
                <w:rFonts w:ascii="仿宋" w:hAnsi="仿宋" w:eastAsia="仿宋"/>
                <w:spacing w:val="-2"/>
                <w:sz w:val="21"/>
              </w:rPr>
              <w:t>万元以下罚款；</w:t>
            </w:r>
          </w:p>
          <w:p w14:paraId="4C30B53E">
            <w:pPr>
              <w:pStyle w:val="9"/>
              <w:spacing w:line="249" w:lineRule="auto"/>
              <w:ind w:left="56" w:right="58"/>
              <w:jc w:val="both"/>
              <w:rPr>
                <w:rFonts w:ascii="仿宋" w:hAnsi="仿宋" w:eastAsia="仿宋"/>
                <w:sz w:val="21"/>
              </w:rPr>
            </w:pPr>
            <w:r>
              <w:rPr>
                <w:rFonts w:ascii="仿宋" w:hAnsi="仿宋" w:eastAsia="仿宋"/>
                <w:spacing w:val="-6"/>
                <w:w w:val="95"/>
                <w:sz w:val="21"/>
              </w:rPr>
              <w:t xml:space="preserve">货值金额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2"/>
                <w:w w:val="95"/>
                <w:sz w:val="21"/>
              </w:rPr>
              <w:t>万元以上的，并处货值</w:t>
            </w:r>
            <w:r>
              <w:rPr>
                <w:rFonts w:ascii="仿宋" w:hAnsi="仿宋" w:eastAsia="仿宋"/>
                <w:spacing w:val="-8"/>
                <w:w w:val="95"/>
                <w:sz w:val="21"/>
              </w:rPr>
              <w:t xml:space="preserve">金额 </w:t>
            </w:r>
            <w:r>
              <w:rPr>
                <w:rFonts w:ascii="仿宋" w:hAnsi="仿宋" w:eastAsia="仿宋"/>
                <w:spacing w:val="-2"/>
                <w:w w:val="95"/>
                <w:position w:val="1"/>
                <w:sz w:val="21"/>
              </w:rPr>
              <w:t>15</w:t>
            </w:r>
            <w:r>
              <w:rPr>
                <w:rFonts w:ascii="仿宋" w:hAnsi="仿宋" w:eastAsia="仿宋"/>
                <w:spacing w:val="-12"/>
                <w:sz w:val="21"/>
              </w:rPr>
              <w:t xml:space="preserve">倍以上 </w:t>
            </w:r>
            <w:r>
              <w:rPr>
                <w:rFonts w:ascii="仿宋" w:hAnsi="仿宋" w:eastAsia="仿宋"/>
                <w:position w:val="1"/>
                <w:sz w:val="21"/>
              </w:rPr>
              <w:t>19.5</w:t>
            </w:r>
            <w:r>
              <w:rPr>
                <w:rFonts w:ascii="仿宋" w:hAnsi="仿宋" w:eastAsia="仿宋"/>
                <w:spacing w:val="-39"/>
                <w:position w:val="1"/>
                <w:sz w:val="21"/>
              </w:rPr>
              <w:t xml:space="preserve"> </w:t>
            </w:r>
            <w:r>
              <w:rPr>
                <w:rFonts w:ascii="仿宋" w:hAnsi="仿宋" w:eastAsia="仿宋"/>
                <w:sz w:val="21"/>
              </w:rPr>
              <w:t>倍以下罚款；</w:t>
            </w:r>
          </w:p>
          <w:p w14:paraId="399F4123">
            <w:pPr>
              <w:pStyle w:val="9"/>
              <w:spacing w:line="254" w:lineRule="auto"/>
              <w:ind w:left="56" w:right="35"/>
              <w:jc w:val="both"/>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的，对责</w:t>
            </w:r>
            <w:r>
              <w:rPr>
                <w:rFonts w:ascii="仿宋" w:hAnsi="仿宋" w:eastAsia="仿宋"/>
                <w:spacing w:val="-10"/>
                <w:sz w:val="21"/>
              </w:rPr>
              <w:t>任人员处以其上一年度从</w:t>
            </w:r>
            <w:r>
              <w:rPr>
                <w:rFonts w:ascii="仿宋" w:hAnsi="仿宋" w:eastAsia="仿宋"/>
                <w:w w:val="95"/>
                <w:sz w:val="21"/>
              </w:rPr>
              <w:t>本单位取得收入</w:t>
            </w:r>
            <w:r>
              <w:rPr>
                <w:rFonts w:ascii="仿宋" w:hAnsi="仿宋" w:eastAsia="仿宋"/>
                <w:spacing w:val="-11"/>
                <w:w w:val="95"/>
                <w:sz w:val="21"/>
              </w:rPr>
              <w:t xml:space="preserve">的 </w:t>
            </w:r>
            <w:r>
              <w:rPr>
                <w:rFonts w:ascii="仿宋" w:hAnsi="仿宋" w:eastAsia="仿宋"/>
                <w:w w:val="95"/>
                <w:position w:val="1"/>
                <w:sz w:val="21"/>
              </w:rPr>
              <w:t>3</w:t>
            </w:r>
            <w:r>
              <w:rPr>
                <w:rFonts w:ascii="仿宋" w:hAnsi="仿宋" w:eastAsia="仿宋"/>
                <w:spacing w:val="-21"/>
                <w:w w:val="95"/>
                <w:position w:val="1"/>
                <w:sz w:val="21"/>
              </w:rPr>
              <w:t xml:space="preserve"> </w:t>
            </w:r>
            <w:r>
              <w:rPr>
                <w:rFonts w:ascii="仿宋" w:hAnsi="仿宋" w:eastAsia="仿宋"/>
                <w:w w:val="95"/>
                <w:sz w:val="21"/>
              </w:rPr>
              <w:t>倍以</w:t>
            </w:r>
            <w:r>
              <w:rPr>
                <w:rFonts w:ascii="仿宋" w:hAnsi="仿宋" w:eastAsia="仿宋"/>
                <w:spacing w:val="-11"/>
                <w:w w:val="95"/>
                <w:sz w:val="21"/>
              </w:rPr>
              <w:t xml:space="preserve">上 </w:t>
            </w:r>
            <w:r>
              <w:rPr>
                <w:rFonts w:ascii="仿宋" w:hAnsi="仿宋" w:eastAsia="仿宋"/>
                <w:w w:val="95"/>
                <w:position w:val="1"/>
                <w:sz w:val="21"/>
              </w:rPr>
              <w:t>3.6</w:t>
            </w:r>
            <w:r>
              <w:rPr>
                <w:rFonts w:ascii="仿宋" w:hAnsi="仿宋" w:eastAsia="仿宋"/>
                <w:spacing w:val="-21"/>
                <w:w w:val="95"/>
                <w:position w:val="1"/>
                <w:sz w:val="21"/>
              </w:rPr>
              <w:t xml:space="preserve"> </w:t>
            </w:r>
            <w:r>
              <w:rPr>
                <w:rFonts w:ascii="仿宋" w:hAnsi="仿宋" w:eastAsia="仿宋"/>
                <w:w w:val="95"/>
                <w:sz w:val="21"/>
              </w:rPr>
              <w:t>倍以下罚</w:t>
            </w:r>
            <w:r>
              <w:rPr>
                <w:rFonts w:ascii="仿宋" w:hAnsi="仿宋" w:eastAsia="仿宋"/>
                <w:spacing w:val="-6"/>
                <w:sz w:val="21"/>
              </w:rPr>
              <w:t>款。</w:t>
            </w:r>
          </w:p>
        </w:tc>
      </w:tr>
      <w:tr w14:paraId="3DC9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991" w:type="dxa"/>
            <w:vMerge w:val="continue"/>
            <w:tcBorders>
              <w:top w:val="nil"/>
            </w:tcBorders>
          </w:tcPr>
          <w:p w14:paraId="09A16046">
            <w:pPr>
              <w:rPr>
                <w:rFonts w:ascii="仿宋" w:hAnsi="仿宋" w:eastAsia="仿宋"/>
                <w:sz w:val="2"/>
                <w:szCs w:val="2"/>
              </w:rPr>
            </w:pPr>
          </w:p>
        </w:tc>
        <w:tc>
          <w:tcPr>
            <w:tcW w:w="1066" w:type="dxa"/>
          </w:tcPr>
          <w:p w14:paraId="701FD1DA">
            <w:pPr>
              <w:pStyle w:val="9"/>
              <w:rPr>
                <w:rFonts w:ascii="仿宋" w:hAnsi="仿宋" w:eastAsia="仿宋"/>
                <w:sz w:val="20"/>
              </w:rPr>
            </w:pPr>
          </w:p>
          <w:p w14:paraId="7E25FC6B">
            <w:pPr>
              <w:pStyle w:val="9"/>
              <w:rPr>
                <w:rFonts w:ascii="仿宋" w:hAnsi="仿宋" w:eastAsia="仿宋"/>
                <w:sz w:val="20"/>
              </w:rPr>
            </w:pPr>
          </w:p>
          <w:p w14:paraId="464F23A0">
            <w:pPr>
              <w:pStyle w:val="9"/>
              <w:rPr>
                <w:rFonts w:ascii="仿宋" w:hAnsi="仿宋" w:eastAsia="仿宋"/>
                <w:sz w:val="20"/>
              </w:rPr>
            </w:pPr>
          </w:p>
          <w:p w14:paraId="2F0C3965">
            <w:pPr>
              <w:pStyle w:val="9"/>
              <w:rPr>
                <w:rFonts w:ascii="仿宋" w:hAnsi="仿宋" w:eastAsia="仿宋"/>
                <w:sz w:val="20"/>
              </w:rPr>
            </w:pPr>
          </w:p>
          <w:p w14:paraId="1188D760">
            <w:pPr>
              <w:pStyle w:val="9"/>
              <w:spacing w:before="3"/>
              <w:rPr>
                <w:rFonts w:ascii="仿宋" w:hAnsi="仿宋" w:eastAsia="仿宋"/>
                <w:sz w:val="15"/>
              </w:rPr>
            </w:pPr>
          </w:p>
          <w:p w14:paraId="688D6686">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54338807">
            <w:pPr>
              <w:pStyle w:val="9"/>
              <w:numPr>
                <w:ilvl w:val="0"/>
                <w:numId w:val="52"/>
              </w:numPr>
              <w:tabs>
                <w:tab w:val="left" w:pos="292"/>
              </w:tabs>
              <w:spacing w:before="64" w:line="259" w:lineRule="auto"/>
              <w:ind w:right="36" w:firstLine="0"/>
              <w:rPr>
                <w:rFonts w:ascii="仿宋" w:hAnsi="仿宋" w:eastAsia="仿宋"/>
                <w:sz w:val="21"/>
              </w:rPr>
            </w:pPr>
            <w:r>
              <w:rPr>
                <w:rFonts w:ascii="仿宋" w:hAnsi="仿宋" w:eastAsia="仿宋"/>
                <w:spacing w:val="-2"/>
                <w:sz w:val="21"/>
              </w:rPr>
              <w:t>.被依法吊销或撤销生产许可证后继续生产的；</w:t>
            </w:r>
          </w:p>
          <w:p w14:paraId="4F1AA6CA">
            <w:pPr>
              <w:pStyle w:val="9"/>
              <w:numPr>
                <w:ilvl w:val="0"/>
                <w:numId w:val="52"/>
              </w:numPr>
              <w:tabs>
                <w:tab w:val="left" w:pos="259"/>
              </w:tabs>
              <w:spacing w:line="256" w:lineRule="auto"/>
              <w:ind w:right="36" w:firstLine="0"/>
              <w:jc w:val="both"/>
              <w:rPr>
                <w:rFonts w:ascii="仿宋" w:hAnsi="仿宋" w:eastAsia="仿宋"/>
                <w:sz w:val="21"/>
              </w:rPr>
            </w:pPr>
            <w:r>
              <w:rPr>
                <w:rFonts w:ascii="仿宋" w:hAnsi="仿宋" w:eastAsia="仿宋"/>
                <w:spacing w:val="4"/>
                <w:w w:val="99"/>
                <w:sz w:val="21"/>
              </w:rPr>
              <w:t>在化妆品中使用禁用原料或</w:t>
            </w:r>
            <w:r>
              <w:rPr>
                <w:rFonts w:ascii="仿宋" w:hAnsi="仿宋" w:eastAsia="仿宋"/>
                <w:spacing w:val="-2"/>
                <w:w w:val="99"/>
                <w:sz w:val="21"/>
              </w:rPr>
              <w:t>非法添加可能危害人体健康的物</w:t>
            </w:r>
            <w:r>
              <w:rPr>
                <w:rFonts w:ascii="仿宋" w:hAnsi="仿宋" w:eastAsia="仿宋"/>
                <w:spacing w:val="-10"/>
                <w:w w:val="99"/>
                <w:sz w:val="21"/>
              </w:rPr>
              <w:t>质严重超出检出限的；</w:t>
            </w:r>
          </w:p>
          <w:p w14:paraId="47DC6193">
            <w:pPr>
              <w:pStyle w:val="9"/>
              <w:numPr>
                <w:ilvl w:val="0"/>
                <w:numId w:val="52"/>
              </w:numPr>
              <w:tabs>
                <w:tab w:val="left" w:pos="264"/>
              </w:tabs>
              <w:spacing w:line="256" w:lineRule="auto"/>
              <w:ind w:right="36" w:firstLine="0"/>
              <w:rPr>
                <w:rFonts w:ascii="仿宋" w:hAnsi="仿宋" w:eastAsia="仿宋"/>
                <w:sz w:val="21"/>
              </w:rPr>
            </w:pPr>
            <w:r>
              <w:rPr>
                <w:rFonts w:ascii="仿宋" w:hAnsi="仿宋" w:eastAsia="仿宋"/>
                <w:spacing w:val="4"/>
                <w:w w:val="99"/>
                <w:sz w:val="21"/>
              </w:rPr>
              <w:t>在化妆品中使用禁用原料两</w:t>
            </w:r>
            <w:r>
              <w:rPr>
                <w:rFonts w:ascii="仿宋" w:hAnsi="仿宋" w:eastAsia="仿宋"/>
                <w:spacing w:val="-10"/>
                <w:w w:val="99"/>
                <w:sz w:val="21"/>
              </w:rPr>
              <w:t>种以上（含两种）</w:t>
            </w:r>
            <w:r>
              <w:rPr>
                <w:rFonts w:ascii="仿宋" w:hAnsi="仿宋" w:eastAsia="仿宋"/>
                <w:spacing w:val="-4"/>
                <w:w w:val="99"/>
                <w:sz w:val="21"/>
              </w:rPr>
              <w:t>的；</w:t>
            </w:r>
          </w:p>
          <w:p w14:paraId="78A9BD92">
            <w:pPr>
              <w:pStyle w:val="9"/>
              <w:numPr>
                <w:ilvl w:val="0"/>
                <w:numId w:val="52"/>
              </w:numPr>
              <w:tabs>
                <w:tab w:val="left" w:pos="271"/>
              </w:tabs>
              <w:spacing w:line="259"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tc>
        <w:tc>
          <w:tcPr>
            <w:tcW w:w="3841" w:type="dxa"/>
          </w:tcPr>
          <w:p w14:paraId="32C93F73">
            <w:pPr>
              <w:pStyle w:val="9"/>
              <w:rPr>
                <w:rFonts w:ascii="仿宋" w:hAnsi="仿宋" w:eastAsia="仿宋"/>
              </w:rPr>
            </w:pPr>
          </w:p>
          <w:p w14:paraId="22B1322B">
            <w:pPr>
              <w:pStyle w:val="9"/>
              <w:spacing w:before="1"/>
              <w:rPr>
                <w:rFonts w:ascii="仿宋" w:hAnsi="仿宋" w:eastAsia="仿宋"/>
                <w:sz w:val="16"/>
              </w:rPr>
            </w:pPr>
          </w:p>
          <w:p w14:paraId="50AFB785">
            <w:pPr>
              <w:pStyle w:val="9"/>
              <w:spacing w:line="247" w:lineRule="auto"/>
              <w:ind w:left="56" w:right="35"/>
              <w:rPr>
                <w:rFonts w:ascii="仿宋" w:hAnsi="仿宋" w:eastAsia="仿宋"/>
                <w:sz w:val="21"/>
              </w:rPr>
            </w:pPr>
            <w:r>
              <w:rPr>
                <w:rFonts w:ascii="仿宋" w:hAnsi="仿宋" w:eastAsia="仿宋"/>
                <w:spacing w:val="-8"/>
                <w:sz w:val="21"/>
              </w:rPr>
              <w:t>货值金额</w:t>
            </w:r>
            <w:r>
              <w:rPr>
                <w:rFonts w:ascii="仿宋" w:hAnsi="仿宋" w:eastAsia="仿宋"/>
                <w:spacing w:val="-27"/>
                <w:sz w:val="21"/>
              </w:rPr>
              <w:t xml:space="preserve">不足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17"/>
                <w:sz w:val="21"/>
              </w:rPr>
              <w:t xml:space="preserve">万元的，并处 </w:t>
            </w:r>
            <w:r>
              <w:rPr>
                <w:rFonts w:ascii="仿宋" w:hAnsi="仿宋" w:eastAsia="仿宋"/>
                <w:spacing w:val="-8"/>
                <w:position w:val="1"/>
                <w:sz w:val="21"/>
              </w:rPr>
              <w:t>12</w:t>
            </w:r>
            <w:r>
              <w:rPr>
                <w:rFonts w:ascii="仿宋" w:hAnsi="仿宋" w:eastAsia="仿宋"/>
                <w:spacing w:val="-59"/>
                <w:position w:val="1"/>
                <w:sz w:val="21"/>
              </w:rPr>
              <w:t xml:space="preserve"> </w:t>
            </w:r>
            <w:r>
              <w:rPr>
                <w:rFonts w:ascii="仿宋" w:hAnsi="仿宋" w:eastAsia="仿宋"/>
                <w:spacing w:val="-8"/>
                <w:sz w:val="21"/>
              </w:rPr>
              <w:t xml:space="preserve">万元以上 </w:t>
            </w:r>
            <w:r>
              <w:rPr>
                <w:rFonts w:ascii="仿宋" w:hAnsi="仿宋" w:eastAsia="仿宋"/>
                <w:spacing w:val="12"/>
                <w:position w:val="1"/>
                <w:sz w:val="21"/>
              </w:rPr>
              <w:t>15</w:t>
            </w:r>
            <w:r>
              <w:rPr>
                <w:rFonts w:ascii="仿宋" w:hAnsi="仿宋" w:eastAsia="仿宋"/>
                <w:spacing w:val="-64"/>
                <w:position w:val="1"/>
                <w:sz w:val="21"/>
              </w:rPr>
              <w:t xml:space="preserve"> </w:t>
            </w:r>
            <w:r>
              <w:rPr>
                <w:rFonts w:ascii="仿宋" w:hAnsi="仿宋" w:eastAsia="仿宋"/>
                <w:sz w:val="21"/>
              </w:rPr>
              <w:t>万元以下罚款；</w:t>
            </w:r>
          </w:p>
          <w:p w14:paraId="146E7870">
            <w:pPr>
              <w:pStyle w:val="9"/>
              <w:spacing w:before="4" w:line="247" w:lineRule="auto"/>
              <w:ind w:left="56" w:right="38"/>
              <w:rPr>
                <w:rFonts w:ascii="仿宋" w:hAnsi="仿宋" w:eastAsia="仿宋"/>
                <w:sz w:val="21"/>
              </w:rPr>
            </w:pPr>
            <w:r>
              <w:rPr>
                <w:rFonts w:ascii="仿宋" w:hAnsi="仿宋" w:eastAsia="仿宋"/>
                <w:spacing w:val="-14"/>
                <w:w w:val="95"/>
                <w:sz w:val="21"/>
              </w:rPr>
              <w:t xml:space="preserve">货值金额 </w:t>
            </w:r>
            <w:r>
              <w:rPr>
                <w:rFonts w:ascii="仿宋" w:hAnsi="仿宋" w:eastAsia="仿宋"/>
                <w:spacing w:val="-2"/>
                <w:w w:val="95"/>
                <w:position w:val="1"/>
                <w:sz w:val="21"/>
              </w:rPr>
              <w:t>1</w:t>
            </w:r>
            <w:r>
              <w:rPr>
                <w:rFonts w:ascii="仿宋" w:hAnsi="仿宋" w:eastAsia="仿宋"/>
                <w:spacing w:val="-26"/>
                <w:w w:val="95"/>
                <w:position w:val="1"/>
                <w:sz w:val="21"/>
              </w:rPr>
              <w:t xml:space="preserve"> </w:t>
            </w:r>
            <w:r>
              <w:rPr>
                <w:rFonts w:ascii="仿宋" w:hAnsi="仿宋" w:eastAsia="仿宋"/>
                <w:spacing w:val="-2"/>
                <w:w w:val="95"/>
                <w:sz w:val="21"/>
              </w:rPr>
              <w:t>万元以上</w:t>
            </w:r>
            <w:r>
              <w:rPr>
                <w:rFonts w:ascii="仿宋" w:hAnsi="仿宋" w:eastAsia="仿宋"/>
                <w:spacing w:val="-29"/>
                <w:w w:val="95"/>
                <w:sz w:val="21"/>
              </w:rPr>
              <w:t>的，并处</w:t>
            </w:r>
            <w:r>
              <w:rPr>
                <w:rFonts w:ascii="仿宋" w:hAnsi="仿宋" w:eastAsia="仿宋"/>
                <w:spacing w:val="-2"/>
                <w:w w:val="95"/>
                <w:sz w:val="21"/>
              </w:rPr>
              <w:t>货值金</w:t>
            </w:r>
            <w:r>
              <w:rPr>
                <w:rFonts w:ascii="仿宋" w:hAnsi="仿宋" w:eastAsia="仿宋"/>
                <w:spacing w:val="-31"/>
                <w:w w:val="95"/>
                <w:sz w:val="21"/>
              </w:rPr>
              <w:t xml:space="preserve">额 </w:t>
            </w:r>
            <w:r>
              <w:rPr>
                <w:rFonts w:ascii="仿宋" w:hAnsi="仿宋" w:eastAsia="仿宋"/>
                <w:spacing w:val="-2"/>
                <w:w w:val="95"/>
                <w:position w:val="1"/>
                <w:sz w:val="21"/>
              </w:rPr>
              <w:t>25.5</w:t>
            </w:r>
            <w:r>
              <w:rPr>
                <w:rFonts w:ascii="仿宋" w:hAnsi="仿宋" w:eastAsia="仿宋"/>
                <w:spacing w:val="-12"/>
                <w:sz w:val="21"/>
              </w:rPr>
              <w:t xml:space="preserve">倍以上 </w:t>
            </w:r>
            <w:r>
              <w:rPr>
                <w:rFonts w:ascii="仿宋" w:hAnsi="仿宋" w:eastAsia="仿宋"/>
                <w:position w:val="1"/>
                <w:sz w:val="21"/>
              </w:rPr>
              <w:t>30</w:t>
            </w:r>
            <w:r>
              <w:rPr>
                <w:rFonts w:ascii="仿宋" w:hAnsi="仿宋" w:eastAsia="仿宋"/>
                <w:spacing w:val="-44"/>
                <w:position w:val="1"/>
                <w:sz w:val="21"/>
              </w:rPr>
              <w:t xml:space="preserve"> </w:t>
            </w:r>
            <w:r>
              <w:rPr>
                <w:rFonts w:ascii="仿宋" w:hAnsi="仿宋" w:eastAsia="仿宋"/>
                <w:sz w:val="21"/>
              </w:rPr>
              <w:t>倍以下罚款；</w:t>
            </w:r>
          </w:p>
          <w:p w14:paraId="497051FA">
            <w:pPr>
              <w:pStyle w:val="9"/>
              <w:spacing w:before="14" w:line="247" w:lineRule="auto"/>
              <w:ind w:left="56" w:right="35"/>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的，对人</w:t>
            </w:r>
            <w:r>
              <w:rPr>
                <w:rFonts w:ascii="仿宋" w:hAnsi="仿宋" w:eastAsia="仿宋"/>
                <w:spacing w:val="-10"/>
                <w:sz w:val="21"/>
              </w:rPr>
              <w:t>员处以其上一年度从本单</w:t>
            </w:r>
            <w:r>
              <w:rPr>
                <w:rFonts w:ascii="仿宋" w:hAnsi="仿宋" w:eastAsia="仿宋"/>
                <w:spacing w:val="-2"/>
                <w:sz w:val="21"/>
              </w:rPr>
              <w:t>位取得收</w:t>
            </w:r>
            <w:r>
              <w:rPr>
                <w:rFonts w:ascii="仿宋" w:hAnsi="仿宋" w:eastAsia="仿宋"/>
                <w:spacing w:val="-23"/>
                <w:sz w:val="21"/>
              </w:rPr>
              <w:t xml:space="preserve">入的 </w:t>
            </w:r>
            <w:r>
              <w:rPr>
                <w:rFonts w:ascii="仿宋" w:hAnsi="仿宋" w:eastAsia="仿宋"/>
                <w:spacing w:val="-2"/>
                <w:position w:val="1"/>
                <w:sz w:val="21"/>
              </w:rPr>
              <w:t>3.6</w:t>
            </w:r>
            <w:r>
              <w:rPr>
                <w:rFonts w:ascii="仿宋" w:hAnsi="仿宋" w:eastAsia="仿宋"/>
                <w:spacing w:val="-63"/>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5</w:t>
            </w:r>
            <w:r>
              <w:rPr>
                <w:rFonts w:ascii="仿宋" w:hAnsi="仿宋" w:eastAsia="仿宋"/>
                <w:spacing w:val="-63"/>
                <w:position w:val="1"/>
                <w:sz w:val="21"/>
              </w:rPr>
              <w:t xml:space="preserve"> </w:t>
            </w:r>
            <w:r>
              <w:rPr>
                <w:rFonts w:ascii="仿宋" w:hAnsi="仿宋" w:eastAsia="仿宋"/>
                <w:spacing w:val="-2"/>
                <w:sz w:val="21"/>
              </w:rPr>
              <w:t>倍以下罚款。</w:t>
            </w:r>
          </w:p>
        </w:tc>
      </w:tr>
    </w:tbl>
    <w:p w14:paraId="05FED808">
      <w:pPr>
        <w:spacing w:line="247" w:lineRule="auto"/>
        <w:rPr>
          <w:rFonts w:ascii="仿宋" w:hAnsi="仿宋" w:eastAsia="仿宋"/>
          <w:sz w:val="21"/>
        </w:rPr>
        <w:sectPr>
          <w:pgSz w:w="11910" w:h="16840"/>
          <w:pgMar w:top="1580" w:right="1320" w:bottom="1440" w:left="1360" w:header="0" w:footer="1258" w:gutter="0"/>
          <w:cols w:space="720" w:num="1"/>
        </w:sectPr>
      </w:pPr>
    </w:p>
    <w:p w14:paraId="6326C8B7">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154F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358915C">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0B59E2CA">
            <w:pPr>
              <w:pStyle w:val="9"/>
              <w:spacing w:before="62"/>
              <w:ind w:left="4"/>
              <w:jc w:val="center"/>
              <w:rPr>
                <w:rFonts w:ascii="仿宋" w:hAnsi="仿宋" w:eastAsia="仿宋"/>
                <w:sz w:val="21"/>
              </w:rPr>
            </w:pPr>
            <w:r>
              <w:rPr>
                <w:rFonts w:ascii="仿宋" w:hAnsi="仿宋" w:eastAsia="仿宋"/>
                <w:w w:val="99"/>
                <w:sz w:val="21"/>
              </w:rPr>
              <w:t>2</w:t>
            </w:r>
          </w:p>
        </w:tc>
      </w:tr>
      <w:tr w14:paraId="4AB2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991" w:type="dxa"/>
          </w:tcPr>
          <w:p w14:paraId="0E4F411D">
            <w:pPr>
              <w:pStyle w:val="9"/>
              <w:rPr>
                <w:rFonts w:ascii="仿宋" w:hAnsi="仿宋" w:eastAsia="仿宋"/>
                <w:sz w:val="20"/>
              </w:rPr>
            </w:pPr>
          </w:p>
          <w:p w14:paraId="054328F6">
            <w:pPr>
              <w:pStyle w:val="9"/>
              <w:rPr>
                <w:rFonts w:ascii="仿宋" w:hAnsi="仿宋" w:eastAsia="仿宋"/>
                <w:sz w:val="20"/>
              </w:rPr>
            </w:pPr>
          </w:p>
          <w:p w14:paraId="2F01D95F">
            <w:pPr>
              <w:pStyle w:val="9"/>
              <w:rPr>
                <w:rFonts w:ascii="仿宋" w:hAnsi="仿宋" w:eastAsia="仿宋"/>
                <w:sz w:val="20"/>
              </w:rPr>
            </w:pPr>
          </w:p>
          <w:p w14:paraId="3B5764E1">
            <w:pPr>
              <w:pStyle w:val="9"/>
              <w:rPr>
                <w:rFonts w:ascii="仿宋" w:hAnsi="仿宋" w:eastAsia="仿宋"/>
                <w:sz w:val="20"/>
              </w:rPr>
            </w:pPr>
          </w:p>
          <w:p w14:paraId="3B2B9890">
            <w:pPr>
              <w:pStyle w:val="9"/>
              <w:rPr>
                <w:rFonts w:ascii="仿宋" w:hAnsi="仿宋" w:eastAsia="仿宋"/>
                <w:sz w:val="20"/>
              </w:rPr>
            </w:pPr>
          </w:p>
          <w:p w14:paraId="47BC8ADD">
            <w:pPr>
              <w:pStyle w:val="9"/>
              <w:rPr>
                <w:rFonts w:ascii="仿宋" w:hAnsi="仿宋" w:eastAsia="仿宋"/>
                <w:sz w:val="29"/>
              </w:rPr>
            </w:pPr>
          </w:p>
          <w:p w14:paraId="068E630F">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34AE4E8C">
            <w:pPr>
              <w:pStyle w:val="9"/>
              <w:numPr>
                <w:ilvl w:val="0"/>
                <w:numId w:val="53"/>
              </w:numPr>
              <w:tabs>
                <w:tab w:val="left" w:pos="293"/>
              </w:tabs>
              <w:spacing w:before="54" w:line="259" w:lineRule="auto"/>
              <w:ind w:right="35" w:firstLine="0"/>
              <w:rPr>
                <w:rFonts w:ascii="仿宋" w:hAnsi="仿宋" w:eastAsia="仿宋"/>
                <w:sz w:val="21"/>
              </w:rPr>
            </w:pPr>
            <w:r>
              <w:rPr>
                <w:rFonts w:ascii="仿宋" w:hAnsi="仿宋" w:eastAsia="仿宋"/>
                <w:spacing w:val="-8"/>
                <w:position w:val="1"/>
                <w:sz w:val="21"/>
              </w:rPr>
              <w:t>.</w:t>
            </w:r>
            <w:r>
              <w:rPr>
                <w:rFonts w:ascii="仿宋" w:hAnsi="仿宋" w:eastAsia="仿宋"/>
                <w:spacing w:val="-8"/>
                <w:sz w:val="21"/>
              </w:rPr>
              <w:t>使用不符合强制性国家标准、技术规范的原料、直接接触化妆品的包装材料，应当备</w:t>
            </w:r>
            <w:r>
              <w:rPr>
                <w:rFonts w:ascii="仿宋" w:hAnsi="仿宋" w:eastAsia="仿宋"/>
                <w:spacing w:val="-6"/>
                <w:sz w:val="21"/>
              </w:rPr>
              <w:t>案但未备案的新原料生产化妆品，或者不按照强制性国家标准或者技术规范使用原料。</w:t>
            </w:r>
          </w:p>
          <w:p w14:paraId="7C82C1A4">
            <w:pPr>
              <w:pStyle w:val="9"/>
              <w:numPr>
                <w:ilvl w:val="0"/>
                <w:numId w:val="53"/>
              </w:numPr>
              <w:tabs>
                <w:tab w:val="left" w:pos="259"/>
              </w:tabs>
              <w:spacing w:line="259" w:lineRule="auto"/>
              <w:ind w:right="35" w:firstLine="0"/>
              <w:rPr>
                <w:rFonts w:ascii="仿宋" w:hAnsi="仿宋" w:eastAsia="仿宋"/>
                <w:sz w:val="21"/>
              </w:rPr>
            </w:pPr>
            <w:r>
              <w:rPr>
                <w:rFonts w:ascii="仿宋" w:hAnsi="仿宋" w:eastAsia="仿宋"/>
                <w:spacing w:val="-4"/>
                <w:sz w:val="21"/>
              </w:rPr>
              <w:t>生产经营不符合强制性国家标准、技术规范或者不符合化妆品注册、备案资料载明的</w:t>
            </w:r>
            <w:r>
              <w:rPr>
                <w:rFonts w:ascii="仿宋" w:hAnsi="仿宋" w:eastAsia="仿宋"/>
                <w:spacing w:val="-2"/>
                <w:sz w:val="21"/>
              </w:rPr>
              <w:t>技术要求的化妆品。</w:t>
            </w:r>
          </w:p>
          <w:p w14:paraId="1FAF43D3">
            <w:pPr>
              <w:pStyle w:val="9"/>
              <w:numPr>
                <w:ilvl w:val="0"/>
                <w:numId w:val="53"/>
              </w:numPr>
              <w:tabs>
                <w:tab w:val="left" w:pos="264"/>
              </w:tabs>
              <w:spacing w:line="266" w:lineRule="exact"/>
              <w:ind w:left="263" w:hanging="207"/>
              <w:rPr>
                <w:rFonts w:ascii="仿宋" w:hAnsi="仿宋" w:eastAsia="仿宋"/>
                <w:sz w:val="21"/>
              </w:rPr>
            </w:pPr>
            <w:r>
              <w:rPr>
                <w:rFonts w:ascii="仿宋" w:hAnsi="仿宋" w:eastAsia="仿宋"/>
                <w:spacing w:val="-3"/>
                <w:w w:val="95"/>
                <w:sz w:val="21"/>
              </w:rPr>
              <w:t>未按照化妆品生产质量管理规范的要求组织生产。</w:t>
            </w:r>
          </w:p>
          <w:p w14:paraId="2E1E6220">
            <w:pPr>
              <w:pStyle w:val="9"/>
              <w:numPr>
                <w:ilvl w:val="0"/>
                <w:numId w:val="53"/>
              </w:numPr>
              <w:tabs>
                <w:tab w:val="left" w:pos="271"/>
              </w:tabs>
              <w:ind w:left="270" w:hanging="214"/>
              <w:rPr>
                <w:rFonts w:ascii="仿宋" w:hAnsi="仿宋" w:eastAsia="仿宋"/>
                <w:sz w:val="21"/>
              </w:rPr>
            </w:pPr>
            <w:r>
              <w:rPr>
                <w:rFonts w:ascii="仿宋" w:hAnsi="仿宋" w:eastAsia="仿宋"/>
                <w:spacing w:val="-3"/>
                <w:w w:val="95"/>
                <w:sz w:val="21"/>
              </w:rPr>
              <w:t>更改化妆品使用期限。</w:t>
            </w:r>
          </w:p>
          <w:p w14:paraId="441736E9">
            <w:pPr>
              <w:pStyle w:val="9"/>
              <w:numPr>
                <w:ilvl w:val="0"/>
                <w:numId w:val="53"/>
              </w:numPr>
              <w:tabs>
                <w:tab w:val="left" w:pos="259"/>
              </w:tabs>
              <w:spacing w:before="8"/>
              <w:ind w:left="258" w:hanging="202"/>
              <w:rPr>
                <w:rFonts w:ascii="仿宋" w:hAnsi="仿宋" w:eastAsia="仿宋"/>
                <w:sz w:val="21"/>
              </w:rPr>
            </w:pPr>
            <w:r>
              <w:rPr>
                <w:rFonts w:ascii="仿宋" w:hAnsi="仿宋" w:eastAsia="仿宋"/>
                <w:spacing w:val="-3"/>
                <w:w w:val="95"/>
                <w:sz w:val="21"/>
              </w:rPr>
              <w:t>化妆品经营者擅自配制化妆品，或者经营变质、超过使用期限的化妆品。</w:t>
            </w:r>
          </w:p>
          <w:p w14:paraId="0552F401">
            <w:pPr>
              <w:pStyle w:val="9"/>
              <w:numPr>
                <w:ilvl w:val="0"/>
                <w:numId w:val="53"/>
              </w:numPr>
              <w:tabs>
                <w:tab w:val="left" w:pos="257"/>
              </w:tabs>
              <w:spacing w:before="9" w:line="259" w:lineRule="auto"/>
              <w:ind w:right="37" w:firstLine="0"/>
              <w:rPr>
                <w:rFonts w:ascii="仿宋" w:hAnsi="仿宋" w:eastAsia="仿宋"/>
                <w:sz w:val="21"/>
              </w:rPr>
            </w:pPr>
            <w:r>
              <w:rPr>
                <w:rFonts w:ascii="仿宋" w:hAnsi="仿宋" w:eastAsia="仿宋"/>
                <w:spacing w:val="-4"/>
                <w:sz w:val="21"/>
              </w:rPr>
              <w:t>在负责药品监督管理的部门责令其实施召回后拒不召回，或者在负责药品监督管理的部门责令停止或者暂停生产、经营后拒不停止或者暂停生产、经营。</w:t>
            </w:r>
          </w:p>
          <w:p w14:paraId="12B6CAC3">
            <w:pPr>
              <w:pStyle w:val="9"/>
              <w:numPr>
                <w:ilvl w:val="0"/>
                <w:numId w:val="53"/>
              </w:numPr>
              <w:tabs>
                <w:tab w:val="left" w:pos="264"/>
              </w:tabs>
              <w:spacing w:line="266" w:lineRule="exact"/>
              <w:ind w:left="263" w:hanging="207"/>
              <w:rPr>
                <w:rFonts w:ascii="仿宋" w:hAnsi="仿宋" w:eastAsia="仿宋"/>
                <w:sz w:val="21"/>
              </w:rPr>
            </w:pPr>
            <w:r>
              <w:rPr>
                <w:rFonts w:ascii="仿宋" w:hAnsi="仿宋" w:eastAsia="仿宋"/>
                <w:spacing w:val="-3"/>
                <w:w w:val="95"/>
                <w:sz w:val="21"/>
              </w:rPr>
              <w:t>备案部门取消备案后，仍然使用该化妆品新原料生产化妆品。</w:t>
            </w:r>
          </w:p>
          <w:p w14:paraId="6BB723F4">
            <w:pPr>
              <w:pStyle w:val="9"/>
              <w:numPr>
                <w:ilvl w:val="0"/>
                <w:numId w:val="53"/>
              </w:numPr>
              <w:tabs>
                <w:tab w:val="left" w:pos="266"/>
              </w:tabs>
              <w:spacing w:before="18" w:line="259" w:lineRule="auto"/>
              <w:ind w:right="35" w:firstLine="0"/>
              <w:rPr>
                <w:rFonts w:ascii="仿宋" w:hAnsi="仿宋" w:eastAsia="仿宋"/>
                <w:sz w:val="21"/>
              </w:rPr>
            </w:pPr>
            <w:r>
              <w:rPr>
                <w:rFonts w:ascii="仿宋" w:hAnsi="仿宋" w:eastAsia="仿宋"/>
                <w:spacing w:val="-4"/>
                <w:sz w:val="21"/>
              </w:rPr>
              <w:t>化妆品注册人、备案人、受托生产企业违反化妆品生产质量管理规范检查要点，未按</w:t>
            </w:r>
            <w:r>
              <w:rPr>
                <w:rFonts w:ascii="仿宋" w:hAnsi="仿宋" w:eastAsia="仿宋"/>
                <w:spacing w:val="-2"/>
                <w:sz w:val="21"/>
              </w:rPr>
              <w:t>照化妆品生产质量管理规范的要求组织生产。</w:t>
            </w:r>
          </w:p>
        </w:tc>
      </w:tr>
      <w:tr w14:paraId="677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91" w:type="dxa"/>
          </w:tcPr>
          <w:p w14:paraId="12B6B57D">
            <w:pPr>
              <w:pStyle w:val="9"/>
              <w:rPr>
                <w:rFonts w:ascii="仿宋" w:hAnsi="仿宋" w:eastAsia="仿宋"/>
                <w:sz w:val="20"/>
              </w:rPr>
            </w:pPr>
          </w:p>
          <w:p w14:paraId="17CA067F">
            <w:pPr>
              <w:pStyle w:val="9"/>
              <w:rPr>
                <w:rFonts w:ascii="仿宋" w:hAnsi="仿宋" w:eastAsia="仿宋"/>
                <w:sz w:val="20"/>
              </w:rPr>
            </w:pPr>
          </w:p>
          <w:p w14:paraId="0AFA8B70">
            <w:pPr>
              <w:pStyle w:val="9"/>
              <w:rPr>
                <w:rFonts w:ascii="仿宋" w:hAnsi="仿宋" w:eastAsia="仿宋"/>
                <w:sz w:val="20"/>
              </w:rPr>
            </w:pPr>
          </w:p>
          <w:p w14:paraId="1185A1FF">
            <w:pPr>
              <w:pStyle w:val="9"/>
              <w:rPr>
                <w:rFonts w:ascii="仿宋" w:hAnsi="仿宋" w:eastAsia="仿宋"/>
                <w:sz w:val="20"/>
              </w:rPr>
            </w:pPr>
          </w:p>
          <w:p w14:paraId="10F0607F">
            <w:pPr>
              <w:pStyle w:val="9"/>
              <w:rPr>
                <w:rFonts w:ascii="仿宋" w:hAnsi="仿宋" w:eastAsia="仿宋"/>
                <w:sz w:val="20"/>
              </w:rPr>
            </w:pPr>
          </w:p>
          <w:p w14:paraId="345AA828">
            <w:pPr>
              <w:pStyle w:val="9"/>
              <w:rPr>
                <w:rFonts w:ascii="仿宋" w:hAnsi="仿宋" w:eastAsia="仿宋"/>
                <w:sz w:val="20"/>
              </w:rPr>
            </w:pPr>
          </w:p>
          <w:p w14:paraId="000DBF79">
            <w:pPr>
              <w:pStyle w:val="9"/>
              <w:rPr>
                <w:rFonts w:ascii="仿宋" w:hAnsi="仿宋" w:eastAsia="仿宋"/>
                <w:sz w:val="20"/>
              </w:rPr>
            </w:pPr>
          </w:p>
          <w:p w14:paraId="39854104">
            <w:pPr>
              <w:pStyle w:val="9"/>
              <w:rPr>
                <w:rFonts w:ascii="仿宋" w:hAnsi="仿宋" w:eastAsia="仿宋"/>
                <w:sz w:val="20"/>
              </w:rPr>
            </w:pPr>
          </w:p>
          <w:p w14:paraId="2DF9614E">
            <w:pPr>
              <w:pStyle w:val="9"/>
              <w:rPr>
                <w:rFonts w:ascii="仿宋" w:hAnsi="仿宋" w:eastAsia="仿宋"/>
                <w:sz w:val="20"/>
              </w:rPr>
            </w:pPr>
          </w:p>
          <w:p w14:paraId="139367EA">
            <w:pPr>
              <w:pStyle w:val="9"/>
              <w:rPr>
                <w:rFonts w:ascii="仿宋" w:hAnsi="仿宋" w:eastAsia="仿宋"/>
                <w:sz w:val="20"/>
              </w:rPr>
            </w:pPr>
          </w:p>
          <w:p w14:paraId="33CE5BFD">
            <w:pPr>
              <w:pStyle w:val="9"/>
              <w:rPr>
                <w:rFonts w:ascii="仿宋" w:hAnsi="仿宋" w:eastAsia="仿宋"/>
                <w:sz w:val="20"/>
              </w:rPr>
            </w:pPr>
          </w:p>
          <w:p w14:paraId="5D056967">
            <w:pPr>
              <w:pStyle w:val="9"/>
              <w:rPr>
                <w:rFonts w:ascii="仿宋" w:hAnsi="仿宋" w:eastAsia="仿宋"/>
                <w:sz w:val="20"/>
              </w:rPr>
            </w:pPr>
          </w:p>
          <w:p w14:paraId="2B632741">
            <w:pPr>
              <w:pStyle w:val="9"/>
              <w:spacing w:before="6"/>
              <w:rPr>
                <w:rFonts w:ascii="仿宋" w:hAnsi="仿宋" w:eastAsia="仿宋"/>
                <w:sz w:val="24"/>
              </w:rPr>
            </w:pPr>
          </w:p>
          <w:p w14:paraId="5D84AD9E">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0C73474B">
            <w:pPr>
              <w:pStyle w:val="9"/>
              <w:spacing w:before="65" w:line="254" w:lineRule="auto"/>
              <w:ind w:left="57" w:right="35"/>
              <w:jc w:val="both"/>
              <w:rPr>
                <w:rFonts w:ascii="仿宋" w:hAnsi="仿宋" w:eastAsia="仿宋"/>
                <w:sz w:val="21"/>
              </w:rPr>
            </w:pPr>
            <w:r>
              <w:rPr>
                <w:rFonts w:ascii="仿宋" w:hAnsi="仿宋" w:eastAsia="仿宋"/>
                <w:spacing w:val="-6"/>
                <w:sz w:val="21"/>
              </w:rPr>
              <w:t>《化妆品监督管理条例》第六十</w:t>
            </w:r>
            <w:r>
              <w:rPr>
                <w:rFonts w:ascii="仿宋" w:hAnsi="仿宋" w:eastAsia="仿宋"/>
                <w:spacing w:val="-12"/>
                <w:sz w:val="21"/>
              </w:rPr>
              <w:t>条 有</w:t>
            </w:r>
            <w:r>
              <w:rPr>
                <w:rFonts w:ascii="仿宋" w:hAnsi="仿宋" w:eastAsia="仿宋"/>
                <w:spacing w:val="-6"/>
                <w:sz w:val="21"/>
              </w:rPr>
              <w:t>下列情形之一的，由负责药品监督管理的部门没收</w:t>
            </w:r>
            <w:r>
              <w:rPr>
                <w:rFonts w:ascii="仿宋" w:hAnsi="仿宋" w:eastAsia="仿宋"/>
                <w:spacing w:val="-2"/>
                <w:w w:val="95"/>
                <w:sz w:val="21"/>
              </w:rPr>
              <w:t>违法所得、违法生产经营的化妆品和专门用于违法生产经营的原料、包装材料、工具、设</w:t>
            </w:r>
            <w:r>
              <w:rPr>
                <w:rFonts w:ascii="仿宋" w:hAnsi="仿宋" w:eastAsia="仿宋"/>
                <w:spacing w:val="-4"/>
                <w:w w:val="95"/>
                <w:sz w:val="21"/>
              </w:rPr>
              <w:t>备等物品；违法生产经营的化妆品货值金</w:t>
            </w:r>
            <w:r>
              <w:rPr>
                <w:rFonts w:ascii="仿宋" w:hAnsi="仿宋" w:eastAsia="仿宋"/>
                <w:spacing w:val="-8"/>
                <w:w w:val="95"/>
                <w:sz w:val="21"/>
              </w:rPr>
              <w:t xml:space="preserve">额不足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6"/>
                <w:w w:val="95"/>
                <w:sz w:val="21"/>
              </w:rPr>
              <w:t xml:space="preserve">万元的，并处 </w:t>
            </w:r>
            <w:r>
              <w:rPr>
                <w:rFonts w:ascii="仿宋" w:hAnsi="仿宋" w:eastAsia="仿宋"/>
                <w:spacing w:val="-4"/>
                <w:w w:val="95"/>
                <w:position w:val="1"/>
                <w:sz w:val="21"/>
              </w:rPr>
              <w:t>1</w:t>
            </w:r>
            <w:r>
              <w:rPr>
                <w:rFonts w:ascii="仿宋" w:hAnsi="仿宋" w:eastAsia="仿宋"/>
                <w:spacing w:val="-14"/>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5</w:t>
            </w:r>
            <w:r>
              <w:rPr>
                <w:rFonts w:ascii="仿宋" w:hAnsi="仿宋" w:eastAsia="仿宋"/>
                <w:spacing w:val="-17"/>
                <w:w w:val="95"/>
                <w:position w:val="1"/>
                <w:sz w:val="21"/>
              </w:rPr>
              <w:t xml:space="preserve"> </w:t>
            </w:r>
            <w:r>
              <w:rPr>
                <w:rFonts w:ascii="仿宋" w:hAnsi="仿宋" w:eastAsia="仿宋"/>
                <w:spacing w:val="-4"/>
                <w:w w:val="95"/>
                <w:sz w:val="21"/>
              </w:rPr>
              <w:t>万元以下罚</w:t>
            </w:r>
            <w:r>
              <w:rPr>
                <w:rFonts w:ascii="仿宋" w:hAnsi="仿宋" w:eastAsia="仿宋"/>
                <w:spacing w:val="-8"/>
                <w:w w:val="95"/>
                <w:sz w:val="21"/>
              </w:rPr>
              <w:t xml:space="preserve">款；货值金额 </w:t>
            </w:r>
            <w:r>
              <w:rPr>
                <w:rFonts w:ascii="仿宋" w:hAnsi="仿宋" w:eastAsia="仿宋"/>
                <w:spacing w:val="-6"/>
                <w:w w:val="95"/>
                <w:position w:val="1"/>
                <w:sz w:val="21"/>
              </w:rPr>
              <w:t>1</w:t>
            </w:r>
            <w:r>
              <w:rPr>
                <w:rFonts w:ascii="仿宋" w:hAnsi="仿宋" w:eastAsia="仿宋"/>
                <w:spacing w:val="-15"/>
                <w:w w:val="95"/>
                <w:position w:val="1"/>
                <w:sz w:val="21"/>
              </w:rPr>
              <w:t xml:space="preserve"> </w:t>
            </w:r>
            <w:r>
              <w:rPr>
                <w:rFonts w:ascii="仿宋" w:hAnsi="仿宋" w:eastAsia="仿宋"/>
                <w:spacing w:val="-6"/>
                <w:w w:val="95"/>
                <w:sz w:val="21"/>
              </w:rPr>
              <w:t>万元以上的，并处货值</w:t>
            </w:r>
            <w:r>
              <w:rPr>
                <w:rFonts w:ascii="仿宋" w:hAnsi="仿宋" w:eastAsia="仿宋"/>
                <w:spacing w:val="-9"/>
                <w:w w:val="95"/>
                <w:sz w:val="21"/>
              </w:rPr>
              <w:t xml:space="preserve">金额 </w:t>
            </w:r>
            <w:r>
              <w:rPr>
                <w:rFonts w:ascii="仿宋" w:hAnsi="仿宋" w:eastAsia="仿宋"/>
                <w:spacing w:val="-6"/>
                <w:w w:val="95"/>
                <w:position w:val="1"/>
                <w:sz w:val="21"/>
              </w:rPr>
              <w:t>5</w:t>
            </w:r>
            <w:r>
              <w:rPr>
                <w:rFonts w:ascii="仿宋" w:hAnsi="仿宋" w:eastAsia="仿宋"/>
                <w:spacing w:val="-15"/>
                <w:w w:val="95"/>
                <w:position w:val="1"/>
                <w:sz w:val="21"/>
              </w:rPr>
              <w:t xml:space="preserve"> </w:t>
            </w:r>
            <w:r>
              <w:rPr>
                <w:rFonts w:ascii="仿宋" w:hAnsi="仿宋" w:eastAsia="仿宋"/>
                <w:spacing w:val="-9"/>
                <w:w w:val="95"/>
                <w:sz w:val="21"/>
              </w:rPr>
              <w:t xml:space="preserve">倍以上 </w:t>
            </w:r>
            <w:r>
              <w:rPr>
                <w:rFonts w:ascii="仿宋" w:hAnsi="仿宋" w:eastAsia="仿宋"/>
                <w:spacing w:val="-6"/>
                <w:w w:val="95"/>
                <w:position w:val="1"/>
                <w:sz w:val="21"/>
              </w:rPr>
              <w:t>20</w:t>
            </w:r>
            <w:r>
              <w:rPr>
                <w:rFonts w:ascii="仿宋" w:hAnsi="仿宋" w:eastAsia="仿宋"/>
                <w:spacing w:val="-15"/>
                <w:w w:val="95"/>
                <w:position w:val="1"/>
                <w:sz w:val="21"/>
              </w:rPr>
              <w:t xml:space="preserve"> </w:t>
            </w:r>
            <w:r>
              <w:rPr>
                <w:rFonts w:ascii="仿宋" w:hAnsi="仿宋" w:eastAsia="仿宋"/>
                <w:spacing w:val="-6"/>
                <w:w w:val="95"/>
                <w:sz w:val="21"/>
              </w:rPr>
              <w:t>倍以下罚款；情节严重的，责令停</w:t>
            </w:r>
            <w:r>
              <w:rPr>
                <w:rFonts w:ascii="仿宋" w:hAnsi="仿宋" w:eastAsia="仿宋"/>
                <w:spacing w:val="-2"/>
                <w:w w:val="95"/>
                <w:sz w:val="21"/>
              </w:rPr>
              <w:t>产停业、由备案部门取消备案或者由原发证部门吊销化妆品许可证件，对违法单位的法定代表人或者主要负责人、直接负责的主管人员和其他直接责任人员处以其上一年度从本单</w:t>
            </w:r>
            <w:r>
              <w:rPr>
                <w:rFonts w:ascii="仿宋" w:hAnsi="仿宋" w:eastAsia="仿宋"/>
                <w:spacing w:val="-6"/>
                <w:w w:val="95"/>
                <w:sz w:val="21"/>
              </w:rPr>
              <w:t>位取得收</w:t>
            </w:r>
            <w:r>
              <w:rPr>
                <w:rFonts w:ascii="仿宋" w:hAnsi="仿宋" w:eastAsia="仿宋"/>
                <w:spacing w:val="-9"/>
                <w:w w:val="95"/>
                <w:sz w:val="21"/>
              </w:rPr>
              <w:t xml:space="preserve">入的 </w:t>
            </w:r>
            <w:r>
              <w:rPr>
                <w:rFonts w:ascii="仿宋" w:hAnsi="仿宋" w:eastAsia="仿宋"/>
                <w:spacing w:val="-6"/>
                <w:w w:val="95"/>
                <w:sz w:val="21"/>
              </w:rPr>
              <w:t>1</w:t>
            </w:r>
            <w:r>
              <w:rPr>
                <w:rFonts w:ascii="仿宋" w:hAnsi="仿宋" w:eastAsia="仿宋"/>
                <w:spacing w:val="-11"/>
                <w:w w:val="95"/>
                <w:sz w:val="21"/>
              </w:rPr>
              <w:t xml:space="preserve"> 倍以上 </w:t>
            </w:r>
            <w:r>
              <w:rPr>
                <w:rFonts w:ascii="仿宋" w:hAnsi="仿宋" w:eastAsia="仿宋"/>
                <w:spacing w:val="-6"/>
                <w:w w:val="95"/>
                <w:sz w:val="21"/>
              </w:rPr>
              <w:t>3</w:t>
            </w:r>
            <w:r>
              <w:rPr>
                <w:rFonts w:ascii="仿宋" w:hAnsi="仿宋" w:eastAsia="仿宋"/>
                <w:spacing w:val="-10"/>
                <w:w w:val="95"/>
                <w:sz w:val="21"/>
              </w:rPr>
              <w:t xml:space="preserve"> 倍以</w:t>
            </w:r>
            <w:r>
              <w:rPr>
                <w:rFonts w:ascii="仿宋" w:hAnsi="仿宋" w:eastAsia="仿宋"/>
                <w:spacing w:val="-6"/>
                <w:w w:val="95"/>
                <w:sz w:val="21"/>
              </w:rPr>
              <w:t>下罚款，1</w:t>
            </w:r>
            <w:r>
              <w:rPr>
                <w:rFonts w:ascii="仿宋" w:hAnsi="仿宋" w:eastAsia="仿宋"/>
                <w:spacing w:val="-15"/>
                <w:w w:val="95"/>
                <w:sz w:val="21"/>
              </w:rPr>
              <w:t xml:space="preserve"> </w:t>
            </w:r>
            <w:r>
              <w:rPr>
                <w:rFonts w:ascii="仿宋" w:hAnsi="仿宋" w:eastAsia="仿宋"/>
                <w:spacing w:val="-6"/>
                <w:w w:val="95"/>
                <w:sz w:val="21"/>
              </w:rPr>
              <w:t>0</w:t>
            </w:r>
            <w:r>
              <w:rPr>
                <w:rFonts w:ascii="仿宋" w:hAnsi="仿宋" w:eastAsia="仿宋"/>
                <w:spacing w:val="-10"/>
                <w:w w:val="95"/>
                <w:sz w:val="21"/>
              </w:rPr>
              <w:t xml:space="preserve"> 年内</w:t>
            </w:r>
            <w:r>
              <w:rPr>
                <w:rFonts w:ascii="仿宋" w:hAnsi="仿宋" w:eastAsia="仿宋"/>
                <w:spacing w:val="-6"/>
                <w:w w:val="95"/>
                <w:sz w:val="21"/>
              </w:rPr>
              <w:t>禁止其从事化妆品生产经营活动；构成犯罪</w:t>
            </w:r>
            <w:r>
              <w:rPr>
                <w:rFonts w:ascii="仿宋" w:hAnsi="仿宋" w:eastAsia="仿宋"/>
                <w:spacing w:val="-2"/>
                <w:sz w:val="21"/>
              </w:rPr>
              <w:t>的，依法追究刑事责任：</w:t>
            </w:r>
          </w:p>
          <w:p w14:paraId="3BAC51E4">
            <w:pPr>
              <w:pStyle w:val="9"/>
              <w:spacing w:before="9" w:line="259" w:lineRule="auto"/>
              <w:ind w:left="57" w:right="35"/>
              <w:rPr>
                <w:rFonts w:ascii="仿宋" w:hAnsi="仿宋" w:eastAsia="仿宋"/>
                <w:sz w:val="21"/>
              </w:rPr>
            </w:pPr>
            <w:r>
              <w:rPr>
                <w:rFonts w:ascii="仿宋" w:hAnsi="仿宋" w:eastAsia="仿宋"/>
                <w:spacing w:val="-2"/>
                <w:w w:val="95"/>
                <w:sz w:val="21"/>
              </w:rPr>
              <w:t>（一）使用不符合强制性国家标准、技术规范的原料、直接接触化妆品的包装材料，应当</w:t>
            </w:r>
            <w:r>
              <w:rPr>
                <w:rFonts w:ascii="仿宋" w:hAnsi="仿宋" w:eastAsia="仿宋"/>
                <w:spacing w:val="-10"/>
                <w:sz w:val="21"/>
              </w:rPr>
              <w:t>备案但未备案的新原料生产化妆品，或者不按照强制性国家标准或者技术规范使用原料；</w:t>
            </w:r>
          </w:p>
          <w:p w14:paraId="303DC64B">
            <w:pPr>
              <w:pStyle w:val="9"/>
              <w:spacing w:line="259" w:lineRule="auto"/>
              <w:ind w:left="57" w:right="35"/>
              <w:rPr>
                <w:rFonts w:ascii="仿宋" w:hAnsi="仿宋" w:eastAsia="仿宋"/>
                <w:sz w:val="21"/>
              </w:rPr>
            </w:pPr>
            <w:r>
              <w:rPr>
                <w:rFonts w:ascii="仿宋" w:hAnsi="仿宋" w:eastAsia="仿宋"/>
                <w:spacing w:val="-2"/>
                <w:w w:val="95"/>
                <w:sz w:val="21"/>
              </w:rPr>
              <w:t>（二）生产经营不符合强制性国家标准、技术规范或者不符合化妆品注册、备案资料载明</w:t>
            </w:r>
            <w:r>
              <w:rPr>
                <w:rFonts w:ascii="仿宋" w:hAnsi="仿宋" w:eastAsia="仿宋"/>
                <w:spacing w:val="-2"/>
                <w:sz w:val="21"/>
              </w:rPr>
              <w:t>的技术要求的化妆品；</w:t>
            </w:r>
          </w:p>
          <w:p w14:paraId="629C865B">
            <w:pPr>
              <w:pStyle w:val="9"/>
              <w:spacing w:line="266" w:lineRule="exact"/>
              <w:ind w:left="57"/>
              <w:rPr>
                <w:rFonts w:ascii="仿宋" w:hAnsi="仿宋" w:eastAsia="仿宋"/>
                <w:sz w:val="21"/>
              </w:rPr>
            </w:pPr>
            <w:r>
              <w:rPr>
                <w:rFonts w:ascii="仿宋" w:hAnsi="仿宋" w:eastAsia="仿宋"/>
                <w:spacing w:val="-2"/>
                <w:w w:val="95"/>
                <w:sz w:val="21"/>
              </w:rPr>
              <w:t>（三）未按照化妆品生产质量管理规范的要求组织</w:t>
            </w:r>
            <w:r>
              <w:rPr>
                <w:rFonts w:ascii="仿宋" w:hAnsi="仿宋" w:eastAsia="仿宋"/>
                <w:spacing w:val="-5"/>
                <w:w w:val="95"/>
                <w:sz w:val="21"/>
              </w:rPr>
              <w:t>生产；</w:t>
            </w:r>
          </w:p>
          <w:p w14:paraId="3F14B289">
            <w:pPr>
              <w:pStyle w:val="9"/>
              <w:spacing w:before="17"/>
              <w:ind w:left="57"/>
              <w:rPr>
                <w:rFonts w:ascii="仿宋" w:hAnsi="仿宋" w:eastAsia="仿宋"/>
                <w:sz w:val="21"/>
              </w:rPr>
            </w:pPr>
            <w:r>
              <w:rPr>
                <w:rFonts w:ascii="仿宋" w:hAnsi="仿宋" w:eastAsia="仿宋"/>
                <w:spacing w:val="-2"/>
                <w:w w:val="95"/>
                <w:sz w:val="21"/>
              </w:rPr>
              <w:t>（四）更改化妆品使用</w:t>
            </w:r>
            <w:r>
              <w:rPr>
                <w:rFonts w:ascii="仿宋" w:hAnsi="仿宋" w:eastAsia="仿宋"/>
                <w:spacing w:val="-5"/>
                <w:w w:val="95"/>
                <w:sz w:val="21"/>
              </w:rPr>
              <w:t>期限；</w:t>
            </w:r>
          </w:p>
          <w:p w14:paraId="2263EFDF">
            <w:pPr>
              <w:pStyle w:val="9"/>
              <w:spacing w:before="21"/>
              <w:ind w:left="57"/>
              <w:rPr>
                <w:rFonts w:ascii="仿宋" w:hAnsi="仿宋" w:eastAsia="仿宋"/>
                <w:sz w:val="21"/>
              </w:rPr>
            </w:pPr>
            <w:r>
              <w:rPr>
                <w:rFonts w:ascii="仿宋" w:hAnsi="仿宋" w:eastAsia="仿宋"/>
                <w:spacing w:val="-2"/>
                <w:w w:val="95"/>
                <w:sz w:val="21"/>
              </w:rPr>
              <w:t>（五）化妆品经营者擅自配制化妆品，或者经营变质、超过使用期限的化妆品</w:t>
            </w:r>
            <w:r>
              <w:rPr>
                <w:rFonts w:ascii="仿宋" w:hAnsi="仿宋" w:eastAsia="仿宋"/>
                <w:spacing w:val="-10"/>
                <w:w w:val="95"/>
                <w:sz w:val="21"/>
              </w:rPr>
              <w:t>；</w:t>
            </w:r>
          </w:p>
          <w:p w14:paraId="76C1C158">
            <w:pPr>
              <w:pStyle w:val="9"/>
              <w:spacing w:before="19" w:line="259" w:lineRule="auto"/>
              <w:ind w:left="57" w:right="35"/>
              <w:rPr>
                <w:rFonts w:ascii="仿宋" w:hAnsi="仿宋" w:eastAsia="仿宋"/>
                <w:sz w:val="21"/>
              </w:rPr>
            </w:pPr>
            <w:r>
              <w:rPr>
                <w:rFonts w:ascii="仿宋" w:hAnsi="仿宋" w:eastAsia="仿宋"/>
                <w:spacing w:val="-2"/>
                <w:w w:val="95"/>
                <w:sz w:val="21"/>
              </w:rPr>
              <w:t>（六）在负责药品监督管理的部门责令其实施召回后拒不召回，或者在负责药品监督管理</w:t>
            </w:r>
            <w:r>
              <w:rPr>
                <w:rFonts w:ascii="仿宋" w:hAnsi="仿宋" w:eastAsia="仿宋"/>
                <w:spacing w:val="-4"/>
                <w:sz w:val="21"/>
              </w:rPr>
              <w:t>的部门责令停止或者暂停生产、经营后拒不停止或者暂停生产、经营。</w:t>
            </w:r>
          </w:p>
          <w:p w14:paraId="124360BA">
            <w:pPr>
              <w:pStyle w:val="9"/>
              <w:spacing w:line="256" w:lineRule="auto"/>
              <w:ind w:left="57" w:right="35"/>
              <w:jc w:val="both"/>
              <w:rPr>
                <w:rFonts w:ascii="仿宋" w:hAnsi="仿宋" w:eastAsia="仿宋"/>
                <w:sz w:val="21"/>
              </w:rPr>
            </w:pPr>
            <w:r>
              <w:rPr>
                <w:rFonts w:ascii="仿宋" w:hAnsi="仿宋" w:eastAsia="仿宋"/>
                <w:spacing w:val="-2"/>
                <w:w w:val="95"/>
                <w:sz w:val="21"/>
              </w:rPr>
              <w:t>《化妆品监督管理条例》第六十五条第三款：备案部门取消备案后，仍然使用该化妆品新原料生产化妆品或者仍然上市销售、进口该普通化妆品的，分别依照本条例第六十条、第</w:t>
            </w:r>
            <w:r>
              <w:rPr>
                <w:rFonts w:ascii="仿宋" w:hAnsi="仿宋" w:eastAsia="仿宋"/>
                <w:spacing w:val="-2"/>
                <w:sz w:val="21"/>
              </w:rPr>
              <w:t>六十一条的规定给予处罚。</w:t>
            </w:r>
          </w:p>
          <w:p w14:paraId="522F5280">
            <w:pPr>
              <w:pStyle w:val="9"/>
              <w:spacing w:line="259" w:lineRule="auto"/>
              <w:ind w:left="57" w:right="35"/>
              <w:jc w:val="both"/>
              <w:rPr>
                <w:rFonts w:ascii="仿宋" w:hAnsi="仿宋" w:eastAsia="仿宋"/>
                <w:sz w:val="21"/>
              </w:rPr>
            </w:pPr>
            <w:r>
              <w:rPr>
                <w:rFonts w:ascii="仿宋" w:hAnsi="仿宋" w:eastAsia="仿宋"/>
                <w:spacing w:val="-6"/>
                <w:sz w:val="21"/>
              </w:rPr>
              <w:t>《化妆品生产经营监督管理办法》第五十九条第一</w:t>
            </w:r>
            <w:r>
              <w:rPr>
                <w:rFonts w:ascii="仿宋" w:hAnsi="仿宋" w:eastAsia="仿宋"/>
                <w:spacing w:val="-12"/>
                <w:sz w:val="21"/>
              </w:rPr>
              <w:t>款 监</w:t>
            </w:r>
            <w:r>
              <w:rPr>
                <w:rFonts w:ascii="仿宋" w:hAnsi="仿宋" w:eastAsia="仿宋"/>
                <w:spacing w:val="-6"/>
                <w:sz w:val="21"/>
              </w:rPr>
              <w:t>督检查中发现化妆品注册人、备</w:t>
            </w:r>
            <w:r>
              <w:rPr>
                <w:rFonts w:ascii="仿宋" w:hAnsi="仿宋" w:eastAsia="仿宋"/>
                <w:spacing w:val="-2"/>
                <w:w w:val="95"/>
                <w:sz w:val="21"/>
              </w:rPr>
              <w:t>案人、受托生产企业违反化妆品生产质量管理规范检查要点，未按照化妆品生产质量管理规范的要求组织生产的，由负责药品监督管理的部门依照化妆品监督管理条例第六十条第</w:t>
            </w:r>
            <w:r>
              <w:rPr>
                <w:rFonts w:ascii="仿宋" w:hAnsi="仿宋" w:eastAsia="仿宋"/>
                <w:spacing w:val="-2"/>
                <w:sz w:val="21"/>
              </w:rPr>
              <w:t>三项的规定处罚。</w:t>
            </w:r>
          </w:p>
        </w:tc>
      </w:tr>
      <w:tr w14:paraId="78BEE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4B980A74">
            <w:pPr>
              <w:pStyle w:val="9"/>
              <w:rPr>
                <w:rFonts w:ascii="仿宋" w:hAnsi="仿宋" w:eastAsia="仿宋"/>
                <w:sz w:val="20"/>
              </w:rPr>
            </w:pPr>
          </w:p>
          <w:p w14:paraId="2BB09387">
            <w:pPr>
              <w:pStyle w:val="9"/>
              <w:rPr>
                <w:rFonts w:ascii="仿宋" w:hAnsi="仿宋" w:eastAsia="仿宋"/>
                <w:sz w:val="20"/>
              </w:rPr>
            </w:pPr>
          </w:p>
          <w:p w14:paraId="6F32D6BB">
            <w:pPr>
              <w:pStyle w:val="9"/>
              <w:spacing w:before="12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50A2B27D">
            <w:pPr>
              <w:pStyle w:val="9"/>
              <w:spacing w:before="66" w:line="256" w:lineRule="auto"/>
              <w:ind w:left="57" w:right="5288"/>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2"/>
                <w:sz w:val="21"/>
              </w:rPr>
              <w:t>责令停产停业</w:t>
            </w:r>
          </w:p>
          <w:p w14:paraId="2AA178E8">
            <w:pPr>
              <w:pStyle w:val="9"/>
              <w:spacing w:line="259" w:lineRule="auto"/>
              <w:ind w:left="57" w:right="5488"/>
              <w:rPr>
                <w:rFonts w:ascii="仿宋" w:hAnsi="仿宋" w:eastAsia="仿宋"/>
                <w:sz w:val="21"/>
              </w:rPr>
            </w:pPr>
            <w:r>
              <w:rPr>
                <w:rFonts w:ascii="仿宋" w:hAnsi="仿宋" w:eastAsia="仿宋"/>
                <w:spacing w:val="-10"/>
                <w:sz w:val="21"/>
              </w:rPr>
              <w:t>取消备案或者吊销许可证件</w:t>
            </w:r>
            <w:r>
              <w:rPr>
                <w:rFonts w:ascii="仿宋" w:hAnsi="仿宋" w:eastAsia="仿宋"/>
                <w:spacing w:val="-6"/>
                <w:sz w:val="21"/>
              </w:rPr>
              <w:t>罚款</w:t>
            </w:r>
          </w:p>
          <w:p w14:paraId="068FA810">
            <w:pPr>
              <w:pStyle w:val="9"/>
              <w:spacing w:line="266" w:lineRule="exact"/>
              <w:ind w:left="57"/>
              <w:rPr>
                <w:rFonts w:ascii="仿宋" w:hAnsi="仿宋" w:eastAsia="仿宋"/>
                <w:sz w:val="21"/>
              </w:rPr>
            </w:pPr>
            <w:r>
              <w:rPr>
                <w:rFonts w:ascii="仿宋" w:hAnsi="仿宋" w:eastAsia="仿宋"/>
                <w:spacing w:val="-4"/>
                <w:w w:val="95"/>
                <w:sz w:val="21"/>
              </w:rPr>
              <w:t>禁止从业</w:t>
            </w:r>
          </w:p>
        </w:tc>
      </w:tr>
      <w:tr w14:paraId="6F3A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91" w:type="dxa"/>
          </w:tcPr>
          <w:p w14:paraId="77B0E5E2">
            <w:pPr>
              <w:pStyle w:val="9"/>
              <w:spacing w:before="3"/>
              <w:rPr>
                <w:rFonts w:ascii="仿宋" w:hAnsi="仿宋" w:eastAsia="仿宋"/>
                <w:sz w:val="16"/>
              </w:rPr>
            </w:pPr>
          </w:p>
          <w:p w14:paraId="7F676C82">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060A939A">
            <w:pPr>
              <w:pStyle w:val="9"/>
              <w:numPr>
                <w:ilvl w:val="0"/>
                <w:numId w:val="54"/>
              </w:numPr>
              <w:tabs>
                <w:tab w:val="left" w:pos="293"/>
              </w:tabs>
              <w:spacing w:before="54"/>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负责药品监督管理的部门</w:t>
            </w:r>
          </w:p>
          <w:p w14:paraId="1F9DB04D">
            <w:pPr>
              <w:pStyle w:val="9"/>
              <w:numPr>
                <w:ilvl w:val="0"/>
                <w:numId w:val="54"/>
              </w:numPr>
              <w:tabs>
                <w:tab w:val="left" w:pos="259"/>
              </w:tabs>
              <w:spacing w:before="11"/>
              <w:ind w:left="258" w:hanging="202"/>
              <w:rPr>
                <w:rFonts w:ascii="仿宋" w:hAnsi="仿宋" w:eastAsia="仿宋"/>
                <w:sz w:val="21"/>
              </w:rPr>
            </w:pPr>
            <w:r>
              <w:rPr>
                <w:rFonts w:ascii="仿宋" w:hAnsi="仿宋" w:eastAsia="仿宋"/>
                <w:spacing w:val="-3"/>
                <w:w w:val="95"/>
                <w:sz w:val="21"/>
              </w:rPr>
              <w:t>取消备案或者吊销许可证件，备案部门或者原发证部门</w:t>
            </w:r>
          </w:p>
        </w:tc>
      </w:tr>
    </w:tbl>
    <w:p w14:paraId="2FC50FCF">
      <w:pPr>
        <w:rPr>
          <w:rFonts w:ascii="仿宋" w:hAnsi="仿宋" w:eastAsia="仿宋"/>
          <w:sz w:val="21"/>
        </w:rPr>
        <w:sectPr>
          <w:pgSz w:w="11910" w:h="16840"/>
          <w:pgMar w:top="1580" w:right="1320" w:bottom="1300" w:left="1360" w:header="0" w:footer="1102" w:gutter="0"/>
          <w:cols w:space="720" w:num="1"/>
        </w:sectPr>
      </w:pPr>
    </w:p>
    <w:p w14:paraId="2B56A195">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5953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03681F57">
            <w:pPr>
              <w:pStyle w:val="9"/>
              <w:spacing w:before="8"/>
              <w:rPr>
                <w:rFonts w:ascii="仿宋" w:hAnsi="仿宋" w:eastAsia="仿宋"/>
                <w:sz w:val="27"/>
              </w:rPr>
            </w:pPr>
          </w:p>
          <w:p w14:paraId="59E4A194">
            <w:pPr>
              <w:pStyle w:val="9"/>
              <w:ind w:left="95"/>
              <w:rPr>
                <w:rFonts w:ascii="仿宋" w:hAnsi="仿宋" w:eastAsia="仿宋"/>
                <w:sz w:val="21"/>
              </w:rPr>
            </w:pPr>
            <w:r>
              <w:rPr>
                <w:rFonts w:ascii="仿宋" w:hAnsi="仿宋" w:eastAsia="仿宋"/>
                <w:spacing w:val="-4"/>
                <w:w w:val="95"/>
                <w:sz w:val="21"/>
              </w:rPr>
              <w:t>裁量范围</w:t>
            </w:r>
          </w:p>
        </w:tc>
        <w:tc>
          <w:tcPr>
            <w:tcW w:w="7967" w:type="dxa"/>
            <w:gridSpan w:val="3"/>
          </w:tcPr>
          <w:p w14:paraId="215A3D8A">
            <w:pPr>
              <w:pStyle w:val="9"/>
              <w:spacing w:before="56" w:line="247" w:lineRule="auto"/>
              <w:ind w:left="57" w:right="35"/>
              <w:rPr>
                <w:rFonts w:ascii="仿宋" w:hAnsi="仿宋" w:eastAsia="仿宋"/>
                <w:sz w:val="21"/>
              </w:rPr>
            </w:pPr>
            <w:r>
              <w:rPr>
                <w:rFonts w:ascii="仿宋" w:hAnsi="仿宋" w:eastAsia="仿宋"/>
                <w:w w:val="95"/>
                <w:sz w:val="21"/>
              </w:rPr>
              <w:t>违法生产经营的化妆品货值金</w:t>
            </w:r>
            <w:r>
              <w:rPr>
                <w:rFonts w:ascii="仿宋" w:hAnsi="仿宋" w:eastAsia="仿宋"/>
                <w:spacing w:val="-14"/>
                <w:w w:val="95"/>
                <w:sz w:val="21"/>
              </w:rPr>
              <w:t xml:space="preserve">额不足 </w:t>
            </w:r>
            <w:r>
              <w:rPr>
                <w:rFonts w:ascii="仿宋" w:hAnsi="仿宋" w:eastAsia="仿宋"/>
                <w:w w:val="95"/>
                <w:position w:val="1"/>
                <w:sz w:val="21"/>
              </w:rPr>
              <w:t>1</w:t>
            </w:r>
            <w:r>
              <w:rPr>
                <w:rFonts w:ascii="仿宋" w:hAnsi="仿宋" w:eastAsia="仿宋"/>
                <w:spacing w:val="-18"/>
                <w:w w:val="95"/>
                <w:position w:val="1"/>
                <w:sz w:val="21"/>
              </w:rPr>
              <w:t xml:space="preserve"> </w:t>
            </w:r>
            <w:r>
              <w:rPr>
                <w:rFonts w:ascii="仿宋" w:hAnsi="仿宋" w:eastAsia="仿宋"/>
                <w:spacing w:val="-8"/>
                <w:w w:val="95"/>
                <w:sz w:val="21"/>
              </w:rPr>
              <w:t xml:space="preserve">万元的，并处 </w:t>
            </w:r>
            <w:r>
              <w:rPr>
                <w:rFonts w:ascii="仿宋" w:hAnsi="仿宋" w:eastAsia="仿宋"/>
                <w:w w:val="95"/>
                <w:position w:val="1"/>
                <w:sz w:val="21"/>
              </w:rPr>
              <w:t>1</w:t>
            </w:r>
            <w:r>
              <w:rPr>
                <w:rFonts w:ascii="仿宋" w:hAnsi="仿宋" w:eastAsia="仿宋"/>
                <w:spacing w:val="-1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万元以下罚款；货值金</w:t>
            </w:r>
            <w:r>
              <w:rPr>
                <w:rFonts w:ascii="仿宋" w:hAnsi="仿宋" w:eastAsia="仿宋"/>
                <w:spacing w:val="-2"/>
                <w:sz w:val="21"/>
              </w:rPr>
              <w:t>额</w:t>
            </w:r>
            <w:r>
              <w:rPr>
                <w:rFonts w:ascii="仿宋" w:hAnsi="仿宋" w:eastAsia="仿宋"/>
                <w:spacing w:val="-64"/>
                <w:sz w:val="21"/>
              </w:rPr>
              <w:t xml:space="preserve"> </w:t>
            </w:r>
            <w:r>
              <w:rPr>
                <w:rFonts w:ascii="仿宋" w:hAnsi="仿宋" w:eastAsia="仿宋"/>
                <w:spacing w:val="-2"/>
                <w:position w:val="1"/>
                <w:sz w:val="21"/>
              </w:rPr>
              <w:t>1</w:t>
            </w:r>
            <w:r>
              <w:rPr>
                <w:rFonts w:ascii="仿宋" w:hAnsi="仿宋" w:eastAsia="仿宋"/>
                <w:spacing w:val="-27"/>
                <w:position w:val="1"/>
                <w:sz w:val="21"/>
              </w:rPr>
              <w:t xml:space="preserve"> </w:t>
            </w:r>
            <w:r>
              <w:rPr>
                <w:rFonts w:ascii="仿宋" w:hAnsi="仿宋" w:eastAsia="仿宋"/>
                <w:spacing w:val="-2"/>
                <w:sz w:val="21"/>
              </w:rPr>
              <w:t>万元以上的，并处货值</w:t>
            </w:r>
            <w:r>
              <w:rPr>
                <w:rFonts w:ascii="仿宋" w:hAnsi="仿宋" w:eastAsia="仿宋"/>
                <w:spacing w:val="-23"/>
                <w:sz w:val="21"/>
              </w:rPr>
              <w:t xml:space="preserve">金额 </w:t>
            </w:r>
            <w:r>
              <w:rPr>
                <w:rFonts w:ascii="仿宋" w:hAnsi="仿宋" w:eastAsia="仿宋"/>
                <w:spacing w:val="-2"/>
                <w:position w:val="1"/>
                <w:sz w:val="21"/>
              </w:rPr>
              <w:t>5</w:t>
            </w:r>
            <w:r>
              <w:rPr>
                <w:rFonts w:ascii="仿宋" w:hAnsi="仿宋" w:eastAsia="仿宋"/>
                <w:spacing w:val="-63"/>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20</w:t>
            </w:r>
            <w:r>
              <w:rPr>
                <w:rFonts w:ascii="仿宋" w:hAnsi="仿宋" w:eastAsia="仿宋"/>
                <w:spacing w:val="-59"/>
                <w:position w:val="1"/>
                <w:sz w:val="21"/>
              </w:rPr>
              <w:t xml:space="preserve"> </w:t>
            </w:r>
            <w:r>
              <w:rPr>
                <w:rFonts w:ascii="仿宋" w:hAnsi="仿宋" w:eastAsia="仿宋"/>
                <w:spacing w:val="-2"/>
                <w:sz w:val="21"/>
              </w:rPr>
              <w:t>倍以下罚款。</w:t>
            </w:r>
          </w:p>
          <w:p w14:paraId="77A9FF1D">
            <w:pPr>
              <w:pStyle w:val="9"/>
              <w:spacing w:before="2"/>
              <w:ind w:left="57"/>
              <w:rPr>
                <w:rFonts w:ascii="仿宋" w:hAnsi="仿宋" w:eastAsia="仿宋"/>
                <w:sz w:val="21"/>
              </w:rPr>
            </w:pPr>
            <w:r>
              <w:rPr>
                <w:rFonts w:ascii="仿宋" w:hAnsi="仿宋" w:eastAsia="仿宋"/>
                <w:w w:val="95"/>
                <w:sz w:val="21"/>
              </w:rPr>
              <w:t>个人：处以其上一年度从本单位取得</w:t>
            </w:r>
            <w:r>
              <w:rPr>
                <w:rFonts w:ascii="仿宋" w:hAnsi="仿宋" w:eastAsia="仿宋"/>
                <w:spacing w:val="-15"/>
                <w:w w:val="95"/>
                <w:sz w:val="21"/>
              </w:rPr>
              <w:t xml:space="preserve">收入的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3</w:t>
            </w:r>
            <w:r>
              <w:rPr>
                <w:rFonts w:ascii="仿宋" w:hAnsi="仿宋" w:eastAsia="仿宋"/>
                <w:spacing w:val="-53"/>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r w14:paraId="74DE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3F8C8558">
            <w:pPr>
              <w:pStyle w:val="9"/>
              <w:rPr>
                <w:rFonts w:ascii="仿宋" w:hAnsi="仿宋" w:eastAsia="仿宋"/>
                <w:sz w:val="20"/>
              </w:rPr>
            </w:pPr>
          </w:p>
          <w:p w14:paraId="13C90535">
            <w:pPr>
              <w:pStyle w:val="9"/>
              <w:rPr>
                <w:rFonts w:ascii="仿宋" w:hAnsi="仿宋" w:eastAsia="仿宋"/>
                <w:sz w:val="20"/>
              </w:rPr>
            </w:pPr>
          </w:p>
          <w:p w14:paraId="5694B271">
            <w:pPr>
              <w:pStyle w:val="9"/>
              <w:rPr>
                <w:rFonts w:ascii="仿宋" w:hAnsi="仿宋" w:eastAsia="仿宋"/>
                <w:sz w:val="20"/>
              </w:rPr>
            </w:pPr>
          </w:p>
          <w:p w14:paraId="0CD76303">
            <w:pPr>
              <w:pStyle w:val="9"/>
              <w:rPr>
                <w:rFonts w:ascii="仿宋" w:hAnsi="仿宋" w:eastAsia="仿宋"/>
                <w:sz w:val="20"/>
              </w:rPr>
            </w:pPr>
          </w:p>
          <w:p w14:paraId="1686B45B">
            <w:pPr>
              <w:pStyle w:val="9"/>
              <w:rPr>
                <w:rFonts w:ascii="仿宋" w:hAnsi="仿宋" w:eastAsia="仿宋"/>
                <w:sz w:val="20"/>
              </w:rPr>
            </w:pPr>
          </w:p>
          <w:p w14:paraId="368C3602">
            <w:pPr>
              <w:pStyle w:val="9"/>
              <w:rPr>
                <w:rFonts w:ascii="仿宋" w:hAnsi="仿宋" w:eastAsia="仿宋"/>
                <w:sz w:val="20"/>
              </w:rPr>
            </w:pPr>
          </w:p>
          <w:p w14:paraId="1D85C5C9">
            <w:pPr>
              <w:pStyle w:val="9"/>
              <w:rPr>
                <w:rFonts w:ascii="仿宋" w:hAnsi="仿宋" w:eastAsia="仿宋"/>
                <w:sz w:val="20"/>
              </w:rPr>
            </w:pPr>
          </w:p>
          <w:p w14:paraId="03048816">
            <w:pPr>
              <w:pStyle w:val="9"/>
              <w:rPr>
                <w:rFonts w:ascii="仿宋" w:hAnsi="仿宋" w:eastAsia="仿宋"/>
                <w:sz w:val="20"/>
              </w:rPr>
            </w:pPr>
          </w:p>
          <w:p w14:paraId="0A9BFA75">
            <w:pPr>
              <w:pStyle w:val="9"/>
              <w:rPr>
                <w:rFonts w:ascii="仿宋" w:hAnsi="仿宋" w:eastAsia="仿宋"/>
                <w:sz w:val="20"/>
              </w:rPr>
            </w:pPr>
          </w:p>
          <w:p w14:paraId="731CD610">
            <w:pPr>
              <w:pStyle w:val="9"/>
              <w:rPr>
                <w:rFonts w:ascii="仿宋" w:hAnsi="仿宋" w:eastAsia="仿宋"/>
                <w:sz w:val="20"/>
              </w:rPr>
            </w:pPr>
          </w:p>
          <w:p w14:paraId="24622C37">
            <w:pPr>
              <w:pStyle w:val="9"/>
              <w:rPr>
                <w:rFonts w:ascii="仿宋" w:hAnsi="仿宋" w:eastAsia="仿宋"/>
                <w:sz w:val="20"/>
              </w:rPr>
            </w:pPr>
          </w:p>
          <w:p w14:paraId="76DE599D">
            <w:pPr>
              <w:pStyle w:val="9"/>
              <w:rPr>
                <w:rFonts w:ascii="仿宋" w:hAnsi="仿宋" w:eastAsia="仿宋"/>
                <w:sz w:val="20"/>
              </w:rPr>
            </w:pPr>
          </w:p>
          <w:p w14:paraId="66A14F42">
            <w:pPr>
              <w:pStyle w:val="9"/>
              <w:rPr>
                <w:rFonts w:ascii="仿宋" w:hAnsi="仿宋" w:eastAsia="仿宋"/>
                <w:sz w:val="20"/>
              </w:rPr>
            </w:pPr>
          </w:p>
          <w:p w14:paraId="007B0E67">
            <w:pPr>
              <w:pStyle w:val="9"/>
              <w:rPr>
                <w:rFonts w:ascii="仿宋" w:hAnsi="仿宋" w:eastAsia="仿宋"/>
                <w:sz w:val="20"/>
              </w:rPr>
            </w:pPr>
          </w:p>
          <w:p w14:paraId="027E9BAF">
            <w:pPr>
              <w:pStyle w:val="9"/>
              <w:rPr>
                <w:rFonts w:ascii="仿宋" w:hAnsi="仿宋" w:eastAsia="仿宋"/>
                <w:sz w:val="20"/>
              </w:rPr>
            </w:pPr>
          </w:p>
          <w:p w14:paraId="45022A68">
            <w:pPr>
              <w:pStyle w:val="9"/>
              <w:spacing w:before="8"/>
              <w:rPr>
                <w:rFonts w:ascii="仿宋" w:hAnsi="仿宋" w:eastAsia="仿宋"/>
                <w:sz w:val="17"/>
              </w:rPr>
            </w:pPr>
          </w:p>
          <w:p w14:paraId="6FD5A412">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B9228E9">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725737C6">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4CBDF3B7">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7EB7F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2FD3CD9D">
            <w:pPr>
              <w:rPr>
                <w:rFonts w:ascii="仿宋" w:hAnsi="仿宋" w:eastAsia="仿宋"/>
                <w:sz w:val="2"/>
                <w:szCs w:val="2"/>
              </w:rPr>
            </w:pPr>
          </w:p>
        </w:tc>
        <w:tc>
          <w:tcPr>
            <w:tcW w:w="1066" w:type="dxa"/>
          </w:tcPr>
          <w:p w14:paraId="3CFD7014">
            <w:pPr>
              <w:pStyle w:val="9"/>
              <w:rPr>
                <w:rFonts w:ascii="仿宋" w:hAnsi="仿宋" w:eastAsia="仿宋"/>
                <w:sz w:val="20"/>
              </w:rPr>
            </w:pPr>
          </w:p>
          <w:p w14:paraId="66F6DA49">
            <w:pPr>
              <w:pStyle w:val="9"/>
              <w:rPr>
                <w:rFonts w:ascii="仿宋" w:hAnsi="仿宋" w:eastAsia="仿宋"/>
                <w:sz w:val="20"/>
              </w:rPr>
            </w:pPr>
          </w:p>
          <w:p w14:paraId="10942F9F">
            <w:pPr>
              <w:pStyle w:val="9"/>
              <w:spacing w:before="4"/>
              <w:rPr>
                <w:rFonts w:ascii="仿宋" w:hAnsi="仿宋" w:eastAsia="仿宋"/>
                <w:sz w:val="21"/>
              </w:rPr>
            </w:pPr>
          </w:p>
          <w:p w14:paraId="1C6775E1">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70CE111C">
            <w:pPr>
              <w:pStyle w:val="9"/>
              <w:rPr>
                <w:rFonts w:ascii="仿宋" w:hAnsi="仿宋" w:eastAsia="仿宋"/>
                <w:sz w:val="20"/>
              </w:rPr>
            </w:pPr>
          </w:p>
          <w:p w14:paraId="6D752CBB">
            <w:pPr>
              <w:pStyle w:val="9"/>
              <w:rPr>
                <w:rFonts w:ascii="仿宋" w:hAnsi="仿宋" w:eastAsia="仿宋"/>
                <w:sz w:val="20"/>
              </w:rPr>
            </w:pPr>
          </w:p>
          <w:p w14:paraId="20BD71D4">
            <w:pPr>
              <w:pStyle w:val="9"/>
              <w:spacing w:before="129"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C7182AC">
            <w:pPr>
              <w:pStyle w:val="9"/>
              <w:spacing w:before="56"/>
              <w:ind w:left="56"/>
              <w:rPr>
                <w:rFonts w:ascii="仿宋" w:hAnsi="仿宋" w:eastAsia="仿宋"/>
                <w:sz w:val="21"/>
              </w:rPr>
            </w:pPr>
            <w:r>
              <w:rPr>
                <w:rFonts w:ascii="仿宋" w:hAnsi="仿宋" w:eastAsia="仿宋"/>
                <w:spacing w:val="-2"/>
                <w:w w:val="95"/>
                <w:sz w:val="21"/>
              </w:rPr>
              <w:t>货值金额</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1"/>
                <w:w w:val="95"/>
                <w:position w:val="1"/>
                <w:sz w:val="21"/>
              </w:rPr>
              <w:t xml:space="preserve"> </w:t>
            </w:r>
            <w:r>
              <w:rPr>
                <w:rFonts w:ascii="仿宋" w:hAnsi="仿宋" w:eastAsia="仿宋"/>
                <w:spacing w:val="-21"/>
                <w:w w:val="95"/>
                <w:sz w:val="21"/>
              </w:rPr>
              <w:t xml:space="preserve">万元的，并处 </w:t>
            </w:r>
            <w:r>
              <w:rPr>
                <w:rFonts w:ascii="仿宋" w:hAnsi="仿宋" w:eastAsia="仿宋"/>
                <w:spacing w:val="-2"/>
                <w:w w:val="95"/>
                <w:position w:val="1"/>
                <w:sz w:val="21"/>
              </w:rPr>
              <w:t>2.2</w:t>
            </w:r>
            <w:r>
              <w:rPr>
                <w:rFonts w:ascii="仿宋" w:hAnsi="仿宋" w:eastAsia="仿宋"/>
                <w:spacing w:val="-48"/>
                <w:w w:val="95"/>
                <w:position w:val="1"/>
                <w:sz w:val="21"/>
              </w:rPr>
              <w:t xml:space="preserve"> </w:t>
            </w:r>
            <w:r>
              <w:rPr>
                <w:rFonts w:ascii="仿宋" w:hAnsi="仿宋" w:eastAsia="仿宋"/>
                <w:spacing w:val="-4"/>
                <w:w w:val="95"/>
                <w:sz w:val="21"/>
              </w:rPr>
              <w:t>万元以上</w:t>
            </w:r>
          </w:p>
          <w:p w14:paraId="00539101">
            <w:pPr>
              <w:pStyle w:val="9"/>
              <w:spacing w:before="9"/>
              <w:ind w:left="56"/>
              <w:rPr>
                <w:rFonts w:ascii="仿宋" w:hAnsi="仿宋" w:eastAsia="仿宋"/>
                <w:sz w:val="21"/>
              </w:rPr>
            </w:pPr>
            <w:r>
              <w:rPr>
                <w:rFonts w:ascii="仿宋" w:hAnsi="仿宋" w:eastAsia="仿宋"/>
                <w:spacing w:val="-6"/>
                <w:w w:val="95"/>
                <w:position w:val="1"/>
                <w:sz w:val="21"/>
              </w:rPr>
              <w:t>3.8</w:t>
            </w:r>
            <w:r>
              <w:rPr>
                <w:rFonts w:ascii="仿宋" w:hAnsi="仿宋" w:eastAsia="仿宋"/>
                <w:spacing w:val="-42"/>
                <w:w w:val="95"/>
                <w:position w:val="1"/>
                <w:sz w:val="21"/>
              </w:rPr>
              <w:t xml:space="preserve"> </w:t>
            </w:r>
            <w:r>
              <w:rPr>
                <w:rFonts w:ascii="仿宋" w:hAnsi="仿宋" w:eastAsia="仿宋"/>
                <w:spacing w:val="-7"/>
                <w:w w:val="95"/>
                <w:sz w:val="21"/>
              </w:rPr>
              <w:t>万元以下罚款；</w:t>
            </w:r>
          </w:p>
          <w:p w14:paraId="2C19A0BC">
            <w:pPr>
              <w:pStyle w:val="9"/>
              <w:spacing w:before="9" w:line="249" w:lineRule="auto"/>
              <w:ind w:left="56" w:right="38"/>
              <w:rPr>
                <w:rFonts w:ascii="仿宋" w:hAnsi="仿宋" w:eastAsia="仿宋"/>
                <w:sz w:val="21"/>
              </w:rPr>
            </w:pPr>
            <w:r>
              <w:rPr>
                <w:rFonts w:ascii="仿宋" w:hAnsi="仿宋" w:eastAsia="仿宋"/>
                <w:spacing w:val="-14"/>
                <w:w w:val="95"/>
                <w:sz w:val="21"/>
              </w:rPr>
              <w:t xml:space="preserve">货值金额 </w:t>
            </w:r>
            <w:r>
              <w:rPr>
                <w:rFonts w:ascii="仿宋" w:hAnsi="仿宋" w:eastAsia="仿宋"/>
                <w:spacing w:val="-2"/>
                <w:w w:val="95"/>
                <w:position w:val="1"/>
                <w:sz w:val="21"/>
              </w:rPr>
              <w:t>1</w:t>
            </w:r>
            <w:r>
              <w:rPr>
                <w:rFonts w:ascii="仿宋" w:hAnsi="仿宋" w:eastAsia="仿宋"/>
                <w:spacing w:val="-25"/>
                <w:w w:val="95"/>
                <w:position w:val="1"/>
                <w:sz w:val="21"/>
              </w:rPr>
              <w:t xml:space="preserve"> </w:t>
            </w:r>
            <w:r>
              <w:rPr>
                <w:rFonts w:ascii="仿宋" w:hAnsi="仿宋" w:eastAsia="仿宋"/>
                <w:spacing w:val="-2"/>
                <w:w w:val="95"/>
                <w:sz w:val="21"/>
              </w:rPr>
              <w:t>万元以上的，并处货值</w:t>
            </w:r>
            <w:r>
              <w:rPr>
                <w:rFonts w:ascii="仿宋" w:hAnsi="仿宋" w:eastAsia="仿宋"/>
                <w:spacing w:val="-22"/>
                <w:w w:val="95"/>
                <w:sz w:val="21"/>
              </w:rPr>
              <w:t xml:space="preserve">金额 </w:t>
            </w:r>
            <w:r>
              <w:rPr>
                <w:rFonts w:ascii="仿宋" w:hAnsi="仿宋" w:eastAsia="仿宋"/>
                <w:spacing w:val="-2"/>
                <w:w w:val="95"/>
                <w:position w:val="1"/>
                <w:sz w:val="21"/>
              </w:rPr>
              <w:t>9.5</w:t>
            </w:r>
            <w:r>
              <w:rPr>
                <w:rFonts w:ascii="仿宋" w:hAnsi="仿宋" w:eastAsia="仿宋"/>
                <w:spacing w:val="-12"/>
                <w:sz w:val="21"/>
              </w:rPr>
              <w:t xml:space="preserve">倍以上 </w:t>
            </w:r>
            <w:r>
              <w:rPr>
                <w:rFonts w:ascii="仿宋" w:hAnsi="仿宋" w:eastAsia="仿宋"/>
                <w:position w:val="1"/>
                <w:sz w:val="21"/>
              </w:rPr>
              <w:t>15.5</w:t>
            </w:r>
            <w:r>
              <w:rPr>
                <w:rFonts w:ascii="仿宋" w:hAnsi="仿宋" w:eastAsia="仿宋"/>
                <w:spacing w:val="-44"/>
                <w:position w:val="1"/>
                <w:sz w:val="21"/>
              </w:rPr>
              <w:t xml:space="preserve"> </w:t>
            </w:r>
            <w:r>
              <w:rPr>
                <w:rFonts w:ascii="仿宋" w:hAnsi="仿宋" w:eastAsia="仿宋"/>
                <w:sz w:val="21"/>
              </w:rPr>
              <w:t>倍以下罚款；</w:t>
            </w:r>
          </w:p>
          <w:p w14:paraId="0F879BD5">
            <w:pPr>
              <w:pStyle w:val="9"/>
              <w:spacing w:before="9" w:line="249" w:lineRule="auto"/>
              <w:ind w:left="56" w:right="16"/>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的，对人</w:t>
            </w:r>
            <w:r>
              <w:rPr>
                <w:rFonts w:ascii="仿宋" w:hAnsi="仿宋" w:eastAsia="仿宋"/>
                <w:spacing w:val="-10"/>
                <w:sz w:val="21"/>
              </w:rPr>
              <w:t>员处以其上一年度从本单</w:t>
            </w:r>
            <w:r>
              <w:rPr>
                <w:rFonts w:ascii="仿宋" w:hAnsi="仿宋" w:eastAsia="仿宋"/>
                <w:spacing w:val="-4"/>
                <w:w w:val="95"/>
                <w:sz w:val="21"/>
              </w:rPr>
              <w:t>位取得收</w:t>
            </w:r>
            <w:r>
              <w:rPr>
                <w:rFonts w:ascii="仿宋" w:hAnsi="仿宋" w:eastAsia="仿宋"/>
                <w:spacing w:val="-22"/>
                <w:w w:val="95"/>
                <w:sz w:val="21"/>
              </w:rPr>
              <w:t xml:space="preserve">入的 </w:t>
            </w:r>
            <w:r>
              <w:rPr>
                <w:rFonts w:ascii="仿宋" w:hAnsi="仿宋" w:eastAsia="仿宋"/>
                <w:spacing w:val="-4"/>
                <w:w w:val="95"/>
                <w:position w:val="1"/>
                <w:sz w:val="21"/>
              </w:rPr>
              <w:t>1</w:t>
            </w:r>
            <w:r>
              <w:rPr>
                <w:rFonts w:ascii="仿宋" w:hAnsi="仿宋" w:eastAsia="仿宋"/>
                <w:spacing w:val="-39"/>
                <w:w w:val="95"/>
                <w:position w:val="1"/>
                <w:sz w:val="21"/>
              </w:rPr>
              <w:t xml:space="preserve"> .</w:t>
            </w:r>
            <w:r>
              <w:rPr>
                <w:rFonts w:ascii="仿宋" w:hAnsi="仿宋" w:eastAsia="仿宋"/>
                <w:spacing w:val="-4"/>
                <w:w w:val="95"/>
                <w:position w:val="1"/>
                <w:sz w:val="21"/>
              </w:rPr>
              <w:t>6</w:t>
            </w:r>
            <w:r>
              <w:rPr>
                <w:rFonts w:ascii="仿宋" w:hAnsi="仿宋" w:eastAsia="仿宋"/>
                <w:spacing w:val="-57"/>
                <w:w w:val="95"/>
                <w:position w:val="1"/>
                <w:sz w:val="21"/>
              </w:rPr>
              <w:t xml:space="preserve"> </w:t>
            </w:r>
            <w:r>
              <w:rPr>
                <w:rFonts w:ascii="仿宋" w:hAnsi="仿宋" w:eastAsia="仿宋"/>
                <w:spacing w:val="-18"/>
                <w:w w:val="95"/>
                <w:sz w:val="21"/>
              </w:rPr>
              <w:t xml:space="preserve">倍以上 </w:t>
            </w:r>
            <w:r>
              <w:rPr>
                <w:rFonts w:ascii="仿宋" w:hAnsi="仿宋" w:eastAsia="仿宋"/>
                <w:spacing w:val="-4"/>
                <w:w w:val="95"/>
                <w:position w:val="1"/>
                <w:sz w:val="21"/>
              </w:rPr>
              <w:t>2.4</w:t>
            </w:r>
            <w:r>
              <w:rPr>
                <w:rFonts w:ascii="仿宋" w:hAnsi="仿宋" w:eastAsia="仿宋"/>
                <w:spacing w:val="-41"/>
                <w:w w:val="95"/>
                <w:position w:val="1"/>
                <w:sz w:val="21"/>
              </w:rPr>
              <w:t xml:space="preserve"> </w:t>
            </w:r>
            <w:r>
              <w:rPr>
                <w:rFonts w:ascii="仿宋" w:hAnsi="仿宋" w:eastAsia="仿宋"/>
                <w:spacing w:val="-4"/>
                <w:w w:val="95"/>
                <w:sz w:val="21"/>
              </w:rPr>
              <w:t>倍以下罚</w:t>
            </w:r>
            <w:r>
              <w:rPr>
                <w:rFonts w:ascii="仿宋" w:hAnsi="仿宋" w:eastAsia="仿宋"/>
                <w:spacing w:val="-7"/>
                <w:w w:val="95"/>
                <w:sz w:val="21"/>
              </w:rPr>
              <w:t>款。</w:t>
            </w:r>
          </w:p>
        </w:tc>
      </w:tr>
      <w:tr w14:paraId="29AA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576EEE61">
            <w:pPr>
              <w:rPr>
                <w:rFonts w:ascii="仿宋" w:hAnsi="仿宋" w:eastAsia="仿宋"/>
                <w:sz w:val="2"/>
                <w:szCs w:val="2"/>
              </w:rPr>
            </w:pPr>
          </w:p>
        </w:tc>
        <w:tc>
          <w:tcPr>
            <w:tcW w:w="1066" w:type="dxa"/>
          </w:tcPr>
          <w:p w14:paraId="1D9BCD52">
            <w:pPr>
              <w:pStyle w:val="9"/>
              <w:rPr>
                <w:rFonts w:ascii="仿宋" w:hAnsi="仿宋" w:eastAsia="仿宋"/>
                <w:sz w:val="20"/>
              </w:rPr>
            </w:pPr>
          </w:p>
          <w:p w14:paraId="6973B3CF">
            <w:pPr>
              <w:pStyle w:val="9"/>
              <w:spacing w:before="10"/>
              <w:rPr>
                <w:rFonts w:ascii="仿宋" w:hAnsi="仿宋" w:eastAsia="仿宋"/>
                <w:sz w:val="18"/>
              </w:rPr>
            </w:pPr>
          </w:p>
          <w:p w14:paraId="55817D54">
            <w:pPr>
              <w:pStyle w:val="9"/>
              <w:spacing w:before="1"/>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7690CC43">
            <w:pPr>
              <w:pStyle w:val="9"/>
              <w:spacing w:before="7"/>
              <w:rPr>
                <w:rFonts w:ascii="仿宋" w:hAnsi="仿宋" w:eastAsia="仿宋"/>
                <w:sz w:val="27"/>
              </w:rPr>
            </w:pPr>
          </w:p>
          <w:p w14:paraId="448AA6F2">
            <w:pPr>
              <w:pStyle w:val="9"/>
              <w:spacing w:before="1"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7AB5636E">
            <w:pPr>
              <w:pStyle w:val="9"/>
              <w:spacing w:before="55" w:line="256" w:lineRule="auto"/>
              <w:ind w:left="56" w:right="35"/>
              <w:rPr>
                <w:rFonts w:ascii="仿宋" w:hAnsi="仿宋" w:eastAsia="仿宋"/>
                <w:sz w:val="21"/>
              </w:rPr>
            </w:pPr>
            <w:r>
              <w:rPr>
                <w:rFonts w:ascii="仿宋" w:hAnsi="仿宋" w:eastAsia="仿宋"/>
                <w:spacing w:val="-6"/>
                <w:sz w:val="21"/>
              </w:rPr>
              <w:t>货值金额不</w:t>
            </w:r>
            <w:r>
              <w:rPr>
                <w:rFonts w:ascii="仿宋" w:hAnsi="仿宋" w:eastAsia="仿宋"/>
                <w:spacing w:val="-34"/>
                <w:sz w:val="21"/>
              </w:rPr>
              <w:t xml:space="preserve">足 </w:t>
            </w:r>
            <w:r>
              <w:rPr>
                <w:rFonts w:ascii="仿宋" w:hAnsi="仿宋" w:eastAsia="仿宋"/>
                <w:spacing w:val="-6"/>
                <w:position w:val="1"/>
                <w:sz w:val="21"/>
              </w:rPr>
              <w:t>1</w:t>
            </w:r>
            <w:r>
              <w:rPr>
                <w:rFonts w:ascii="仿宋" w:hAnsi="仿宋" w:eastAsia="仿宋"/>
                <w:spacing w:val="-25"/>
                <w:position w:val="1"/>
                <w:sz w:val="21"/>
              </w:rPr>
              <w:t xml:space="preserve"> </w:t>
            </w:r>
            <w:r>
              <w:rPr>
                <w:rFonts w:ascii="仿宋" w:hAnsi="仿宋" w:eastAsia="仿宋"/>
                <w:spacing w:val="-6"/>
                <w:sz w:val="21"/>
              </w:rPr>
              <w:t>万元的，并</w:t>
            </w:r>
            <w:r>
              <w:rPr>
                <w:rFonts w:ascii="仿宋" w:hAnsi="仿宋" w:eastAsia="仿宋"/>
                <w:spacing w:val="-34"/>
                <w:sz w:val="21"/>
              </w:rPr>
              <w:t xml:space="preserve">处 </w:t>
            </w:r>
            <w:r>
              <w:rPr>
                <w:rFonts w:ascii="仿宋" w:hAnsi="仿宋" w:eastAsia="仿宋"/>
                <w:spacing w:val="-6"/>
                <w:position w:val="1"/>
                <w:sz w:val="21"/>
              </w:rPr>
              <w:t>1</w:t>
            </w:r>
            <w:r>
              <w:rPr>
                <w:rFonts w:ascii="仿宋" w:hAnsi="仿宋" w:eastAsia="仿宋"/>
                <w:spacing w:val="-23"/>
                <w:position w:val="1"/>
                <w:sz w:val="21"/>
              </w:rPr>
              <w:t xml:space="preserve"> </w:t>
            </w:r>
            <w:r>
              <w:rPr>
                <w:rFonts w:ascii="仿宋" w:hAnsi="仿宋" w:eastAsia="仿宋"/>
                <w:spacing w:val="-6"/>
                <w:sz w:val="21"/>
              </w:rPr>
              <w:t>万元以下</w:t>
            </w:r>
            <w:r>
              <w:rPr>
                <w:rFonts w:ascii="仿宋" w:hAnsi="仿宋" w:eastAsia="仿宋"/>
                <w:spacing w:val="-4"/>
                <w:sz w:val="21"/>
              </w:rPr>
              <w:t>罚款；</w:t>
            </w:r>
          </w:p>
          <w:p w14:paraId="2D1FB9FD">
            <w:pPr>
              <w:pStyle w:val="9"/>
              <w:spacing w:line="256" w:lineRule="auto"/>
              <w:ind w:left="56" w:right="38"/>
              <w:rPr>
                <w:rFonts w:ascii="仿宋" w:hAnsi="仿宋" w:eastAsia="仿宋"/>
                <w:sz w:val="21"/>
              </w:rPr>
            </w:pPr>
            <w:r>
              <w:rPr>
                <w:rFonts w:ascii="仿宋" w:hAnsi="仿宋" w:eastAsia="仿宋"/>
                <w:spacing w:val="-2"/>
                <w:sz w:val="21"/>
              </w:rPr>
              <w:t>货值金</w:t>
            </w:r>
            <w:r>
              <w:rPr>
                <w:rFonts w:ascii="仿宋" w:hAnsi="仿宋" w:eastAsia="仿宋"/>
                <w:spacing w:val="-29"/>
                <w:sz w:val="21"/>
              </w:rPr>
              <w:t xml:space="preserve">额 </w:t>
            </w:r>
            <w:r>
              <w:rPr>
                <w:rFonts w:ascii="仿宋" w:hAnsi="仿宋" w:eastAsia="仿宋"/>
                <w:spacing w:val="-2"/>
                <w:position w:val="1"/>
                <w:sz w:val="21"/>
              </w:rPr>
              <w:t>1</w:t>
            </w:r>
            <w:r>
              <w:rPr>
                <w:rFonts w:ascii="仿宋" w:hAnsi="仿宋" w:eastAsia="仿宋"/>
                <w:spacing w:val="-25"/>
                <w:position w:val="1"/>
                <w:sz w:val="21"/>
              </w:rPr>
              <w:t xml:space="preserve"> </w:t>
            </w:r>
            <w:r>
              <w:rPr>
                <w:rFonts w:ascii="仿宋" w:hAnsi="仿宋" w:eastAsia="仿宋"/>
                <w:spacing w:val="-2"/>
                <w:sz w:val="21"/>
              </w:rPr>
              <w:t>万元以上的，并处货值金</w:t>
            </w:r>
            <w:r>
              <w:rPr>
                <w:rFonts w:ascii="仿宋" w:hAnsi="仿宋" w:eastAsia="仿宋"/>
                <w:spacing w:val="-29"/>
                <w:sz w:val="21"/>
              </w:rPr>
              <w:t xml:space="preserve">额 </w:t>
            </w:r>
            <w:r>
              <w:rPr>
                <w:rFonts w:ascii="仿宋" w:hAnsi="仿宋" w:eastAsia="仿宋"/>
                <w:spacing w:val="-2"/>
                <w:position w:val="1"/>
                <w:sz w:val="21"/>
              </w:rPr>
              <w:t>5</w:t>
            </w:r>
            <w:r>
              <w:rPr>
                <w:rFonts w:ascii="仿宋" w:hAnsi="仿宋" w:eastAsia="仿宋"/>
                <w:spacing w:val="-2"/>
                <w:sz w:val="21"/>
              </w:rPr>
              <w:t>倍以下罚款。</w:t>
            </w:r>
          </w:p>
        </w:tc>
      </w:tr>
      <w:tr w14:paraId="3B23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vMerge w:val="continue"/>
            <w:tcBorders>
              <w:top w:val="nil"/>
            </w:tcBorders>
          </w:tcPr>
          <w:p w14:paraId="69E77D1C">
            <w:pPr>
              <w:rPr>
                <w:rFonts w:ascii="仿宋" w:hAnsi="仿宋" w:eastAsia="仿宋"/>
                <w:sz w:val="2"/>
                <w:szCs w:val="2"/>
              </w:rPr>
            </w:pPr>
          </w:p>
        </w:tc>
        <w:tc>
          <w:tcPr>
            <w:tcW w:w="1066" w:type="dxa"/>
          </w:tcPr>
          <w:p w14:paraId="42675AC9">
            <w:pPr>
              <w:pStyle w:val="9"/>
              <w:rPr>
                <w:rFonts w:ascii="仿宋" w:hAnsi="仿宋" w:eastAsia="仿宋"/>
                <w:sz w:val="20"/>
              </w:rPr>
            </w:pPr>
          </w:p>
          <w:p w14:paraId="2D7EEB52">
            <w:pPr>
              <w:pStyle w:val="9"/>
              <w:rPr>
                <w:rFonts w:ascii="仿宋" w:hAnsi="仿宋" w:eastAsia="仿宋"/>
                <w:sz w:val="20"/>
              </w:rPr>
            </w:pPr>
          </w:p>
          <w:p w14:paraId="360052D2">
            <w:pPr>
              <w:pStyle w:val="9"/>
              <w:rPr>
                <w:rFonts w:ascii="仿宋" w:hAnsi="仿宋" w:eastAsia="仿宋"/>
                <w:sz w:val="20"/>
              </w:rPr>
            </w:pPr>
          </w:p>
          <w:p w14:paraId="72966CAB">
            <w:pPr>
              <w:pStyle w:val="9"/>
              <w:spacing w:before="162"/>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07835687">
            <w:pPr>
              <w:pStyle w:val="9"/>
              <w:numPr>
                <w:ilvl w:val="0"/>
                <w:numId w:val="55"/>
              </w:numPr>
              <w:tabs>
                <w:tab w:val="left" w:pos="292"/>
              </w:tabs>
              <w:spacing w:before="55" w:line="256" w:lineRule="auto"/>
              <w:ind w:right="36" w:firstLine="0"/>
              <w:rPr>
                <w:rFonts w:ascii="仿宋" w:hAnsi="仿宋" w:eastAsia="仿宋"/>
                <w:sz w:val="21"/>
              </w:rPr>
            </w:pPr>
            <w:r>
              <w:rPr>
                <w:rFonts w:ascii="仿宋" w:hAnsi="仿宋" w:eastAsia="仿宋"/>
                <w:spacing w:val="-6"/>
                <w:position w:val="1"/>
                <w:sz w:val="21"/>
              </w:rPr>
              <w:t>.</w:t>
            </w:r>
            <w:r>
              <w:rPr>
                <w:rFonts w:ascii="仿宋" w:hAnsi="仿宋" w:eastAsia="仿宋"/>
                <w:spacing w:val="-10"/>
                <w:sz w:val="21"/>
              </w:rPr>
              <w:t>未取得生产许可证或注册证，</w:t>
            </w:r>
            <w:r>
              <w:rPr>
                <w:rFonts w:ascii="仿宋" w:hAnsi="仿宋" w:eastAsia="仿宋"/>
                <w:spacing w:val="-2"/>
                <w:sz w:val="21"/>
              </w:rPr>
              <w:t>但相应的申请已被受理的；</w:t>
            </w:r>
          </w:p>
          <w:p w14:paraId="5BC6B0BC">
            <w:pPr>
              <w:pStyle w:val="9"/>
              <w:numPr>
                <w:ilvl w:val="0"/>
                <w:numId w:val="55"/>
              </w:numPr>
              <w:tabs>
                <w:tab w:val="left" w:pos="259"/>
              </w:tabs>
              <w:spacing w:line="256" w:lineRule="auto"/>
              <w:ind w:right="36" w:firstLine="0"/>
              <w:jc w:val="both"/>
              <w:rPr>
                <w:rFonts w:ascii="仿宋" w:hAnsi="仿宋" w:eastAsia="仿宋"/>
                <w:sz w:val="21"/>
              </w:rPr>
            </w:pPr>
            <w:r>
              <w:rPr>
                <w:rFonts w:ascii="仿宋" w:hAnsi="仿宋" w:eastAsia="仿宋"/>
                <w:spacing w:val="4"/>
                <w:w w:val="99"/>
                <w:sz w:val="21"/>
              </w:rPr>
              <w:t>生产经营不符合强制性国家</w:t>
            </w:r>
            <w:r>
              <w:rPr>
                <w:rFonts w:ascii="仿宋" w:hAnsi="仿宋" w:eastAsia="仿宋"/>
                <w:spacing w:val="-18"/>
                <w:w w:val="99"/>
                <w:sz w:val="21"/>
              </w:rPr>
              <w:t>标准、技术规范或者不符合化妆品注册、备案资料载明的技术要求的</w:t>
            </w:r>
            <w:r>
              <w:rPr>
                <w:rFonts w:ascii="仿宋" w:hAnsi="仿宋" w:eastAsia="仿宋"/>
                <w:spacing w:val="-17"/>
                <w:w w:val="99"/>
                <w:sz w:val="21"/>
              </w:rPr>
              <w:t>化妆品，不符合项目为非安全性项</w:t>
            </w:r>
            <w:r>
              <w:rPr>
                <w:rFonts w:ascii="仿宋" w:hAnsi="仿宋" w:eastAsia="仿宋"/>
                <w:spacing w:val="-10"/>
                <w:w w:val="99"/>
                <w:sz w:val="21"/>
              </w:rPr>
              <w:t>目或者不涉及健康危害的。</w:t>
            </w:r>
          </w:p>
        </w:tc>
        <w:tc>
          <w:tcPr>
            <w:tcW w:w="3841" w:type="dxa"/>
          </w:tcPr>
          <w:p w14:paraId="3A819E94">
            <w:pPr>
              <w:pStyle w:val="9"/>
              <w:spacing w:before="55"/>
              <w:ind w:left="56"/>
              <w:rPr>
                <w:rFonts w:ascii="仿宋" w:hAnsi="仿宋" w:eastAsia="仿宋"/>
                <w:sz w:val="21"/>
              </w:rPr>
            </w:pPr>
            <w:r>
              <w:rPr>
                <w:rFonts w:ascii="仿宋" w:hAnsi="仿宋" w:eastAsia="仿宋"/>
                <w:w w:val="95"/>
                <w:sz w:val="21"/>
              </w:rPr>
              <w:t>货值金额不</w:t>
            </w:r>
            <w:r>
              <w:rPr>
                <w:rFonts w:ascii="仿宋" w:hAnsi="仿宋" w:eastAsia="仿宋"/>
                <w:spacing w:val="-23"/>
                <w:w w:val="95"/>
                <w:sz w:val="21"/>
              </w:rPr>
              <w:t xml:space="preserve">足 </w:t>
            </w:r>
            <w:r>
              <w:rPr>
                <w:rFonts w:ascii="仿宋" w:hAnsi="仿宋" w:eastAsia="仿宋"/>
                <w:w w:val="95"/>
                <w:position w:val="1"/>
                <w:sz w:val="21"/>
              </w:rPr>
              <w:t>1</w:t>
            </w:r>
            <w:r>
              <w:rPr>
                <w:rFonts w:ascii="仿宋" w:hAnsi="仿宋" w:eastAsia="仿宋"/>
                <w:spacing w:val="-3"/>
                <w:position w:val="1"/>
                <w:sz w:val="21"/>
              </w:rPr>
              <w:t xml:space="preserve"> </w:t>
            </w:r>
            <w:r>
              <w:rPr>
                <w:rFonts w:ascii="仿宋" w:hAnsi="仿宋" w:eastAsia="仿宋"/>
                <w:w w:val="95"/>
                <w:sz w:val="21"/>
              </w:rPr>
              <w:t>万元的，并</w:t>
            </w:r>
            <w:r>
              <w:rPr>
                <w:rFonts w:ascii="仿宋" w:hAnsi="仿宋" w:eastAsia="仿宋"/>
                <w:spacing w:val="-23"/>
                <w:w w:val="95"/>
                <w:sz w:val="21"/>
              </w:rPr>
              <w:t xml:space="preserve">处 </w:t>
            </w:r>
            <w:r>
              <w:rPr>
                <w:rFonts w:ascii="仿宋" w:hAnsi="仿宋" w:eastAsia="仿宋"/>
                <w:w w:val="95"/>
                <w:position w:val="1"/>
                <w:sz w:val="21"/>
              </w:rPr>
              <w:t>1</w:t>
            </w:r>
            <w:r>
              <w:rPr>
                <w:rFonts w:ascii="仿宋" w:hAnsi="仿宋" w:eastAsia="仿宋"/>
                <w:spacing w:val="-1"/>
                <w:position w:val="1"/>
                <w:sz w:val="21"/>
              </w:rPr>
              <w:t xml:space="preserve"> </w:t>
            </w:r>
            <w:r>
              <w:rPr>
                <w:rFonts w:ascii="仿宋" w:hAnsi="仿宋" w:eastAsia="仿宋"/>
                <w:w w:val="95"/>
                <w:sz w:val="21"/>
              </w:rPr>
              <w:t>万元</w:t>
            </w:r>
            <w:r>
              <w:rPr>
                <w:rFonts w:ascii="仿宋" w:hAnsi="仿宋" w:eastAsia="仿宋"/>
                <w:spacing w:val="-5"/>
                <w:w w:val="95"/>
                <w:sz w:val="21"/>
              </w:rPr>
              <w:t>以上</w:t>
            </w:r>
          </w:p>
          <w:p w14:paraId="53B91729">
            <w:pPr>
              <w:pStyle w:val="9"/>
              <w:spacing w:before="19"/>
              <w:ind w:left="56"/>
              <w:rPr>
                <w:rFonts w:ascii="仿宋" w:hAnsi="仿宋" w:eastAsia="仿宋"/>
                <w:sz w:val="21"/>
              </w:rPr>
            </w:pPr>
            <w:r>
              <w:rPr>
                <w:rFonts w:ascii="仿宋" w:hAnsi="仿宋" w:eastAsia="仿宋"/>
                <w:spacing w:val="-6"/>
                <w:w w:val="95"/>
                <w:sz w:val="21"/>
              </w:rPr>
              <w:t>2.2</w:t>
            </w:r>
            <w:r>
              <w:rPr>
                <w:rFonts w:ascii="仿宋" w:hAnsi="仿宋" w:eastAsia="仿宋"/>
                <w:spacing w:val="-14"/>
                <w:w w:val="95"/>
                <w:sz w:val="21"/>
              </w:rPr>
              <w:t xml:space="preserve"> 万元以下罚款；</w:t>
            </w:r>
          </w:p>
          <w:p w14:paraId="15BF3C1C">
            <w:pPr>
              <w:pStyle w:val="9"/>
              <w:spacing w:before="11" w:line="247" w:lineRule="auto"/>
              <w:ind w:left="56" w:right="38"/>
              <w:jc w:val="both"/>
              <w:rPr>
                <w:rFonts w:ascii="仿宋" w:hAnsi="仿宋" w:eastAsia="仿宋"/>
                <w:sz w:val="21"/>
              </w:rPr>
            </w:pPr>
            <w:r>
              <w:rPr>
                <w:rFonts w:ascii="仿宋" w:hAnsi="仿宋" w:eastAsia="仿宋"/>
                <w:w w:val="95"/>
                <w:sz w:val="21"/>
              </w:rPr>
              <w:t>货值金</w:t>
            </w:r>
            <w:r>
              <w:rPr>
                <w:rFonts w:ascii="仿宋" w:hAnsi="仿宋" w:eastAsia="仿宋"/>
                <w:spacing w:val="-8"/>
                <w:w w:val="95"/>
                <w:sz w:val="21"/>
              </w:rPr>
              <w:t xml:space="preserve">额 </w:t>
            </w:r>
            <w:r>
              <w:rPr>
                <w:rFonts w:ascii="仿宋" w:hAnsi="仿宋" w:eastAsia="仿宋"/>
                <w:w w:val="95"/>
                <w:position w:val="1"/>
                <w:sz w:val="21"/>
              </w:rPr>
              <w:t>1</w:t>
            </w:r>
            <w:r>
              <w:rPr>
                <w:rFonts w:ascii="仿宋" w:hAnsi="仿宋" w:eastAsia="仿宋"/>
                <w:spacing w:val="32"/>
                <w:position w:val="1"/>
                <w:sz w:val="21"/>
              </w:rPr>
              <w:t xml:space="preserve"> </w:t>
            </w:r>
            <w:r>
              <w:rPr>
                <w:rFonts w:ascii="仿宋" w:hAnsi="仿宋" w:eastAsia="仿宋"/>
                <w:w w:val="95"/>
                <w:sz w:val="21"/>
              </w:rPr>
              <w:t>万元以上的，并处货值金</w:t>
            </w:r>
            <w:r>
              <w:rPr>
                <w:rFonts w:ascii="仿宋" w:hAnsi="仿宋" w:eastAsia="仿宋"/>
                <w:spacing w:val="-8"/>
                <w:w w:val="95"/>
                <w:sz w:val="21"/>
              </w:rPr>
              <w:t xml:space="preserve">额 </w:t>
            </w:r>
            <w:r>
              <w:rPr>
                <w:rFonts w:ascii="仿宋" w:hAnsi="仿宋" w:eastAsia="仿宋"/>
                <w:w w:val="95"/>
                <w:position w:val="1"/>
                <w:sz w:val="21"/>
              </w:rPr>
              <w:t>5</w:t>
            </w:r>
            <w:r>
              <w:rPr>
                <w:rFonts w:ascii="仿宋" w:hAnsi="仿宋" w:eastAsia="仿宋"/>
                <w:spacing w:val="-13"/>
                <w:sz w:val="21"/>
              </w:rPr>
              <w:t xml:space="preserve">倍以上 </w:t>
            </w:r>
            <w:r>
              <w:rPr>
                <w:rFonts w:ascii="仿宋" w:hAnsi="仿宋" w:eastAsia="仿宋"/>
                <w:position w:val="1"/>
                <w:sz w:val="21"/>
              </w:rPr>
              <w:t>9.5</w:t>
            </w:r>
            <w:r>
              <w:rPr>
                <w:rFonts w:ascii="仿宋" w:hAnsi="仿宋" w:eastAsia="仿宋"/>
                <w:spacing w:val="-51"/>
                <w:position w:val="1"/>
                <w:sz w:val="21"/>
              </w:rPr>
              <w:t xml:space="preserve"> </w:t>
            </w:r>
            <w:r>
              <w:rPr>
                <w:rFonts w:ascii="仿宋" w:hAnsi="仿宋" w:eastAsia="仿宋"/>
                <w:sz w:val="21"/>
              </w:rPr>
              <w:t>倍以下罚款；</w:t>
            </w:r>
          </w:p>
          <w:p w14:paraId="4D75939A">
            <w:pPr>
              <w:pStyle w:val="9"/>
              <w:spacing w:before="14" w:line="254" w:lineRule="auto"/>
              <w:ind w:left="56" w:right="35"/>
              <w:jc w:val="both"/>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的，对责</w:t>
            </w:r>
            <w:r>
              <w:rPr>
                <w:rFonts w:ascii="仿宋" w:hAnsi="仿宋" w:eastAsia="仿宋"/>
                <w:spacing w:val="-10"/>
                <w:sz w:val="21"/>
              </w:rPr>
              <w:t>任人员处以其上一年度从</w:t>
            </w:r>
            <w:r>
              <w:rPr>
                <w:rFonts w:ascii="仿宋" w:hAnsi="仿宋" w:eastAsia="仿宋"/>
                <w:spacing w:val="-4"/>
                <w:w w:val="95"/>
                <w:sz w:val="21"/>
              </w:rPr>
              <w:t>本单位取得</w:t>
            </w:r>
            <w:r>
              <w:rPr>
                <w:rFonts w:ascii="仿宋" w:hAnsi="仿宋" w:eastAsia="仿宋"/>
                <w:spacing w:val="-8"/>
                <w:w w:val="95"/>
                <w:sz w:val="21"/>
              </w:rPr>
              <w:t xml:space="preserve">收入的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1</w:t>
            </w:r>
            <w:r>
              <w:rPr>
                <w:rFonts w:ascii="仿宋" w:hAnsi="仿宋" w:eastAsia="仿宋"/>
                <w:spacing w:val="-11"/>
                <w:w w:val="95"/>
                <w:position w:val="1"/>
                <w:sz w:val="21"/>
              </w:rPr>
              <w:t xml:space="preserve"> .</w:t>
            </w:r>
            <w:r>
              <w:rPr>
                <w:rFonts w:ascii="仿宋" w:hAnsi="仿宋" w:eastAsia="仿宋"/>
                <w:spacing w:val="-4"/>
                <w:w w:val="95"/>
                <w:position w:val="1"/>
                <w:sz w:val="21"/>
              </w:rPr>
              <w:t>6</w:t>
            </w:r>
            <w:r>
              <w:rPr>
                <w:rFonts w:ascii="仿宋" w:hAnsi="仿宋" w:eastAsia="仿宋"/>
                <w:spacing w:val="-17"/>
                <w:w w:val="95"/>
                <w:position w:val="1"/>
                <w:sz w:val="21"/>
              </w:rPr>
              <w:t xml:space="preserve"> </w:t>
            </w:r>
            <w:r>
              <w:rPr>
                <w:rFonts w:ascii="仿宋" w:hAnsi="仿宋" w:eastAsia="仿宋"/>
                <w:spacing w:val="-4"/>
                <w:w w:val="95"/>
                <w:sz w:val="21"/>
              </w:rPr>
              <w:t>倍以下罚</w:t>
            </w:r>
            <w:r>
              <w:rPr>
                <w:rFonts w:ascii="仿宋" w:hAnsi="仿宋" w:eastAsia="仿宋"/>
                <w:spacing w:val="-6"/>
                <w:sz w:val="21"/>
              </w:rPr>
              <w:t>款。</w:t>
            </w:r>
          </w:p>
        </w:tc>
      </w:tr>
      <w:tr w14:paraId="3009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4" w:hRule="atLeast"/>
        </w:trPr>
        <w:tc>
          <w:tcPr>
            <w:tcW w:w="991" w:type="dxa"/>
            <w:vMerge w:val="continue"/>
            <w:tcBorders>
              <w:top w:val="nil"/>
            </w:tcBorders>
          </w:tcPr>
          <w:p w14:paraId="744897DF">
            <w:pPr>
              <w:rPr>
                <w:rFonts w:ascii="仿宋" w:hAnsi="仿宋" w:eastAsia="仿宋"/>
                <w:sz w:val="2"/>
                <w:szCs w:val="2"/>
              </w:rPr>
            </w:pPr>
          </w:p>
        </w:tc>
        <w:tc>
          <w:tcPr>
            <w:tcW w:w="1066" w:type="dxa"/>
          </w:tcPr>
          <w:p w14:paraId="1328172E">
            <w:pPr>
              <w:pStyle w:val="9"/>
              <w:rPr>
                <w:rFonts w:ascii="仿宋" w:hAnsi="仿宋" w:eastAsia="仿宋"/>
                <w:sz w:val="20"/>
              </w:rPr>
            </w:pPr>
          </w:p>
          <w:p w14:paraId="011159A4">
            <w:pPr>
              <w:pStyle w:val="9"/>
              <w:rPr>
                <w:rFonts w:ascii="仿宋" w:hAnsi="仿宋" w:eastAsia="仿宋"/>
                <w:sz w:val="20"/>
              </w:rPr>
            </w:pPr>
          </w:p>
          <w:p w14:paraId="3B060FC4">
            <w:pPr>
              <w:pStyle w:val="9"/>
              <w:rPr>
                <w:rFonts w:ascii="仿宋" w:hAnsi="仿宋" w:eastAsia="仿宋"/>
                <w:sz w:val="20"/>
              </w:rPr>
            </w:pPr>
          </w:p>
          <w:p w14:paraId="5E01FBB4">
            <w:pPr>
              <w:pStyle w:val="9"/>
              <w:rPr>
                <w:rFonts w:ascii="仿宋" w:hAnsi="仿宋" w:eastAsia="仿宋"/>
                <w:sz w:val="20"/>
              </w:rPr>
            </w:pPr>
          </w:p>
          <w:p w14:paraId="0392BAC3">
            <w:pPr>
              <w:pStyle w:val="9"/>
              <w:spacing w:before="3"/>
              <w:rPr>
                <w:rFonts w:ascii="仿宋" w:hAnsi="仿宋" w:eastAsia="仿宋"/>
                <w:sz w:val="15"/>
              </w:rPr>
            </w:pPr>
          </w:p>
          <w:p w14:paraId="0AF9CBFF">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B0D3825">
            <w:pPr>
              <w:pStyle w:val="9"/>
              <w:numPr>
                <w:ilvl w:val="0"/>
                <w:numId w:val="56"/>
              </w:numPr>
              <w:tabs>
                <w:tab w:val="left" w:pos="292"/>
              </w:tabs>
              <w:spacing w:before="56" w:line="256"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限用物质严重超出强制性国家标准、技术规范限量值的。</w:t>
            </w:r>
          </w:p>
          <w:p w14:paraId="22845217">
            <w:pPr>
              <w:pStyle w:val="9"/>
              <w:numPr>
                <w:ilvl w:val="0"/>
                <w:numId w:val="56"/>
              </w:numPr>
              <w:tabs>
                <w:tab w:val="left" w:pos="259"/>
              </w:tabs>
              <w:spacing w:line="256" w:lineRule="auto"/>
              <w:ind w:right="36" w:firstLine="0"/>
              <w:jc w:val="both"/>
              <w:rPr>
                <w:rFonts w:ascii="仿宋" w:hAnsi="仿宋" w:eastAsia="仿宋"/>
                <w:sz w:val="21"/>
              </w:rPr>
            </w:pPr>
            <w:r>
              <w:rPr>
                <w:rFonts w:ascii="仿宋" w:hAnsi="仿宋" w:eastAsia="仿宋"/>
                <w:spacing w:val="4"/>
                <w:w w:val="99"/>
                <w:sz w:val="21"/>
              </w:rPr>
              <w:t>在化妆品中使用禁用原料或</w:t>
            </w:r>
            <w:r>
              <w:rPr>
                <w:rFonts w:ascii="仿宋" w:hAnsi="仿宋" w:eastAsia="仿宋"/>
                <w:spacing w:val="-2"/>
                <w:w w:val="99"/>
                <w:sz w:val="21"/>
              </w:rPr>
              <w:t>非法添加可能危害人体健康的物</w:t>
            </w:r>
            <w:r>
              <w:rPr>
                <w:rFonts w:ascii="仿宋" w:hAnsi="仿宋" w:eastAsia="仿宋"/>
                <w:spacing w:val="-10"/>
                <w:w w:val="99"/>
                <w:sz w:val="21"/>
              </w:rPr>
              <w:t>质严重超出检出限的；</w:t>
            </w:r>
          </w:p>
          <w:p w14:paraId="1F8D9DCC">
            <w:pPr>
              <w:pStyle w:val="9"/>
              <w:numPr>
                <w:ilvl w:val="0"/>
                <w:numId w:val="56"/>
              </w:numPr>
              <w:tabs>
                <w:tab w:val="left" w:pos="264"/>
              </w:tabs>
              <w:spacing w:line="256" w:lineRule="auto"/>
              <w:ind w:right="36" w:firstLine="0"/>
              <w:rPr>
                <w:rFonts w:ascii="仿宋" w:hAnsi="仿宋" w:eastAsia="仿宋"/>
                <w:sz w:val="21"/>
              </w:rPr>
            </w:pPr>
            <w:r>
              <w:rPr>
                <w:rFonts w:ascii="仿宋" w:hAnsi="仿宋" w:eastAsia="仿宋"/>
                <w:spacing w:val="4"/>
                <w:w w:val="99"/>
                <w:sz w:val="21"/>
              </w:rPr>
              <w:t>在化妆品中使用禁用原料两</w:t>
            </w:r>
            <w:r>
              <w:rPr>
                <w:rFonts w:ascii="仿宋" w:hAnsi="仿宋" w:eastAsia="仿宋"/>
                <w:spacing w:val="-10"/>
                <w:w w:val="99"/>
                <w:sz w:val="21"/>
              </w:rPr>
              <w:t>种以上（含两种）</w:t>
            </w:r>
            <w:r>
              <w:rPr>
                <w:rFonts w:ascii="仿宋" w:hAnsi="仿宋" w:eastAsia="仿宋"/>
                <w:spacing w:val="-4"/>
                <w:w w:val="99"/>
                <w:sz w:val="21"/>
              </w:rPr>
              <w:t>的；</w:t>
            </w:r>
          </w:p>
          <w:p w14:paraId="334FFA76">
            <w:pPr>
              <w:pStyle w:val="9"/>
              <w:numPr>
                <w:ilvl w:val="0"/>
                <w:numId w:val="56"/>
              </w:numPr>
              <w:tabs>
                <w:tab w:val="left" w:pos="271"/>
              </w:tabs>
              <w:spacing w:line="256"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tc>
        <w:tc>
          <w:tcPr>
            <w:tcW w:w="3841" w:type="dxa"/>
          </w:tcPr>
          <w:p w14:paraId="3CE83F7D">
            <w:pPr>
              <w:pStyle w:val="9"/>
              <w:spacing w:before="10"/>
              <w:rPr>
                <w:rFonts w:ascii="仿宋" w:hAnsi="仿宋" w:eastAsia="仿宋"/>
                <w:sz w:val="26"/>
              </w:rPr>
            </w:pPr>
          </w:p>
          <w:p w14:paraId="328EDA95">
            <w:pPr>
              <w:pStyle w:val="9"/>
              <w:spacing w:before="1" w:line="256" w:lineRule="auto"/>
              <w:ind w:left="56" w:right="35"/>
              <w:jc w:val="both"/>
              <w:rPr>
                <w:rFonts w:ascii="仿宋" w:hAnsi="仿宋" w:eastAsia="仿宋"/>
                <w:sz w:val="21"/>
              </w:rPr>
            </w:pPr>
            <w:r>
              <w:rPr>
                <w:rFonts w:ascii="仿宋" w:hAnsi="仿宋" w:eastAsia="仿宋"/>
                <w:spacing w:val="-8"/>
                <w:w w:val="95"/>
                <w:sz w:val="21"/>
              </w:rPr>
              <w:t>货值金额</w:t>
            </w:r>
            <w:r>
              <w:rPr>
                <w:rFonts w:ascii="仿宋" w:hAnsi="仿宋" w:eastAsia="仿宋"/>
                <w:spacing w:val="-10"/>
                <w:w w:val="95"/>
                <w:sz w:val="21"/>
              </w:rPr>
              <w:t xml:space="preserve">不足 </w:t>
            </w:r>
            <w:r>
              <w:rPr>
                <w:rFonts w:ascii="仿宋" w:hAnsi="仿宋" w:eastAsia="仿宋"/>
                <w:spacing w:val="-8"/>
                <w:w w:val="95"/>
                <w:position w:val="1"/>
                <w:sz w:val="21"/>
              </w:rPr>
              <w:t>1</w:t>
            </w:r>
            <w:r>
              <w:rPr>
                <w:rFonts w:ascii="仿宋" w:hAnsi="仿宋" w:eastAsia="仿宋"/>
                <w:spacing w:val="-13"/>
                <w:w w:val="95"/>
                <w:position w:val="1"/>
                <w:sz w:val="21"/>
              </w:rPr>
              <w:t xml:space="preserve"> </w:t>
            </w:r>
            <w:r>
              <w:rPr>
                <w:rFonts w:ascii="仿宋" w:hAnsi="仿宋" w:eastAsia="仿宋"/>
                <w:spacing w:val="-19"/>
                <w:w w:val="95"/>
                <w:sz w:val="21"/>
              </w:rPr>
              <w:t xml:space="preserve">万元的，并处 </w:t>
            </w:r>
            <w:r>
              <w:rPr>
                <w:rFonts w:ascii="仿宋" w:hAnsi="仿宋" w:eastAsia="仿宋"/>
                <w:spacing w:val="-8"/>
                <w:w w:val="95"/>
                <w:position w:val="1"/>
                <w:sz w:val="21"/>
              </w:rPr>
              <w:t>3.8</w:t>
            </w:r>
            <w:r>
              <w:rPr>
                <w:rFonts w:ascii="仿宋" w:hAnsi="仿宋" w:eastAsia="仿宋"/>
                <w:spacing w:val="-13"/>
                <w:w w:val="95"/>
                <w:position w:val="1"/>
                <w:sz w:val="21"/>
              </w:rPr>
              <w:t xml:space="preserve"> </w:t>
            </w:r>
            <w:r>
              <w:rPr>
                <w:rFonts w:ascii="仿宋" w:hAnsi="仿宋" w:eastAsia="仿宋"/>
                <w:spacing w:val="-8"/>
                <w:w w:val="95"/>
                <w:sz w:val="21"/>
              </w:rPr>
              <w:t xml:space="preserve">万元以上 </w:t>
            </w:r>
            <w:r>
              <w:rPr>
                <w:rFonts w:ascii="仿宋" w:hAnsi="仿宋" w:eastAsia="仿宋"/>
                <w:sz w:val="21"/>
              </w:rPr>
              <w:t>5</w:t>
            </w:r>
            <w:r>
              <w:rPr>
                <w:rFonts w:ascii="仿宋" w:hAnsi="仿宋" w:eastAsia="仿宋"/>
                <w:spacing w:val="-22"/>
                <w:sz w:val="21"/>
              </w:rPr>
              <w:t xml:space="preserve"> 万元</w:t>
            </w:r>
            <w:r>
              <w:rPr>
                <w:rFonts w:ascii="仿宋" w:hAnsi="仿宋" w:eastAsia="仿宋"/>
                <w:sz w:val="21"/>
              </w:rPr>
              <w:t>以下罚款；</w:t>
            </w:r>
          </w:p>
          <w:p w14:paraId="7D3C57E2">
            <w:pPr>
              <w:pStyle w:val="9"/>
              <w:spacing w:line="247" w:lineRule="auto"/>
              <w:ind w:left="56" w:right="38"/>
              <w:jc w:val="both"/>
              <w:rPr>
                <w:rFonts w:ascii="仿宋" w:hAnsi="仿宋" w:eastAsia="仿宋"/>
                <w:sz w:val="21"/>
              </w:rPr>
            </w:pPr>
            <w:r>
              <w:rPr>
                <w:rFonts w:ascii="仿宋" w:hAnsi="仿宋" w:eastAsia="仿宋"/>
                <w:spacing w:val="-2"/>
                <w:w w:val="95"/>
                <w:sz w:val="21"/>
              </w:rPr>
              <w:t>货值金额</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2"/>
                <w:w w:val="95"/>
                <w:sz w:val="21"/>
              </w:rPr>
              <w:t>万元以上的</w:t>
            </w:r>
            <w:r>
              <w:rPr>
                <w:rFonts w:ascii="仿宋" w:hAnsi="仿宋" w:eastAsia="仿宋"/>
                <w:spacing w:val="-38"/>
                <w:w w:val="95"/>
                <w:sz w:val="21"/>
              </w:rPr>
              <w:t>，并处</w:t>
            </w:r>
            <w:r>
              <w:rPr>
                <w:rFonts w:ascii="仿宋" w:hAnsi="仿宋" w:eastAsia="仿宋"/>
                <w:spacing w:val="-2"/>
                <w:w w:val="95"/>
                <w:sz w:val="21"/>
              </w:rPr>
              <w:t>货值金额</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2"/>
                <w:w w:val="95"/>
                <w:position w:val="1"/>
                <w:sz w:val="21"/>
              </w:rPr>
              <w:t>5.5</w:t>
            </w:r>
            <w:r>
              <w:rPr>
                <w:rFonts w:ascii="仿宋" w:hAnsi="仿宋" w:eastAsia="仿宋"/>
                <w:spacing w:val="-12"/>
                <w:sz w:val="21"/>
              </w:rPr>
              <w:t xml:space="preserve">倍以上 </w:t>
            </w:r>
            <w:r>
              <w:rPr>
                <w:rFonts w:ascii="仿宋" w:hAnsi="仿宋" w:eastAsia="仿宋"/>
                <w:position w:val="1"/>
                <w:sz w:val="21"/>
              </w:rPr>
              <w:t>20</w:t>
            </w:r>
            <w:r>
              <w:rPr>
                <w:rFonts w:ascii="仿宋" w:hAnsi="仿宋" w:eastAsia="仿宋"/>
                <w:spacing w:val="-39"/>
                <w:position w:val="1"/>
                <w:sz w:val="21"/>
              </w:rPr>
              <w:t xml:space="preserve"> </w:t>
            </w:r>
            <w:r>
              <w:rPr>
                <w:rFonts w:ascii="仿宋" w:hAnsi="仿宋" w:eastAsia="仿宋"/>
                <w:sz w:val="21"/>
              </w:rPr>
              <w:t>倍以下罚款；</w:t>
            </w:r>
          </w:p>
          <w:p w14:paraId="77E078D8">
            <w:pPr>
              <w:pStyle w:val="9"/>
              <w:spacing w:before="6" w:line="254" w:lineRule="auto"/>
              <w:ind w:left="56" w:right="35"/>
              <w:jc w:val="both"/>
              <w:rPr>
                <w:rFonts w:ascii="仿宋" w:hAnsi="仿宋" w:eastAsia="仿宋"/>
                <w:sz w:val="21"/>
              </w:rPr>
            </w:pPr>
            <w:r>
              <w:rPr>
                <w:rFonts w:ascii="仿宋" w:hAnsi="仿宋" w:eastAsia="仿宋"/>
                <w:spacing w:val="-10"/>
                <w:sz w:val="21"/>
              </w:rPr>
              <w:t>情节严重</w:t>
            </w:r>
            <w:r>
              <w:rPr>
                <w:rFonts w:ascii="仿宋" w:hAnsi="仿宋" w:eastAsia="仿宋"/>
                <w:spacing w:val="-28"/>
                <w:sz w:val="21"/>
              </w:rPr>
              <w:t>的，对责</w:t>
            </w:r>
            <w:r>
              <w:rPr>
                <w:rFonts w:ascii="仿宋" w:hAnsi="仿宋" w:eastAsia="仿宋"/>
                <w:spacing w:val="-10"/>
                <w:sz w:val="21"/>
              </w:rPr>
              <w:t>任人员处以其上一年度从</w:t>
            </w:r>
            <w:r>
              <w:rPr>
                <w:rFonts w:ascii="仿宋" w:hAnsi="仿宋" w:eastAsia="仿宋"/>
                <w:spacing w:val="-3"/>
                <w:w w:val="95"/>
                <w:sz w:val="21"/>
              </w:rPr>
              <w:t xml:space="preserve">本单位取得收入的 </w:t>
            </w:r>
            <w:r>
              <w:rPr>
                <w:rFonts w:ascii="仿宋" w:hAnsi="仿宋" w:eastAsia="仿宋"/>
                <w:w w:val="95"/>
                <w:position w:val="1"/>
                <w:sz w:val="21"/>
              </w:rPr>
              <w:t>2.4</w:t>
            </w:r>
            <w:r>
              <w:rPr>
                <w:rFonts w:ascii="仿宋" w:hAnsi="仿宋" w:eastAsia="仿宋"/>
                <w:spacing w:val="-21"/>
                <w:w w:val="95"/>
                <w:position w:val="1"/>
                <w:sz w:val="21"/>
              </w:rPr>
              <w:t xml:space="preserve"> </w:t>
            </w:r>
            <w:r>
              <w:rPr>
                <w:rFonts w:ascii="仿宋" w:hAnsi="仿宋" w:eastAsia="仿宋"/>
                <w:spacing w:val="-6"/>
                <w:w w:val="95"/>
                <w:sz w:val="21"/>
              </w:rPr>
              <w:t xml:space="preserve">倍以上 </w:t>
            </w:r>
            <w:r>
              <w:rPr>
                <w:rFonts w:ascii="仿宋" w:hAnsi="仿宋" w:eastAsia="仿宋"/>
                <w:w w:val="95"/>
                <w:position w:val="1"/>
                <w:sz w:val="21"/>
              </w:rPr>
              <w:t>3</w:t>
            </w:r>
            <w:r>
              <w:rPr>
                <w:rFonts w:ascii="仿宋" w:hAnsi="仿宋" w:eastAsia="仿宋"/>
                <w:spacing w:val="-21"/>
                <w:w w:val="95"/>
                <w:position w:val="1"/>
                <w:sz w:val="21"/>
              </w:rPr>
              <w:t xml:space="preserve"> </w:t>
            </w:r>
            <w:r>
              <w:rPr>
                <w:rFonts w:ascii="仿宋" w:hAnsi="仿宋" w:eastAsia="仿宋"/>
                <w:w w:val="95"/>
                <w:sz w:val="21"/>
              </w:rPr>
              <w:t>倍以下罚</w:t>
            </w:r>
            <w:r>
              <w:rPr>
                <w:rFonts w:ascii="仿宋" w:hAnsi="仿宋" w:eastAsia="仿宋"/>
                <w:spacing w:val="-6"/>
                <w:sz w:val="21"/>
              </w:rPr>
              <w:t>款。</w:t>
            </w:r>
          </w:p>
        </w:tc>
      </w:tr>
    </w:tbl>
    <w:p w14:paraId="50B12C8A">
      <w:pPr>
        <w:spacing w:line="254" w:lineRule="auto"/>
        <w:jc w:val="both"/>
        <w:rPr>
          <w:rFonts w:ascii="仿宋" w:hAnsi="仿宋" w:eastAsia="仿宋"/>
          <w:sz w:val="21"/>
        </w:rPr>
        <w:sectPr>
          <w:pgSz w:w="11910" w:h="16840"/>
          <w:pgMar w:top="1580" w:right="1320" w:bottom="1440" w:left="1360" w:header="0" w:footer="1258" w:gutter="0"/>
          <w:cols w:space="720" w:num="1"/>
        </w:sectPr>
      </w:pPr>
    </w:p>
    <w:p w14:paraId="49B94016">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7967"/>
      </w:tblGrid>
      <w:tr w14:paraId="3580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1023136">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tcPr>
          <w:p w14:paraId="2221101B">
            <w:pPr>
              <w:pStyle w:val="9"/>
              <w:spacing w:before="62"/>
              <w:ind w:left="4"/>
              <w:jc w:val="center"/>
              <w:rPr>
                <w:rFonts w:ascii="仿宋" w:hAnsi="仿宋" w:eastAsia="仿宋"/>
                <w:sz w:val="21"/>
              </w:rPr>
            </w:pPr>
            <w:r>
              <w:rPr>
                <w:rFonts w:ascii="仿宋" w:hAnsi="仿宋" w:eastAsia="仿宋"/>
                <w:w w:val="99"/>
                <w:sz w:val="21"/>
              </w:rPr>
              <w:t>3</w:t>
            </w:r>
          </w:p>
        </w:tc>
      </w:tr>
      <w:tr w14:paraId="26EF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991" w:type="dxa"/>
          </w:tcPr>
          <w:p w14:paraId="512062C3">
            <w:pPr>
              <w:pStyle w:val="9"/>
              <w:rPr>
                <w:rFonts w:ascii="仿宋" w:hAnsi="仿宋" w:eastAsia="仿宋"/>
                <w:sz w:val="20"/>
              </w:rPr>
            </w:pPr>
          </w:p>
          <w:p w14:paraId="49472AAC">
            <w:pPr>
              <w:pStyle w:val="9"/>
              <w:rPr>
                <w:rFonts w:ascii="仿宋" w:hAnsi="仿宋" w:eastAsia="仿宋"/>
                <w:sz w:val="20"/>
              </w:rPr>
            </w:pPr>
          </w:p>
          <w:p w14:paraId="1499E561">
            <w:pPr>
              <w:pStyle w:val="9"/>
              <w:rPr>
                <w:rFonts w:ascii="仿宋" w:hAnsi="仿宋" w:eastAsia="仿宋"/>
                <w:sz w:val="20"/>
              </w:rPr>
            </w:pPr>
          </w:p>
          <w:p w14:paraId="50C7E4B8">
            <w:pPr>
              <w:pStyle w:val="9"/>
              <w:spacing w:before="8"/>
              <w:rPr>
                <w:rFonts w:ascii="仿宋" w:hAnsi="仿宋" w:eastAsia="仿宋"/>
                <w:sz w:val="15"/>
              </w:rPr>
            </w:pPr>
          </w:p>
          <w:p w14:paraId="30F9E03E">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tcPr>
          <w:p w14:paraId="52FB5F66">
            <w:pPr>
              <w:pStyle w:val="9"/>
              <w:spacing w:before="2"/>
              <w:rPr>
                <w:rFonts w:ascii="仿宋" w:hAnsi="仿宋" w:eastAsia="仿宋"/>
                <w:sz w:val="17"/>
              </w:rPr>
            </w:pPr>
          </w:p>
          <w:p w14:paraId="6968C10B">
            <w:pPr>
              <w:pStyle w:val="9"/>
              <w:numPr>
                <w:ilvl w:val="0"/>
                <w:numId w:val="57"/>
              </w:numPr>
              <w:tabs>
                <w:tab w:val="left" w:pos="293"/>
              </w:tabs>
              <w:rPr>
                <w:rFonts w:ascii="仿宋" w:hAnsi="仿宋" w:eastAsia="仿宋"/>
                <w:sz w:val="21"/>
              </w:rPr>
            </w:pPr>
            <w:r>
              <w:rPr>
                <w:rFonts w:ascii="仿宋" w:hAnsi="仿宋" w:eastAsia="仿宋"/>
                <w:spacing w:val="-4"/>
                <w:w w:val="95"/>
                <w:position w:val="1"/>
                <w:sz w:val="21"/>
              </w:rPr>
              <w:t>.</w:t>
            </w:r>
            <w:r>
              <w:rPr>
                <w:rFonts w:ascii="仿宋" w:hAnsi="仿宋" w:eastAsia="仿宋"/>
                <w:spacing w:val="-5"/>
                <w:w w:val="95"/>
                <w:sz w:val="21"/>
              </w:rPr>
              <w:t>上市销售、经营或者进口未备案的普通化妆品。</w:t>
            </w:r>
          </w:p>
          <w:p w14:paraId="49867DDA">
            <w:pPr>
              <w:pStyle w:val="9"/>
              <w:numPr>
                <w:ilvl w:val="0"/>
                <w:numId w:val="57"/>
              </w:numPr>
              <w:tabs>
                <w:tab w:val="left" w:pos="259"/>
              </w:tabs>
              <w:spacing w:before="16"/>
              <w:ind w:left="258" w:hanging="202"/>
              <w:rPr>
                <w:rFonts w:ascii="仿宋" w:hAnsi="仿宋" w:eastAsia="仿宋"/>
                <w:sz w:val="21"/>
              </w:rPr>
            </w:pPr>
            <w:r>
              <w:rPr>
                <w:rFonts w:ascii="仿宋" w:hAnsi="仿宋" w:eastAsia="仿宋"/>
                <w:spacing w:val="-3"/>
                <w:w w:val="95"/>
                <w:sz w:val="21"/>
              </w:rPr>
              <w:t>未依照本条例规定设质量安全质量安全负责人。</w:t>
            </w:r>
          </w:p>
          <w:p w14:paraId="4C3B9D38">
            <w:pPr>
              <w:pStyle w:val="9"/>
              <w:numPr>
                <w:ilvl w:val="0"/>
                <w:numId w:val="57"/>
              </w:numPr>
              <w:tabs>
                <w:tab w:val="left" w:pos="264"/>
              </w:tabs>
              <w:spacing w:before="19"/>
              <w:ind w:left="263" w:hanging="207"/>
              <w:rPr>
                <w:rFonts w:ascii="仿宋" w:hAnsi="仿宋" w:eastAsia="仿宋"/>
                <w:sz w:val="21"/>
              </w:rPr>
            </w:pPr>
            <w:r>
              <w:rPr>
                <w:rFonts w:ascii="仿宋" w:hAnsi="仿宋" w:eastAsia="仿宋"/>
                <w:spacing w:val="-3"/>
                <w:w w:val="95"/>
                <w:sz w:val="21"/>
              </w:rPr>
              <w:t>化妆品注册人、备案人未对受托生产企业的生产活动进行监督。</w:t>
            </w:r>
          </w:p>
          <w:p w14:paraId="62942358">
            <w:pPr>
              <w:pStyle w:val="9"/>
              <w:numPr>
                <w:ilvl w:val="0"/>
                <w:numId w:val="57"/>
              </w:numPr>
              <w:tabs>
                <w:tab w:val="left" w:pos="271"/>
              </w:tabs>
              <w:spacing w:before="16"/>
              <w:ind w:left="270" w:hanging="214"/>
              <w:rPr>
                <w:rFonts w:ascii="仿宋" w:hAnsi="仿宋" w:eastAsia="仿宋"/>
                <w:sz w:val="21"/>
              </w:rPr>
            </w:pPr>
            <w:r>
              <w:rPr>
                <w:rFonts w:ascii="仿宋" w:hAnsi="仿宋" w:eastAsia="仿宋"/>
                <w:spacing w:val="-3"/>
                <w:w w:val="95"/>
                <w:sz w:val="21"/>
              </w:rPr>
              <w:t>未依照本条例规定建立并执行从业人员健康管理制度。</w:t>
            </w:r>
          </w:p>
          <w:p w14:paraId="6F9DA56C">
            <w:pPr>
              <w:pStyle w:val="9"/>
              <w:numPr>
                <w:ilvl w:val="0"/>
                <w:numId w:val="57"/>
              </w:numPr>
              <w:tabs>
                <w:tab w:val="left" w:pos="259"/>
              </w:tabs>
              <w:spacing w:before="16"/>
              <w:ind w:left="258" w:hanging="202"/>
              <w:rPr>
                <w:rFonts w:ascii="仿宋" w:hAnsi="仿宋" w:eastAsia="仿宋"/>
                <w:sz w:val="21"/>
              </w:rPr>
            </w:pPr>
            <w:r>
              <w:rPr>
                <w:rFonts w:ascii="仿宋" w:hAnsi="仿宋" w:eastAsia="仿宋"/>
                <w:spacing w:val="-3"/>
                <w:w w:val="95"/>
                <w:sz w:val="21"/>
              </w:rPr>
              <w:t>生产经营标签不符合本条例规定的化妆品。</w:t>
            </w:r>
          </w:p>
          <w:p w14:paraId="3E835765">
            <w:pPr>
              <w:pStyle w:val="9"/>
              <w:numPr>
                <w:ilvl w:val="0"/>
                <w:numId w:val="57"/>
              </w:numPr>
              <w:tabs>
                <w:tab w:val="left" w:pos="257"/>
              </w:tabs>
              <w:spacing w:before="18"/>
              <w:ind w:left="256" w:hanging="200"/>
              <w:rPr>
                <w:rFonts w:ascii="仿宋" w:hAnsi="仿宋" w:eastAsia="仿宋"/>
                <w:sz w:val="21"/>
              </w:rPr>
            </w:pPr>
            <w:r>
              <w:rPr>
                <w:rFonts w:ascii="仿宋" w:hAnsi="仿宋" w:eastAsia="仿宋"/>
                <w:spacing w:val="-3"/>
                <w:w w:val="95"/>
                <w:sz w:val="21"/>
              </w:rPr>
              <w:t>备案部门取消备案后，仍然上市销售、进口该普通化妆品的。</w:t>
            </w:r>
          </w:p>
        </w:tc>
      </w:tr>
      <w:tr w14:paraId="1907B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5" w:hRule="atLeast"/>
        </w:trPr>
        <w:tc>
          <w:tcPr>
            <w:tcW w:w="991" w:type="dxa"/>
          </w:tcPr>
          <w:p w14:paraId="0D1D78D5">
            <w:pPr>
              <w:pStyle w:val="9"/>
              <w:rPr>
                <w:rFonts w:ascii="仿宋" w:hAnsi="仿宋" w:eastAsia="仿宋"/>
                <w:sz w:val="20"/>
              </w:rPr>
            </w:pPr>
          </w:p>
          <w:p w14:paraId="5E9101B9">
            <w:pPr>
              <w:pStyle w:val="9"/>
              <w:rPr>
                <w:rFonts w:ascii="仿宋" w:hAnsi="仿宋" w:eastAsia="仿宋"/>
                <w:sz w:val="20"/>
              </w:rPr>
            </w:pPr>
          </w:p>
          <w:p w14:paraId="02BA3D94">
            <w:pPr>
              <w:pStyle w:val="9"/>
              <w:rPr>
                <w:rFonts w:ascii="仿宋" w:hAnsi="仿宋" w:eastAsia="仿宋"/>
                <w:sz w:val="20"/>
              </w:rPr>
            </w:pPr>
          </w:p>
          <w:p w14:paraId="0C5A978B">
            <w:pPr>
              <w:pStyle w:val="9"/>
              <w:rPr>
                <w:rFonts w:ascii="仿宋" w:hAnsi="仿宋" w:eastAsia="仿宋"/>
                <w:sz w:val="20"/>
              </w:rPr>
            </w:pPr>
          </w:p>
          <w:p w14:paraId="38AE6DDA">
            <w:pPr>
              <w:pStyle w:val="9"/>
              <w:rPr>
                <w:rFonts w:ascii="仿宋" w:hAnsi="仿宋" w:eastAsia="仿宋"/>
                <w:sz w:val="20"/>
              </w:rPr>
            </w:pPr>
          </w:p>
          <w:p w14:paraId="1D77E634">
            <w:pPr>
              <w:pStyle w:val="9"/>
              <w:rPr>
                <w:rFonts w:ascii="仿宋" w:hAnsi="仿宋" w:eastAsia="仿宋"/>
                <w:sz w:val="20"/>
              </w:rPr>
            </w:pPr>
          </w:p>
          <w:p w14:paraId="1939A56E">
            <w:pPr>
              <w:pStyle w:val="9"/>
              <w:rPr>
                <w:rFonts w:ascii="仿宋" w:hAnsi="仿宋" w:eastAsia="仿宋"/>
                <w:sz w:val="20"/>
              </w:rPr>
            </w:pPr>
          </w:p>
          <w:p w14:paraId="069CBDF5">
            <w:pPr>
              <w:pStyle w:val="9"/>
              <w:rPr>
                <w:rFonts w:ascii="仿宋" w:hAnsi="仿宋" w:eastAsia="仿宋"/>
                <w:sz w:val="20"/>
              </w:rPr>
            </w:pPr>
          </w:p>
          <w:p w14:paraId="467B41B0">
            <w:pPr>
              <w:pStyle w:val="9"/>
              <w:rPr>
                <w:rFonts w:ascii="仿宋" w:hAnsi="仿宋" w:eastAsia="仿宋"/>
                <w:sz w:val="20"/>
              </w:rPr>
            </w:pPr>
          </w:p>
          <w:p w14:paraId="3E8EB95D">
            <w:pPr>
              <w:pStyle w:val="9"/>
              <w:rPr>
                <w:rFonts w:ascii="仿宋" w:hAnsi="仿宋" w:eastAsia="仿宋"/>
                <w:sz w:val="20"/>
              </w:rPr>
            </w:pPr>
          </w:p>
          <w:p w14:paraId="7E73D87C">
            <w:pPr>
              <w:pStyle w:val="9"/>
              <w:spacing w:before="153"/>
              <w:ind w:left="88" w:right="70"/>
              <w:jc w:val="center"/>
              <w:rPr>
                <w:rFonts w:ascii="仿宋" w:hAnsi="仿宋" w:eastAsia="仿宋"/>
                <w:sz w:val="21"/>
              </w:rPr>
            </w:pPr>
            <w:r>
              <w:rPr>
                <w:rFonts w:ascii="仿宋" w:hAnsi="仿宋" w:eastAsia="仿宋"/>
                <w:spacing w:val="-4"/>
                <w:w w:val="95"/>
                <w:sz w:val="21"/>
              </w:rPr>
              <w:t>处罚依据</w:t>
            </w:r>
          </w:p>
        </w:tc>
        <w:tc>
          <w:tcPr>
            <w:tcW w:w="7967" w:type="dxa"/>
          </w:tcPr>
          <w:p w14:paraId="3BDFDEB5">
            <w:pPr>
              <w:pStyle w:val="9"/>
              <w:spacing w:before="1"/>
              <w:rPr>
                <w:rFonts w:ascii="仿宋" w:hAnsi="仿宋" w:eastAsia="仿宋"/>
                <w:sz w:val="27"/>
              </w:rPr>
            </w:pPr>
          </w:p>
          <w:p w14:paraId="7E107206">
            <w:pPr>
              <w:pStyle w:val="9"/>
              <w:spacing w:line="264" w:lineRule="auto"/>
              <w:ind w:left="57" w:right="35"/>
              <w:jc w:val="both"/>
              <w:rPr>
                <w:rFonts w:ascii="仿宋" w:hAnsi="仿宋" w:eastAsia="仿宋"/>
                <w:sz w:val="21"/>
              </w:rPr>
            </w:pPr>
            <w:r>
              <w:rPr>
                <w:rFonts w:ascii="仿宋" w:hAnsi="仿宋" w:eastAsia="仿宋"/>
                <w:spacing w:val="-6"/>
                <w:sz w:val="21"/>
              </w:rPr>
              <w:t>《化妆品监督管理条例》第六十一</w:t>
            </w:r>
            <w:r>
              <w:rPr>
                <w:rFonts w:ascii="仿宋" w:hAnsi="仿宋" w:eastAsia="仿宋"/>
                <w:spacing w:val="-12"/>
                <w:sz w:val="21"/>
              </w:rPr>
              <w:t>条 有</w:t>
            </w:r>
            <w:r>
              <w:rPr>
                <w:rFonts w:ascii="仿宋" w:hAnsi="仿宋" w:eastAsia="仿宋"/>
                <w:spacing w:val="-6"/>
                <w:sz w:val="21"/>
              </w:rPr>
              <w:t>下列情形之一的，由负责药品监督管理的部门没</w:t>
            </w:r>
            <w:r>
              <w:rPr>
                <w:rFonts w:ascii="仿宋" w:hAnsi="仿宋" w:eastAsia="仿宋"/>
                <w:spacing w:val="-2"/>
                <w:w w:val="95"/>
                <w:sz w:val="21"/>
              </w:rPr>
              <w:t>收违法所得、违法生产经营的化妆品，并可以没收专门用于违法生产经营的原料、包装材料、工具、设备等物品；违法生产经营的化妆品货值金</w:t>
            </w:r>
            <w:r>
              <w:rPr>
                <w:rFonts w:ascii="仿宋" w:hAnsi="仿宋" w:eastAsia="仿宋"/>
                <w:spacing w:val="-7"/>
                <w:w w:val="95"/>
                <w:sz w:val="21"/>
              </w:rPr>
              <w:t xml:space="preserve">额不足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2"/>
                <w:w w:val="95"/>
                <w:sz w:val="21"/>
              </w:rPr>
              <w:t>万元的，并</w:t>
            </w:r>
            <w:r>
              <w:rPr>
                <w:rFonts w:ascii="仿宋" w:hAnsi="仿宋" w:eastAsia="仿宋"/>
                <w:spacing w:val="-11"/>
                <w:w w:val="95"/>
                <w:sz w:val="21"/>
              </w:rPr>
              <w:t xml:space="preserve">处 </w:t>
            </w:r>
            <w:r>
              <w:rPr>
                <w:rFonts w:ascii="仿宋" w:hAnsi="仿宋" w:eastAsia="仿宋"/>
                <w:spacing w:val="-2"/>
                <w:w w:val="95"/>
                <w:position w:val="1"/>
                <w:sz w:val="21"/>
              </w:rPr>
              <w:t>1</w:t>
            </w:r>
            <w:r>
              <w:rPr>
                <w:rFonts w:ascii="仿宋" w:hAnsi="仿宋" w:eastAsia="仿宋"/>
                <w:spacing w:val="-19"/>
                <w:w w:val="95"/>
                <w:position w:val="1"/>
                <w:sz w:val="21"/>
              </w:rPr>
              <w:t xml:space="preserve"> </w:t>
            </w:r>
            <w:r>
              <w:rPr>
                <w:rFonts w:ascii="仿宋" w:hAnsi="仿宋" w:eastAsia="仿宋"/>
                <w:spacing w:val="-2"/>
                <w:w w:val="95"/>
                <w:sz w:val="21"/>
              </w:rPr>
              <w:t xml:space="preserve">万元以上 </w:t>
            </w:r>
            <w:r>
              <w:rPr>
                <w:rFonts w:ascii="仿宋" w:hAnsi="仿宋" w:eastAsia="仿宋"/>
                <w:spacing w:val="-6"/>
                <w:w w:val="95"/>
                <w:sz w:val="21"/>
              </w:rPr>
              <w:t>3</w:t>
            </w:r>
            <w:r>
              <w:rPr>
                <w:rFonts w:ascii="仿宋" w:hAnsi="仿宋" w:eastAsia="仿宋"/>
                <w:spacing w:val="-10"/>
                <w:w w:val="95"/>
                <w:sz w:val="21"/>
              </w:rPr>
              <w:t xml:space="preserve"> 万元</w:t>
            </w:r>
            <w:r>
              <w:rPr>
                <w:rFonts w:ascii="仿宋" w:hAnsi="仿宋" w:eastAsia="仿宋"/>
                <w:spacing w:val="-6"/>
                <w:w w:val="95"/>
                <w:sz w:val="21"/>
              </w:rPr>
              <w:t>以下</w:t>
            </w:r>
            <w:r>
              <w:rPr>
                <w:rFonts w:ascii="仿宋" w:hAnsi="仿宋" w:eastAsia="仿宋"/>
                <w:spacing w:val="-8"/>
                <w:w w:val="95"/>
                <w:sz w:val="21"/>
              </w:rPr>
              <w:t xml:space="preserve">罚款；货值金额 </w:t>
            </w:r>
            <w:r>
              <w:rPr>
                <w:rFonts w:ascii="仿宋" w:hAnsi="仿宋" w:eastAsia="仿宋"/>
                <w:spacing w:val="-6"/>
                <w:w w:val="95"/>
                <w:sz w:val="21"/>
              </w:rPr>
              <w:t>1</w:t>
            </w:r>
            <w:r>
              <w:rPr>
                <w:rFonts w:ascii="仿宋" w:hAnsi="仿宋" w:eastAsia="仿宋"/>
                <w:spacing w:val="-10"/>
                <w:w w:val="95"/>
                <w:sz w:val="21"/>
              </w:rPr>
              <w:t xml:space="preserve"> 万元</w:t>
            </w:r>
            <w:r>
              <w:rPr>
                <w:rFonts w:ascii="仿宋" w:hAnsi="仿宋" w:eastAsia="仿宋"/>
                <w:spacing w:val="-6"/>
                <w:w w:val="95"/>
                <w:sz w:val="21"/>
              </w:rPr>
              <w:t>以上的，并处货值</w:t>
            </w:r>
            <w:r>
              <w:rPr>
                <w:rFonts w:ascii="仿宋" w:hAnsi="仿宋" w:eastAsia="仿宋"/>
                <w:spacing w:val="-9"/>
                <w:w w:val="95"/>
                <w:sz w:val="21"/>
              </w:rPr>
              <w:t xml:space="preserve">金额 </w:t>
            </w:r>
            <w:r>
              <w:rPr>
                <w:rFonts w:ascii="仿宋" w:hAnsi="仿宋" w:eastAsia="仿宋"/>
                <w:spacing w:val="-6"/>
                <w:w w:val="95"/>
                <w:sz w:val="21"/>
              </w:rPr>
              <w:t>3</w:t>
            </w:r>
            <w:r>
              <w:rPr>
                <w:rFonts w:ascii="仿宋" w:hAnsi="仿宋" w:eastAsia="仿宋"/>
                <w:spacing w:val="-11"/>
                <w:w w:val="95"/>
                <w:sz w:val="21"/>
              </w:rPr>
              <w:t xml:space="preserve"> 倍以上 </w:t>
            </w:r>
            <w:r>
              <w:rPr>
                <w:rFonts w:ascii="仿宋" w:hAnsi="仿宋" w:eastAsia="仿宋"/>
                <w:spacing w:val="-6"/>
                <w:w w:val="95"/>
                <w:sz w:val="21"/>
              </w:rPr>
              <w:t>10</w:t>
            </w:r>
            <w:r>
              <w:rPr>
                <w:rFonts w:ascii="仿宋" w:hAnsi="仿宋" w:eastAsia="仿宋"/>
                <w:spacing w:val="-10"/>
                <w:w w:val="95"/>
                <w:sz w:val="21"/>
              </w:rPr>
              <w:t xml:space="preserve"> 倍以</w:t>
            </w:r>
            <w:r>
              <w:rPr>
                <w:rFonts w:ascii="仿宋" w:hAnsi="仿宋" w:eastAsia="仿宋"/>
                <w:spacing w:val="-6"/>
                <w:w w:val="95"/>
                <w:sz w:val="21"/>
              </w:rPr>
              <w:t>下罚款；情节严</w:t>
            </w:r>
            <w:r>
              <w:rPr>
                <w:rFonts w:ascii="仿宋" w:hAnsi="仿宋" w:eastAsia="仿宋"/>
                <w:spacing w:val="-2"/>
                <w:w w:val="95"/>
                <w:sz w:val="21"/>
              </w:rPr>
              <w:t>重的，责令停产停业、由备案部门取消备案或者由原发证部门吊销化妆品许可证件，对违法单位的法定代表人或者主要负责人、直接负责的主管人员和其他直接责任人员处以其上一年度从本单位取得收入</w:t>
            </w:r>
            <w:r>
              <w:rPr>
                <w:rFonts w:ascii="仿宋" w:hAnsi="仿宋" w:eastAsia="仿宋"/>
                <w:spacing w:val="-11"/>
                <w:w w:val="95"/>
                <w:sz w:val="21"/>
              </w:rPr>
              <w:t xml:space="preserve">的 </w:t>
            </w:r>
            <w:r>
              <w:rPr>
                <w:rFonts w:ascii="仿宋" w:hAnsi="仿宋" w:eastAsia="仿宋"/>
                <w:spacing w:val="-2"/>
                <w:w w:val="95"/>
                <w:sz w:val="21"/>
              </w:rPr>
              <w:t>1</w:t>
            </w:r>
            <w:r>
              <w:rPr>
                <w:rFonts w:ascii="仿宋" w:hAnsi="仿宋" w:eastAsia="仿宋"/>
                <w:spacing w:val="-7"/>
                <w:sz w:val="21"/>
              </w:rPr>
              <w:t xml:space="preserve"> </w:t>
            </w:r>
            <w:r>
              <w:rPr>
                <w:rFonts w:ascii="仿宋" w:hAnsi="仿宋" w:eastAsia="仿宋"/>
                <w:spacing w:val="-2"/>
                <w:w w:val="95"/>
                <w:sz w:val="21"/>
              </w:rPr>
              <w:t>倍以</w:t>
            </w:r>
            <w:r>
              <w:rPr>
                <w:rFonts w:ascii="仿宋" w:hAnsi="仿宋" w:eastAsia="仿宋"/>
                <w:spacing w:val="-11"/>
                <w:w w:val="95"/>
                <w:sz w:val="21"/>
              </w:rPr>
              <w:t xml:space="preserve">上 </w:t>
            </w:r>
            <w:r>
              <w:rPr>
                <w:rFonts w:ascii="仿宋" w:hAnsi="仿宋" w:eastAsia="仿宋"/>
                <w:spacing w:val="-2"/>
                <w:w w:val="95"/>
                <w:sz w:val="21"/>
              </w:rPr>
              <w:t>2</w:t>
            </w:r>
            <w:r>
              <w:rPr>
                <w:rFonts w:ascii="仿宋" w:hAnsi="仿宋" w:eastAsia="仿宋"/>
                <w:spacing w:val="-19"/>
                <w:w w:val="95"/>
                <w:sz w:val="21"/>
              </w:rPr>
              <w:t xml:space="preserve"> </w:t>
            </w:r>
            <w:r>
              <w:rPr>
                <w:rFonts w:ascii="仿宋" w:hAnsi="仿宋" w:eastAsia="仿宋"/>
                <w:spacing w:val="-2"/>
                <w:w w:val="95"/>
                <w:sz w:val="21"/>
              </w:rPr>
              <w:t>倍以下罚款，5</w:t>
            </w:r>
            <w:r>
              <w:rPr>
                <w:rFonts w:ascii="仿宋" w:hAnsi="仿宋" w:eastAsia="仿宋"/>
                <w:spacing w:val="-19"/>
                <w:w w:val="95"/>
                <w:sz w:val="21"/>
              </w:rPr>
              <w:t xml:space="preserve"> </w:t>
            </w:r>
            <w:r>
              <w:rPr>
                <w:rFonts w:ascii="仿宋" w:hAnsi="仿宋" w:eastAsia="仿宋"/>
                <w:spacing w:val="-2"/>
                <w:w w:val="95"/>
                <w:sz w:val="21"/>
              </w:rPr>
              <w:t>年内禁止其从事化妆品生产经营活</w:t>
            </w:r>
            <w:r>
              <w:rPr>
                <w:rFonts w:ascii="仿宋" w:hAnsi="仿宋" w:eastAsia="仿宋"/>
                <w:spacing w:val="-6"/>
                <w:sz w:val="21"/>
              </w:rPr>
              <w:t>动：</w:t>
            </w:r>
          </w:p>
          <w:p w14:paraId="5AF70022">
            <w:pPr>
              <w:pStyle w:val="9"/>
              <w:spacing w:line="260" w:lineRule="exact"/>
              <w:ind w:left="57"/>
              <w:rPr>
                <w:rFonts w:ascii="仿宋" w:hAnsi="仿宋" w:eastAsia="仿宋"/>
                <w:sz w:val="21"/>
              </w:rPr>
            </w:pPr>
            <w:r>
              <w:rPr>
                <w:rFonts w:ascii="仿宋" w:hAnsi="仿宋" w:eastAsia="仿宋"/>
                <w:spacing w:val="-2"/>
                <w:w w:val="95"/>
                <w:sz w:val="21"/>
              </w:rPr>
              <w:t>（一）上市销售、经营或者进口未备案的普通化妆</w:t>
            </w:r>
            <w:r>
              <w:rPr>
                <w:rFonts w:ascii="仿宋" w:hAnsi="仿宋" w:eastAsia="仿宋"/>
                <w:spacing w:val="-6"/>
                <w:w w:val="95"/>
                <w:sz w:val="21"/>
              </w:rPr>
              <w:t>品；</w:t>
            </w:r>
          </w:p>
          <w:p w14:paraId="4D22533C">
            <w:pPr>
              <w:pStyle w:val="9"/>
              <w:spacing w:before="26"/>
              <w:ind w:left="57"/>
              <w:rPr>
                <w:rFonts w:ascii="仿宋" w:hAnsi="仿宋" w:eastAsia="仿宋"/>
                <w:sz w:val="21"/>
              </w:rPr>
            </w:pPr>
            <w:r>
              <w:rPr>
                <w:rFonts w:ascii="仿宋" w:hAnsi="仿宋" w:eastAsia="仿宋"/>
                <w:spacing w:val="-2"/>
                <w:w w:val="95"/>
                <w:sz w:val="21"/>
              </w:rPr>
              <w:t>（二）未依照本条例规定设质量安全负责人</w:t>
            </w:r>
            <w:r>
              <w:rPr>
                <w:rFonts w:ascii="仿宋" w:hAnsi="仿宋" w:eastAsia="仿宋"/>
                <w:spacing w:val="-10"/>
                <w:w w:val="95"/>
                <w:sz w:val="21"/>
              </w:rPr>
              <w:t>；</w:t>
            </w:r>
          </w:p>
          <w:p w14:paraId="6E06B7CE">
            <w:pPr>
              <w:pStyle w:val="9"/>
              <w:spacing w:before="28"/>
              <w:ind w:left="57"/>
              <w:rPr>
                <w:rFonts w:ascii="仿宋" w:hAnsi="仿宋" w:eastAsia="仿宋"/>
                <w:sz w:val="21"/>
              </w:rPr>
            </w:pPr>
            <w:r>
              <w:rPr>
                <w:rFonts w:ascii="仿宋" w:hAnsi="仿宋" w:eastAsia="仿宋"/>
                <w:spacing w:val="-2"/>
                <w:w w:val="95"/>
                <w:sz w:val="21"/>
              </w:rPr>
              <w:t>（三）化妆品注册人、备案人未对受托生产企业的生产活动进行</w:t>
            </w:r>
            <w:r>
              <w:rPr>
                <w:rFonts w:ascii="仿宋" w:hAnsi="仿宋" w:eastAsia="仿宋"/>
                <w:spacing w:val="-5"/>
                <w:w w:val="95"/>
                <w:sz w:val="21"/>
              </w:rPr>
              <w:t>监督；</w:t>
            </w:r>
          </w:p>
          <w:p w14:paraId="461936C8">
            <w:pPr>
              <w:pStyle w:val="9"/>
              <w:spacing w:before="27"/>
              <w:ind w:left="57"/>
              <w:rPr>
                <w:rFonts w:ascii="仿宋" w:hAnsi="仿宋" w:eastAsia="仿宋"/>
                <w:sz w:val="21"/>
              </w:rPr>
            </w:pPr>
            <w:r>
              <w:rPr>
                <w:rFonts w:ascii="仿宋" w:hAnsi="仿宋" w:eastAsia="仿宋"/>
                <w:spacing w:val="-2"/>
                <w:w w:val="95"/>
                <w:sz w:val="21"/>
              </w:rPr>
              <w:t>（四）未依照本条例规定建立并执行从业人员健康管理制</w:t>
            </w:r>
            <w:r>
              <w:rPr>
                <w:rFonts w:ascii="仿宋" w:hAnsi="仿宋" w:eastAsia="仿宋"/>
                <w:spacing w:val="-6"/>
                <w:w w:val="95"/>
                <w:sz w:val="21"/>
              </w:rPr>
              <w:t>度；</w:t>
            </w:r>
          </w:p>
          <w:p w14:paraId="73E2FB81">
            <w:pPr>
              <w:pStyle w:val="9"/>
              <w:spacing w:before="26"/>
              <w:ind w:left="57"/>
              <w:rPr>
                <w:rFonts w:ascii="仿宋" w:hAnsi="仿宋" w:eastAsia="仿宋"/>
                <w:sz w:val="21"/>
              </w:rPr>
            </w:pPr>
            <w:r>
              <w:rPr>
                <w:rFonts w:ascii="仿宋" w:hAnsi="仿宋" w:eastAsia="仿宋"/>
                <w:spacing w:val="-2"/>
                <w:w w:val="95"/>
                <w:sz w:val="21"/>
              </w:rPr>
              <w:t>（五）生产经营标签不符合本条例规定的化</w:t>
            </w:r>
            <w:r>
              <w:rPr>
                <w:rFonts w:ascii="仿宋" w:hAnsi="仿宋" w:eastAsia="仿宋"/>
                <w:spacing w:val="-5"/>
                <w:w w:val="95"/>
                <w:sz w:val="21"/>
              </w:rPr>
              <w:t>妆品。</w:t>
            </w:r>
          </w:p>
          <w:p w14:paraId="37CBE0C3">
            <w:pPr>
              <w:pStyle w:val="9"/>
              <w:spacing w:before="28" w:line="254" w:lineRule="auto"/>
              <w:ind w:left="57" w:right="35"/>
              <w:rPr>
                <w:rFonts w:ascii="仿宋" w:hAnsi="仿宋" w:eastAsia="仿宋"/>
                <w:sz w:val="21"/>
              </w:rPr>
            </w:pPr>
            <w:r>
              <w:rPr>
                <w:rFonts w:ascii="仿宋" w:hAnsi="仿宋" w:eastAsia="仿宋"/>
                <w:spacing w:val="-2"/>
                <w:w w:val="95"/>
                <w:sz w:val="21"/>
              </w:rPr>
              <w:t>生产经营的化妆品的标签存在瑕疵但不影响质量安全且不会对消费者造成误导的，由负责</w:t>
            </w:r>
            <w:r>
              <w:rPr>
                <w:rFonts w:ascii="仿宋" w:hAnsi="仿宋" w:eastAsia="仿宋"/>
                <w:spacing w:val="-4"/>
                <w:sz w:val="21"/>
              </w:rPr>
              <w:t>药品监督管理的部门责令改正；拒不改正的</w:t>
            </w:r>
            <w:r>
              <w:rPr>
                <w:rFonts w:ascii="仿宋" w:hAnsi="仿宋" w:eastAsia="仿宋"/>
                <w:spacing w:val="-25"/>
                <w:sz w:val="21"/>
              </w:rPr>
              <w:t xml:space="preserve">，处 </w:t>
            </w:r>
            <w:r>
              <w:rPr>
                <w:rFonts w:ascii="仿宋" w:hAnsi="仿宋" w:eastAsia="仿宋"/>
                <w:spacing w:val="-4"/>
                <w:position w:val="1"/>
                <w:sz w:val="21"/>
              </w:rPr>
              <w:t>2000</w:t>
            </w:r>
            <w:r>
              <w:rPr>
                <w:rFonts w:ascii="仿宋" w:hAnsi="仿宋" w:eastAsia="仿宋"/>
                <w:spacing w:val="-64"/>
                <w:position w:val="1"/>
                <w:sz w:val="21"/>
              </w:rPr>
              <w:t xml:space="preserve"> </w:t>
            </w:r>
            <w:r>
              <w:rPr>
                <w:rFonts w:ascii="仿宋" w:hAnsi="仿宋" w:eastAsia="仿宋"/>
                <w:spacing w:val="-4"/>
                <w:sz w:val="21"/>
              </w:rPr>
              <w:t>元以下罚款。</w:t>
            </w:r>
          </w:p>
          <w:p w14:paraId="1C9FD023">
            <w:pPr>
              <w:pStyle w:val="9"/>
              <w:spacing w:before="10" w:line="266" w:lineRule="auto"/>
              <w:ind w:left="57" w:right="-72"/>
              <w:rPr>
                <w:rFonts w:ascii="仿宋" w:hAnsi="仿宋" w:eastAsia="仿宋"/>
                <w:sz w:val="21"/>
              </w:rPr>
            </w:pPr>
            <w:r>
              <w:rPr>
                <w:rFonts w:ascii="仿宋" w:hAnsi="仿宋" w:eastAsia="仿宋"/>
                <w:spacing w:val="-6"/>
                <w:sz w:val="21"/>
              </w:rPr>
              <w:t>第六十五条第三款：备案部门取消备案后，仍然使用该化妆品新原料生产化妆品或者仍然</w:t>
            </w:r>
            <w:r>
              <w:rPr>
                <w:rFonts w:ascii="仿宋" w:hAnsi="仿宋" w:eastAsia="仿宋"/>
                <w:spacing w:val="-2"/>
                <w:w w:val="95"/>
                <w:sz w:val="21"/>
              </w:rPr>
              <w:t>上市销售、进口该普通化妆品的，分别依照本条例第六十条、第六十一条的规定给予处罚。</w:t>
            </w:r>
          </w:p>
        </w:tc>
      </w:tr>
      <w:tr w14:paraId="6D1F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91" w:type="dxa"/>
          </w:tcPr>
          <w:p w14:paraId="03E9B7EA">
            <w:pPr>
              <w:pStyle w:val="9"/>
              <w:rPr>
                <w:rFonts w:ascii="仿宋" w:hAnsi="仿宋" w:eastAsia="仿宋"/>
                <w:sz w:val="20"/>
              </w:rPr>
            </w:pPr>
          </w:p>
          <w:p w14:paraId="6F3F9306">
            <w:pPr>
              <w:pStyle w:val="9"/>
              <w:rPr>
                <w:rFonts w:ascii="仿宋" w:hAnsi="仿宋" w:eastAsia="仿宋"/>
                <w:sz w:val="20"/>
              </w:rPr>
            </w:pPr>
          </w:p>
          <w:p w14:paraId="2AE146CE">
            <w:pPr>
              <w:pStyle w:val="9"/>
              <w:rPr>
                <w:rFonts w:ascii="仿宋" w:hAnsi="仿宋" w:eastAsia="仿宋"/>
                <w:sz w:val="20"/>
              </w:rPr>
            </w:pPr>
          </w:p>
          <w:p w14:paraId="0FB1C9F2">
            <w:pPr>
              <w:pStyle w:val="9"/>
              <w:spacing w:before="10"/>
              <w:rPr>
                <w:rFonts w:ascii="仿宋" w:hAnsi="仿宋" w:eastAsia="仿宋"/>
                <w:sz w:val="20"/>
              </w:rPr>
            </w:pPr>
          </w:p>
          <w:p w14:paraId="4933323C">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tcPr>
          <w:p w14:paraId="528A2B4D">
            <w:pPr>
              <w:pStyle w:val="9"/>
              <w:rPr>
                <w:rFonts w:ascii="仿宋" w:hAnsi="仿宋" w:eastAsia="仿宋"/>
                <w:sz w:val="20"/>
              </w:rPr>
            </w:pPr>
          </w:p>
          <w:p w14:paraId="5EF27768">
            <w:pPr>
              <w:pStyle w:val="9"/>
              <w:spacing w:before="6"/>
              <w:rPr>
                <w:rFonts w:ascii="仿宋" w:hAnsi="仿宋" w:eastAsia="仿宋"/>
                <w:sz w:val="14"/>
              </w:rPr>
            </w:pPr>
          </w:p>
          <w:p w14:paraId="64844815">
            <w:pPr>
              <w:pStyle w:val="9"/>
              <w:spacing w:line="264" w:lineRule="auto"/>
              <w:ind w:left="57" w:right="5288"/>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7A748E48">
            <w:pPr>
              <w:pStyle w:val="9"/>
              <w:spacing w:before="1"/>
              <w:ind w:left="57"/>
              <w:rPr>
                <w:rFonts w:ascii="仿宋" w:hAnsi="仿宋" w:eastAsia="仿宋"/>
                <w:sz w:val="21"/>
              </w:rPr>
            </w:pPr>
            <w:r>
              <w:rPr>
                <w:rFonts w:ascii="仿宋" w:hAnsi="仿宋" w:eastAsia="仿宋"/>
                <w:spacing w:val="-2"/>
                <w:w w:val="95"/>
                <w:sz w:val="21"/>
              </w:rPr>
              <w:t>责令停产</w:t>
            </w:r>
            <w:r>
              <w:rPr>
                <w:rFonts w:ascii="仿宋" w:hAnsi="仿宋" w:eastAsia="仿宋"/>
                <w:spacing w:val="-6"/>
                <w:w w:val="95"/>
                <w:sz w:val="21"/>
              </w:rPr>
              <w:t>停业</w:t>
            </w:r>
          </w:p>
          <w:p w14:paraId="06EC80BD">
            <w:pPr>
              <w:pStyle w:val="9"/>
              <w:spacing w:before="26" w:line="264" w:lineRule="auto"/>
              <w:ind w:left="57" w:right="5488"/>
              <w:rPr>
                <w:rFonts w:ascii="仿宋" w:hAnsi="仿宋" w:eastAsia="仿宋"/>
                <w:sz w:val="21"/>
              </w:rPr>
            </w:pPr>
            <w:r>
              <w:rPr>
                <w:rFonts w:ascii="仿宋" w:hAnsi="仿宋" w:eastAsia="仿宋"/>
                <w:spacing w:val="-10"/>
                <w:sz w:val="21"/>
              </w:rPr>
              <w:t>取消备案或者吊销许可证件</w:t>
            </w:r>
            <w:r>
              <w:rPr>
                <w:rFonts w:ascii="仿宋" w:hAnsi="仿宋" w:eastAsia="仿宋"/>
                <w:spacing w:val="-4"/>
                <w:sz w:val="21"/>
              </w:rPr>
              <w:t>禁止从业</w:t>
            </w:r>
          </w:p>
        </w:tc>
      </w:tr>
      <w:tr w14:paraId="098C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991" w:type="dxa"/>
          </w:tcPr>
          <w:p w14:paraId="0BCB2C1A">
            <w:pPr>
              <w:pStyle w:val="9"/>
              <w:spacing w:before="3"/>
              <w:rPr>
                <w:rFonts w:ascii="仿宋" w:hAnsi="仿宋" w:eastAsia="仿宋"/>
                <w:sz w:val="28"/>
              </w:rPr>
            </w:pPr>
          </w:p>
          <w:p w14:paraId="51306FB3">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tcPr>
          <w:p w14:paraId="41915672">
            <w:pPr>
              <w:pStyle w:val="9"/>
              <w:spacing w:before="10"/>
              <w:rPr>
                <w:rFonts w:ascii="仿宋" w:hAnsi="仿宋" w:eastAsia="仿宋"/>
                <w:sz w:val="15"/>
              </w:rPr>
            </w:pPr>
          </w:p>
          <w:p w14:paraId="6861AC75">
            <w:pPr>
              <w:pStyle w:val="9"/>
              <w:numPr>
                <w:ilvl w:val="0"/>
                <w:numId w:val="58"/>
              </w:numPr>
              <w:tabs>
                <w:tab w:val="left" w:pos="293"/>
              </w:tabs>
              <w:spacing w:before="1"/>
              <w:rPr>
                <w:rFonts w:ascii="仿宋" w:hAnsi="仿宋" w:eastAsia="仿宋"/>
                <w:sz w:val="21"/>
              </w:rPr>
            </w:pPr>
            <w:r>
              <w:rPr>
                <w:rFonts w:ascii="仿宋" w:hAnsi="仿宋" w:eastAsia="仿宋"/>
                <w:spacing w:val="-6"/>
                <w:w w:val="95"/>
                <w:position w:val="1"/>
                <w:sz w:val="21"/>
              </w:rPr>
              <w:t>.</w:t>
            </w:r>
            <w:r>
              <w:rPr>
                <w:rFonts w:ascii="仿宋" w:hAnsi="仿宋" w:eastAsia="仿宋"/>
                <w:spacing w:val="-7"/>
                <w:w w:val="95"/>
                <w:sz w:val="21"/>
              </w:rPr>
              <w:t>负责药品监督管理的部门</w:t>
            </w:r>
          </w:p>
          <w:p w14:paraId="26472C39">
            <w:pPr>
              <w:pStyle w:val="9"/>
              <w:numPr>
                <w:ilvl w:val="0"/>
                <w:numId w:val="58"/>
              </w:numPr>
              <w:tabs>
                <w:tab w:val="left" w:pos="259"/>
              </w:tabs>
              <w:spacing w:before="16"/>
              <w:ind w:left="258" w:hanging="202"/>
              <w:rPr>
                <w:rFonts w:ascii="仿宋" w:hAnsi="仿宋" w:eastAsia="仿宋"/>
                <w:sz w:val="21"/>
              </w:rPr>
            </w:pPr>
            <w:r>
              <w:rPr>
                <w:rFonts w:ascii="仿宋" w:hAnsi="仿宋" w:eastAsia="仿宋"/>
                <w:spacing w:val="-3"/>
                <w:w w:val="95"/>
                <w:sz w:val="21"/>
              </w:rPr>
              <w:t>取消备案或者吊销许可证件，备案部门或者原发证部门</w:t>
            </w:r>
          </w:p>
        </w:tc>
      </w:tr>
      <w:tr w14:paraId="6588C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991" w:type="dxa"/>
          </w:tcPr>
          <w:p w14:paraId="533FE7F5">
            <w:pPr>
              <w:pStyle w:val="9"/>
              <w:rPr>
                <w:rFonts w:ascii="仿宋" w:hAnsi="仿宋" w:eastAsia="仿宋"/>
                <w:sz w:val="20"/>
              </w:rPr>
            </w:pPr>
          </w:p>
          <w:p w14:paraId="16D14B4F">
            <w:pPr>
              <w:pStyle w:val="9"/>
              <w:spacing w:before="10"/>
              <w:rPr>
                <w:rFonts w:ascii="仿宋" w:hAnsi="仿宋" w:eastAsia="仿宋"/>
                <w:sz w:val="23"/>
              </w:rPr>
            </w:pPr>
          </w:p>
          <w:p w14:paraId="5F59224F">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tcPr>
          <w:p w14:paraId="54C562C3">
            <w:pPr>
              <w:pStyle w:val="9"/>
              <w:rPr>
                <w:rFonts w:ascii="仿宋" w:hAnsi="仿宋" w:eastAsia="仿宋"/>
                <w:sz w:val="20"/>
              </w:rPr>
            </w:pPr>
          </w:p>
          <w:p w14:paraId="4E3B869D">
            <w:pPr>
              <w:pStyle w:val="9"/>
              <w:spacing w:line="254" w:lineRule="auto"/>
              <w:ind w:left="57" w:right="37"/>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9"/>
                <w:w w:val="95"/>
                <w:sz w:val="21"/>
              </w:rPr>
              <w:t xml:space="preserve">万元的，并处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8"/>
                <w:w w:val="95"/>
                <w:sz w:val="21"/>
              </w:rPr>
              <w:t xml:space="preserve">罚款；货值金额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w w:val="95"/>
                <w:sz w:val="21"/>
              </w:rPr>
              <w:t>万元以上的，并处</w:t>
            </w:r>
            <w:r>
              <w:rPr>
                <w:rFonts w:ascii="仿宋" w:hAnsi="仿宋" w:eastAsia="仿宋"/>
                <w:spacing w:val="-11"/>
                <w:sz w:val="21"/>
              </w:rPr>
              <w:t xml:space="preserve">货值金额 </w:t>
            </w:r>
            <w:r>
              <w:rPr>
                <w:rFonts w:ascii="仿宋" w:hAnsi="仿宋" w:eastAsia="仿宋"/>
                <w:position w:val="1"/>
                <w:sz w:val="21"/>
              </w:rPr>
              <w:t>3</w:t>
            </w:r>
            <w:r>
              <w:rPr>
                <w:rFonts w:ascii="仿宋" w:hAnsi="仿宋" w:eastAsia="仿宋"/>
                <w:spacing w:val="-47"/>
                <w:position w:val="1"/>
                <w:sz w:val="21"/>
              </w:rPr>
              <w:t xml:space="preserve"> </w:t>
            </w:r>
            <w:r>
              <w:rPr>
                <w:rFonts w:ascii="仿宋" w:hAnsi="仿宋" w:eastAsia="仿宋"/>
                <w:spacing w:val="-14"/>
                <w:sz w:val="21"/>
              </w:rPr>
              <w:t xml:space="preserve">倍以上 </w:t>
            </w:r>
            <w:r>
              <w:rPr>
                <w:rFonts w:ascii="仿宋" w:hAnsi="仿宋" w:eastAsia="仿宋"/>
                <w:spacing w:val="12"/>
                <w:position w:val="1"/>
                <w:sz w:val="21"/>
              </w:rPr>
              <w:t>10</w:t>
            </w:r>
            <w:r>
              <w:rPr>
                <w:rFonts w:ascii="仿宋" w:hAnsi="仿宋" w:eastAsia="仿宋"/>
                <w:spacing w:val="-47"/>
                <w:position w:val="1"/>
                <w:sz w:val="21"/>
              </w:rPr>
              <w:t xml:space="preserve"> </w:t>
            </w:r>
            <w:r>
              <w:rPr>
                <w:rFonts w:ascii="仿宋" w:hAnsi="仿宋" w:eastAsia="仿宋"/>
                <w:sz w:val="21"/>
              </w:rPr>
              <w:t>倍以下罚款。</w:t>
            </w:r>
          </w:p>
          <w:p w14:paraId="7079FD92">
            <w:pPr>
              <w:pStyle w:val="9"/>
              <w:spacing w:before="2"/>
              <w:ind w:left="57"/>
              <w:rPr>
                <w:rFonts w:ascii="仿宋" w:hAnsi="仿宋" w:eastAsia="仿宋"/>
                <w:sz w:val="21"/>
              </w:rPr>
            </w:pPr>
            <w:r>
              <w:rPr>
                <w:rFonts w:ascii="仿宋" w:hAnsi="仿宋" w:eastAsia="仿宋"/>
                <w:w w:val="95"/>
                <w:sz w:val="21"/>
              </w:rPr>
              <w:t>个人：处以其上一年度从本单位取得</w:t>
            </w:r>
            <w:r>
              <w:rPr>
                <w:rFonts w:ascii="仿宋" w:hAnsi="仿宋" w:eastAsia="仿宋"/>
                <w:spacing w:val="-15"/>
                <w:w w:val="95"/>
                <w:sz w:val="21"/>
              </w:rPr>
              <w:t xml:space="preserve">收入的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2</w:t>
            </w:r>
            <w:r>
              <w:rPr>
                <w:rFonts w:ascii="仿宋" w:hAnsi="仿宋" w:eastAsia="仿宋"/>
                <w:spacing w:val="-58"/>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bl>
    <w:p w14:paraId="5306F640">
      <w:pPr>
        <w:rPr>
          <w:rFonts w:ascii="仿宋" w:hAnsi="仿宋" w:eastAsia="仿宋"/>
          <w:sz w:val="21"/>
        </w:rPr>
        <w:sectPr>
          <w:pgSz w:w="11910" w:h="16840"/>
          <w:pgMar w:top="1580" w:right="1320" w:bottom="1300" w:left="1360" w:header="0" w:footer="1102" w:gutter="0"/>
          <w:cols w:space="720" w:num="1"/>
        </w:sectPr>
      </w:pPr>
    </w:p>
    <w:p w14:paraId="28F5E37F">
      <w:pPr>
        <w:pStyle w:val="3"/>
        <w:spacing w:before="11"/>
        <w:rPr>
          <w:rFonts w:ascii="仿宋" w:hAnsi="仿宋" w:eastAsia="仿宋"/>
          <w:sz w:val="16"/>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2942"/>
        <w:gridCol w:w="3959"/>
      </w:tblGrid>
      <w:tr w14:paraId="556C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38CC6B09">
            <w:pPr>
              <w:pStyle w:val="9"/>
              <w:rPr>
                <w:rFonts w:ascii="仿宋" w:hAnsi="仿宋" w:eastAsia="仿宋"/>
                <w:sz w:val="20"/>
              </w:rPr>
            </w:pPr>
          </w:p>
          <w:p w14:paraId="1D515B51">
            <w:pPr>
              <w:pStyle w:val="9"/>
              <w:rPr>
                <w:rFonts w:ascii="仿宋" w:hAnsi="仿宋" w:eastAsia="仿宋"/>
                <w:sz w:val="20"/>
              </w:rPr>
            </w:pPr>
          </w:p>
          <w:p w14:paraId="3EF52B11">
            <w:pPr>
              <w:pStyle w:val="9"/>
              <w:rPr>
                <w:rFonts w:ascii="仿宋" w:hAnsi="仿宋" w:eastAsia="仿宋"/>
                <w:sz w:val="20"/>
              </w:rPr>
            </w:pPr>
          </w:p>
          <w:p w14:paraId="0A78568A">
            <w:pPr>
              <w:pStyle w:val="9"/>
              <w:rPr>
                <w:rFonts w:ascii="仿宋" w:hAnsi="仿宋" w:eastAsia="仿宋"/>
                <w:sz w:val="20"/>
              </w:rPr>
            </w:pPr>
          </w:p>
          <w:p w14:paraId="59F44DA4">
            <w:pPr>
              <w:pStyle w:val="9"/>
              <w:rPr>
                <w:rFonts w:ascii="仿宋" w:hAnsi="仿宋" w:eastAsia="仿宋"/>
                <w:sz w:val="20"/>
              </w:rPr>
            </w:pPr>
          </w:p>
          <w:p w14:paraId="02308BA7">
            <w:pPr>
              <w:pStyle w:val="9"/>
              <w:rPr>
                <w:rFonts w:ascii="仿宋" w:hAnsi="仿宋" w:eastAsia="仿宋"/>
                <w:sz w:val="20"/>
              </w:rPr>
            </w:pPr>
          </w:p>
          <w:p w14:paraId="69F146C7">
            <w:pPr>
              <w:pStyle w:val="9"/>
              <w:rPr>
                <w:rFonts w:ascii="仿宋" w:hAnsi="仿宋" w:eastAsia="仿宋"/>
                <w:sz w:val="20"/>
              </w:rPr>
            </w:pPr>
          </w:p>
          <w:p w14:paraId="50573E3F">
            <w:pPr>
              <w:pStyle w:val="9"/>
              <w:rPr>
                <w:rFonts w:ascii="仿宋" w:hAnsi="仿宋" w:eastAsia="仿宋"/>
                <w:sz w:val="20"/>
              </w:rPr>
            </w:pPr>
          </w:p>
          <w:p w14:paraId="5825C533">
            <w:pPr>
              <w:pStyle w:val="9"/>
              <w:rPr>
                <w:rFonts w:ascii="仿宋" w:hAnsi="仿宋" w:eastAsia="仿宋"/>
                <w:sz w:val="20"/>
              </w:rPr>
            </w:pPr>
          </w:p>
          <w:p w14:paraId="2C474633">
            <w:pPr>
              <w:pStyle w:val="9"/>
              <w:rPr>
                <w:rFonts w:ascii="仿宋" w:hAnsi="仿宋" w:eastAsia="仿宋"/>
                <w:sz w:val="20"/>
              </w:rPr>
            </w:pPr>
          </w:p>
          <w:p w14:paraId="3E0EEE38">
            <w:pPr>
              <w:pStyle w:val="9"/>
              <w:rPr>
                <w:rFonts w:ascii="仿宋" w:hAnsi="仿宋" w:eastAsia="仿宋"/>
                <w:sz w:val="20"/>
              </w:rPr>
            </w:pPr>
          </w:p>
          <w:p w14:paraId="42A89F1C">
            <w:pPr>
              <w:pStyle w:val="9"/>
              <w:rPr>
                <w:rFonts w:ascii="仿宋" w:hAnsi="仿宋" w:eastAsia="仿宋"/>
                <w:sz w:val="20"/>
              </w:rPr>
            </w:pPr>
          </w:p>
          <w:p w14:paraId="25FF3712">
            <w:pPr>
              <w:pStyle w:val="9"/>
              <w:rPr>
                <w:rFonts w:ascii="仿宋" w:hAnsi="仿宋" w:eastAsia="仿宋"/>
                <w:sz w:val="20"/>
              </w:rPr>
            </w:pPr>
          </w:p>
          <w:p w14:paraId="6DDE0E37">
            <w:pPr>
              <w:pStyle w:val="9"/>
              <w:rPr>
                <w:rFonts w:ascii="仿宋" w:hAnsi="仿宋" w:eastAsia="仿宋"/>
                <w:sz w:val="20"/>
              </w:rPr>
            </w:pPr>
          </w:p>
          <w:p w14:paraId="15B1B13C">
            <w:pPr>
              <w:pStyle w:val="9"/>
              <w:rPr>
                <w:rFonts w:ascii="仿宋" w:hAnsi="仿宋" w:eastAsia="仿宋"/>
                <w:sz w:val="20"/>
              </w:rPr>
            </w:pPr>
          </w:p>
          <w:p w14:paraId="481B580B">
            <w:pPr>
              <w:pStyle w:val="9"/>
              <w:rPr>
                <w:rFonts w:ascii="仿宋" w:hAnsi="仿宋" w:eastAsia="仿宋"/>
                <w:sz w:val="20"/>
              </w:rPr>
            </w:pPr>
          </w:p>
          <w:p w14:paraId="58AF8D4A">
            <w:pPr>
              <w:pStyle w:val="9"/>
              <w:rPr>
                <w:rFonts w:ascii="仿宋" w:hAnsi="仿宋" w:eastAsia="仿宋"/>
                <w:sz w:val="20"/>
              </w:rPr>
            </w:pPr>
          </w:p>
          <w:p w14:paraId="143D225A">
            <w:pPr>
              <w:pStyle w:val="9"/>
              <w:rPr>
                <w:rFonts w:ascii="仿宋" w:hAnsi="仿宋" w:eastAsia="仿宋"/>
                <w:sz w:val="20"/>
              </w:rPr>
            </w:pPr>
          </w:p>
          <w:p w14:paraId="1CFD6B24">
            <w:pPr>
              <w:pStyle w:val="9"/>
              <w:rPr>
                <w:rFonts w:ascii="仿宋" w:hAnsi="仿宋" w:eastAsia="仿宋"/>
                <w:sz w:val="20"/>
              </w:rPr>
            </w:pPr>
          </w:p>
          <w:p w14:paraId="60E78E53">
            <w:pPr>
              <w:pStyle w:val="9"/>
              <w:rPr>
                <w:rFonts w:ascii="仿宋" w:hAnsi="仿宋" w:eastAsia="仿宋"/>
                <w:sz w:val="20"/>
              </w:rPr>
            </w:pPr>
          </w:p>
          <w:p w14:paraId="1237FFDD">
            <w:pPr>
              <w:pStyle w:val="9"/>
              <w:spacing w:before="1"/>
              <w:rPr>
                <w:rFonts w:ascii="仿宋" w:hAnsi="仿宋" w:eastAsia="仿宋"/>
                <w:sz w:val="19"/>
              </w:rPr>
            </w:pPr>
          </w:p>
          <w:p w14:paraId="4BA05F0F">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D15568A">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2942" w:type="dxa"/>
          </w:tcPr>
          <w:p w14:paraId="58397F89">
            <w:pPr>
              <w:pStyle w:val="9"/>
              <w:spacing w:before="66"/>
              <w:ind w:left="1063" w:right="1047"/>
              <w:jc w:val="center"/>
              <w:rPr>
                <w:rFonts w:ascii="仿宋" w:hAnsi="仿宋" w:eastAsia="仿宋"/>
                <w:sz w:val="21"/>
              </w:rPr>
            </w:pPr>
            <w:r>
              <w:rPr>
                <w:rFonts w:ascii="仿宋" w:hAnsi="仿宋" w:eastAsia="仿宋"/>
                <w:spacing w:val="-4"/>
                <w:w w:val="95"/>
                <w:sz w:val="21"/>
              </w:rPr>
              <w:t>裁量因素</w:t>
            </w:r>
          </w:p>
        </w:tc>
        <w:tc>
          <w:tcPr>
            <w:tcW w:w="3959" w:type="dxa"/>
          </w:tcPr>
          <w:p w14:paraId="57A3C92C">
            <w:pPr>
              <w:pStyle w:val="9"/>
              <w:spacing w:before="66"/>
              <w:ind w:left="1572" w:right="1555"/>
              <w:jc w:val="center"/>
              <w:rPr>
                <w:rFonts w:ascii="仿宋" w:hAnsi="仿宋" w:eastAsia="仿宋"/>
                <w:sz w:val="21"/>
              </w:rPr>
            </w:pPr>
            <w:r>
              <w:rPr>
                <w:rFonts w:ascii="仿宋" w:hAnsi="仿宋" w:eastAsia="仿宋"/>
                <w:spacing w:val="-4"/>
                <w:w w:val="95"/>
                <w:sz w:val="21"/>
              </w:rPr>
              <w:t>裁量基准</w:t>
            </w:r>
          </w:p>
        </w:tc>
      </w:tr>
      <w:tr w14:paraId="6B7BE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991" w:type="dxa"/>
            <w:vMerge w:val="continue"/>
            <w:tcBorders>
              <w:top w:val="nil"/>
            </w:tcBorders>
          </w:tcPr>
          <w:p w14:paraId="5E4C993F">
            <w:pPr>
              <w:rPr>
                <w:rFonts w:ascii="仿宋" w:hAnsi="仿宋" w:eastAsia="仿宋"/>
                <w:sz w:val="2"/>
                <w:szCs w:val="2"/>
              </w:rPr>
            </w:pPr>
          </w:p>
        </w:tc>
        <w:tc>
          <w:tcPr>
            <w:tcW w:w="1066" w:type="dxa"/>
          </w:tcPr>
          <w:p w14:paraId="39F20A6B">
            <w:pPr>
              <w:pStyle w:val="9"/>
              <w:rPr>
                <w:rFonts w:ascii="仿宋" w:hAnsi="仿宋" w:eastAsia="仿宋"/>
                <w:sz w:val="20"/>
              </w:rPr>
            </w:pPr>
          </w:p>
          <w:p w14:paraId="27C31172">
            <w:pPr>
              <w:pStyle w:val="9"/>
              <w:rPr>
                <w:rFonts w:ascii="仿宋" w:hAnsi="仿宋" w:eastAsia="仿宋"/>
                <w:sz w:val="20"/>
              </w:rPr>
            </w:pPr>
          </w:p>
          <w:p w14:paraId="048FE2BD">
            <w:pPr>
              <w:pStyle w:val="9"/>
              <w:rPr>
                <w:rFonts w:ascii="仿宋" w:hAnsi="仿宋" w:eastAsia="仿宋"/>
                <w:sz w:val="20"/>
              </w:rPr>
            </w:pPr>
          </w:p>
          <w:p w14:paraId="1367142E">
            <w:pPr>
              <w:pStyle w:val="9"/>
              <w:rPr>
                <w:rFonts w:ascii="仿宋" w:hAnsi="仿宋" w:eastAsia="仿宋"/>
                <w:sz w:val="20"/>
              </w:rPr>
            </w:pPr>
          </w:p>
          <w:p w14:paraId="7176E364">
            <w:pPr>
              <w:pStyle w:val="9"/>
              <w:spacing w:before="6"/>
              <w:rPr>
                <w:rFonts w:ascii="仿宋" w:hAnsi="仿宋" w:eastAsia="仿宋"/>
                <w:sz w:val="26"/>
              </w:rPr>
            </w:pPr>
          </w:p>
          <w:p w14:paraId="2164CCF8">
            <w:pPr>
              <w:pStyle w:val="9"/>
              <w:ind w:left="125" w:right="109"/>
              <w:jc w:val="center"/>
              <w:rPr>
                <w:rFonts w:ascii="仿宋" w:hAnsi="仿宋" w:eastAsia="仿宋"/>
                <w:sz w:val="21"/>
              </w:rPr>
            </w:pPr>
            <w:r>
              <w:rPr>
                <w:rFonts w:ascii="仿宋" w:hAnsi="仿宋" w:eastAsia="仿宋"/>
                <w:spacing w:val="-4"/>
                <w:w w:val="95"/>
                <w:sz w:val="21"/>
              </w:rPr>
              <w:t>一般处罚</w:t>
            </w:r>
          </w:p>
        </w:tc>
        <w:tc>
          <w:tcPr>
            <w:tcW w:w="2942" w:type="dxa"/>
          </w:tcPr>
          <w:p w14:paraId="1624DB80">
            <w:pPr>
              <w:pStyle w:val="9"/>
              <w:rPr>
                <w:rFonts w:ascii="仿宋" w:hAnsi="仿宋" w:eastAsia="仿宋"/>
                <w:sz w:val="20"/>
              </w:rPr>
            </w:pPr>
          </w:p>
          <w:p w14:paraId="6E22C238">
            <w:pPr>
              <w:pStyle w:val="9"/>
              <w:rPr>
                <w:rFonts w:ascii="仿宋" w:hAnsi="仿宋" w:eastAsia="仿宋"/>
                <w:sz w:val="20"/>
              </w:rPr>
            </w:pPr>
          </w:p>
          <w:p w14:paraId="7746E6F1">
            <w:pPr>
              <w:pStyle w:val="9"/>
              <w:rPr>
                <w:rFonts w:ascii="仿宋" w:hAnsi="仿宋" w:eastAsia="仿宋"/>
                <w:sz w:val="20"/>
              </w:rPr>
            </w:pPr>
          </w:p>
          <w:p w14:paraId="2510D14A">
            <w:pPr>
              <w:pStyle w:val="9"/>
              <w:rPr>
                <w:rFonts w:ascii="仿宋" w:hAnsi="仿宋" w:eastAsia="仿宋"/>
                <w:sz w:val="20"/>
              </w:rPr>
            </w:pPr>
          </w:p>
          <w:p w14:paraId="18A777F4">
            <w:pPr>
              <w:pStyle w:val="9"/>
              <w:spacing w:before="3"/>
              <w:rPr>
                <w:rFonts w:ascii="仿宋" w:hAnsi="仿宋" w:eastAsia="仿宋"/>
                <w:sz w:val="15"/>
              </w:rPr>
            </w:pPr>
          </w:p>
          <w:p w14:paraId="5FDE7D29">
            <w:pPr>
              <w:pStyle w:val="9"/>
              <w:spacing w:line="259" w:lineRule="auto"/>
              <w:ind w:left="56" w:right="36"/>
              <w:rPr>
                <w:rFonts w:ascii="仿宋" w:hAnsi="仿宋" w:eastAsia="仿宋"/>
                <w:sz w:val="21"/>
              </w:rPr>
            </w:pPr>
            <w:r>
              <w:rPr>
                <w:rFonts w:ascii="仿宋" w:hAnsi="仿宋" w:eastAsia="仿宋"/>
                <w:spacing w:val="-8"/>
                <w:sz w:val="21"/>
              </w:rPr>
              <w:t>不涉及减轻、从轻或者从重情形</w:t>
            </w:r>
            <w:r>
              <w:rPr>
                <w:rFonts w:ascii="仿宋" w:hAnsi="仿宋" w:eastAsia="仿宋"/>
                <w:spacing w:val="-6"/>
                <w:sz w:val="21"/>
              </w:rPr>
              <w:t>的。</w:t>
            </w:r>
          </w:p>
        </w:tc>
        <w:tc>
          <w:tcPr>
            <w:tcW w:w="3959" w:type="dxa"/>
          </w:tcPr>
          <w:p w14:paraId="325AB78A">
            <w:pPr>
              <w:pStyle w:val="9"/>
              <w:spacing w:before="56"/>
              <w:ind w:left="57"/>
              <w:jc w:val="both"/>
              <w:rPr>
                <w:rFonts w:ascii="仿宋" w:hAnsi="仿宋" w:eastAsia="仿宋"/>
                <w:sz w:val="21"/>
              </w:rPr>
            </w:pPr>
            <w:r>
              <w:rPr>
                <w:rFonts w:ascii="仿宋" w:hAnsi="仿宋" w:eastAsia="仿宋"/>
                <w:spacing w:val="-2"/>
                <w:w w:val="95"/>
                <w:sz w:val="21"/>
              </w:rPr>
              <w:t>货值金额</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0"/>
                <w:w w:val="95"/>
                <w:position w:val="1"/>
                <w:sz w:val="21"/>
              </w:rPr>
              <w:t xml:space="preserve"> </w:t>
            </w:r>
            <w:r>
              <w:rPr>
                <w:rFonts w:ascii="仿宋" w:hAnsi="仿宋" w:eastAsia="仿宋"/>
                <w:spacing w:val="-2"/>
                <w:w w:val="95"/>
                <w:sz w:val="21"/>
              </w:rPr>
              <w:t>万元的</w:t>
            </w:r>
            <w:r>
              <w:rPr>
                <w:rFonts w:ascii="仿宋" w:hAnsi="仿宋" w:eastAsia="仿宋"/>
                <w:spacing w:val="-17"/>
                <w:w w:val="95"/>
                <w:sz w:val="21"/>
              </w:rPr>
              <w:t xml:space="preserve">，并处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6</w:t>
            </w:r>
            <w:r>
              <w:rPr>
                <w:rFonts w:ascii="仿宋" w:hAnsi="仿宋" w:eastAsia="仿宋"/>
                <w:spacing w:val="-56"/>
                <w:w w:val="95"/>
                <w:position w:val="1"/>
                <w:sz w:val="21"/>
              </w:rPr>
              <w:t xml:space="preserve"> </w:t>
            </w:r>
            <w:r>
              <w:rPr>
                <w:rFonts w:ascii="仿宋" w:hAnsi="仿宋" w:eastAsia="仿宋"/>
                <w:spacing w:val="-4"/>
                <w:w w:val="95"/>
                <w:sz w:val="21"/>
              </w:rPr>
              <w:t>万元以上</w:t>
            </w:r>
          </w:p>
          <w:p w14:paraId="4F519D71">
            <w:pPr>
              <w:pStyle w:val="9"/>
              <w:spacing w:before="9"/>
              <w:ind w:left="57"/>
              <w:jc w:val="both"/>
              <w:rPr>
                <w:rFonts w:ascii="仿宋" w:hAnsi="仿宋" w:eastAsia="仿宋"/>
                <w:sz w:val="21"/>
              </w:rPr>
            </w:pPr>
            <w:r>
              <w:rPr>
                <w:rFonts w:ascii="仿宋" w:hAnsi="仿宋" w:eastAsia="仿宋"/>
                <w:spacing w:val="-6"/>
                <w:w w:val="95"/>
                <w:position w:val="1"/>
                <w:sz w:val="21"/>
              </w:rPr>
              <w:t>2.4</w:t>
            </w:r>
            <w:r>
              <w:rPr>
                <w:rFonts w:ascii="仿宋" w:hAnsi="仿宋" w:eastAsia="仿宋"/>
                <w:spacing w:val="-42"/>
                <w:w w:val="95"/>
                <w:position w:val="1"/>
                <w:sz w:val="21"/>
              </w:rPr>
              <w:t xml:space="preserve"> </w:t>
            </w:r>
            <w:r>
              <w:rPr>
                <w:rFonts w:ascii="仿宋" w:hAnsi="仿宋" w:eastAsia="仿宋"/>
                <w:spacing w:val="-7"/>
                <w:w w:val="95"/>
                <w:sz w:val="21"/>
              </w:rPr>
              <w:t>万元以下罚款；</w:t>
            </w:r>
          </w:p>
          <w:p w14:paraId="12F8AF74">
            <w:pPr>
              <w:pStyle w:val="9"/>
              <w:spacing w:before="19" w:line="249" w:lineRule="auto"/>
              <w:ind w:left="57" w:right="72"/>
              <w:jc w:val="both"/>
              <w:rPr>
                <w:rFonts w:ascii="仿宋" w:hAnsi="仿宋" w:eastAsia="仿宋"/>
                <w:sz w:val="21"/>
              </w:rPr>
            </w:pPr>
            <w:r>
              <w:rPr>
                <w:rFonts w:ascii="仿宋" w:hAnsi="仿宋" w:eastAsia="仿宋"/>
                <w:spacing w:val="-6"/>
                <w:w w:val="95"/>
                <w:sz w:val="21"/>
              </w:rPr>
              <w:t xml:space="preserve">货值金额 </w:t>
            </w:r>
            <w:r>
              <w:rPr>
                <w:rFonts w:ascii="仿宋" w:hAnsi="仿宋" w:eastAsia="仿宋"/>
                <w:spacing w:val="-2"/>
                <w:w w:val="95"/>
                <w:sz w:val="21"/>
              </w:rPr>
              <w:t>1</w:t>
            </w:r>
            <w:r>
              <w:rPr>
                <w:rFonts w:ascii="仿宋" w:hAnsi="仿宋" w:eastAsia="仿宋"/>
                <w:spacing w:val="-8"/>
                <w:w w:val="95"/>
                <w:sz w:val="21"/>
              </w:rPr>
              <w:t xml:space="preserve"> 万元</w:t>
            </w:r>
            <w:r>
              <w:rPr>
                <w:rFonts w:ascii="仿宋" w:hAnsi="仿宋" w:eastAsia="仿宋"/>
                <w:spacing w:val="-2"/>
                <w:w w:val="95"/>
                <w:sz w:val="21"/>
              </w:rPr>
              <w:t>以上的，并处货值金</w:t>
            </w:r>
            <w:r>
              <w:rPr>
                <w:rFonts w:ascii="仿宋" w:hAnsi="仿宋" w:eastAsia="仿宋"/>
                <w:spacing w:val="-11"/>
                <w:w w:val="95"/>
                <w:sz w:val="21"/>
              </w:rPr>
              <w:t xml:space="preserve">额 </w:t>
            </w:r>
            <w:r>
              <w:rPr>
                <w:rFonts w:ascii="仿宋" w:hAnsi="仿宋" w:eastAsia="仿宋"/>
                <w:spacing w:val="-2"/>
                <w:w w:val="95"/>
                <w:sz w:val="21"/>
              </w:rPr>
              <w:t>5.1</w:t>
            </w:r>
            <w:r>
              <w:rPr>
                <w:rFonts w:ascii="仿宋" w:hAnsi="仿宋" w:eastAsia="仿宋"/>
                <w:spacing w:val="-13"/>
                <w:sz w:val="21"/>
              </w:rPr>
              <w:t xml:space="preserve">倍以上 </w:t>
            </w:r>
            <w:r>
              <w:rPr>
                <w:rFonts w:ascii="仿宋" w:hAnsi="仿宋" w:eastAsia="仿宋"/>
                <w:position w:val="1"/>
                <w:sz w:val="21"/>
              </w:rPr>
              <w:t>7.9</w:t>
            </w:r>
            <w:r>
              <w:rPr>
                <w:rFonts w:ascii="仿宋" w:hAnsi="仿宋" w:eastAsia="仿宋"/>
                <w:spacing w:val="-49"/>
                <w:position w:val="1"/>
                <w:sz w:val="21"/>
              </w:rPr>
              <w:t xml:space="preserve"> </w:t>
            </w:r>
            <w:r>
              <w:rPr>
                <w:rFonts w:ascii="仿宋" w:hAnsi="仿宋" w:eastAsia="仿宋"/>
                <w:sz w:val="21"/>
              </w:rPr>
              <w:t>倍以下罚款；</w:t>
            </w:r>
          </w:p>
          <w:p w14:paraId="683B54A9">
            <w:pPr>
              <w:pStyle w:val="9"/>
              <w:spacing w:before="8" w:line="254" w:lineRule="auto"/>
              <w:ind w:left="57" w:right="35"/>
              <w:jc w:val="both"/>
              <w:rPr>
                <w:rFonts w:ascii="仿宋" w:hAnsi="仿宋" w:eastAsia="仿宋"/>
                <w:sz w:val="21"/>
              </w:rPr>
            </w:pPr>
            <w:r>
              <w:rPr>
                <w:rFonts w:ascii="仿宋" w:hAnsi="仿宋" w:eastAsia="仿宋"/>
                <w:spacing w:val="-8"/>
                <w:sz w:val="21"/>
              </w:rPr>
              <w:t>情节严重的，对责任人员处以其上一年度从</w:t>
            </w:r>
            <w:r>
              <w:rPr>
                <w:rFonts w:ascii="仿宋" w:hAnsi="仿宋" w:eastAsia="仿宋"/>
                <w:spacing w:val="-2"/>
                <w:w w:val="90"/>
                <w:sz w:val="21"/>
              </w:rPr>
              <w:t>本单位取得收</w:t>
            </w:r>
            <w:r>
              <w:rPr>
                <w:rFonts w:ascii="仿宋" w:hAnsi="仿宋" w:eastAsia="仿宋"/>
                <w:spacing w:val="-6"/>
                <w:w w:val="90"/>
                <w:sz w:val="21"/>
              </w:rPr>
              <w:t xml:space="preserve">入的 </w:t>
            </w:r>
            <w:r>
              <w:rPr>
                <w:rFonts w:ascii="仿宋" w:hAnsi="仿宋" w:eastAsia="仿宋"/>
                <w:spacing w:val="-2"/>
                <w:w w:val="90"/>
                <w:position w:val="1"/>
                <w:sz w:val="21"/>
              </w:rPr>
              <w:t>1</w:t>
            </w:r>
            <w:r>
              <w:rPr>
                <w:rFonts w:ascii="仿宋" w:hAnsi="仿宋" w:eastAsia="仿宋"/>
                <w:spacing w:val="-8"/>
                <w:w w:val="90"/>
                <w:position w:val="1"/>
                <w:sz w:val="21"/>
              </w:rPr>
              <w:t xml:space="preserve"> .</w:t>
            </w:r>
            <w:r>
              <w:rPr>
                <w:rFonts w:ascii="仿宋" w:hAnsi="仿宋" w:eastAsia="仿宋"/>
                <w:spacing w:val="-2"/>
                <w:w w:val="90"/>
                <w:position w:val="1"/>
                <w:sz w:val="21"/>
              </w:rPr>
              <w:t>3</w:t>
            </w:r>
            <w:r>
              <w:rPr>
                <w:rFonts w:ascii="仿宋" w:hAnsi="仿宋" w:eastAsia="仿宋"/>
                <w:spacing w:val="-14"/>
                <w:w w:val="90"/>
                <w:position w:val="1"/>
                <w:sz w:val="21"/>
              </w:rPr>
              <w:t xml:space="preserve"> </w:t>
            </w:r>
            <w:r>
              <w:rPr>
                <w:rFonts w:ascii="仿宋" w:hAnsi="仿宋" w:eastAsia="仿宋"/>
                <w:spacing w:val="-2"/>
                <w:w w:val="90"/>
                <w:sz w:val="21"/>
              </w:rPr>
              <w:t>倍以</w:t>
            </w:r>
            <w:r>
              <w:rPr>
                <w:rFonts w:ascii="仿宋" w:hAnsi="仿宋" w:eastAsia="仿宋"/>
                <w:spacing w:val="-8"/>
                <w:w w:val="90"/>
                <w:sz w:val="21"/>
              </w:rPr>
              <w:t xml:space="preserve">上 </w:t>
            </w:r>
            <w:r>
              <w:rPr>
                <w:rFonts w:ascii="仿宋" w:hAnsi="仿宋" w:eastAsia="仿宋"/>
                <w:spacing w:val="-2"/>
                <w:w w:val="90"/>
                <w:position w:val="1"/>
                <w:sz w:val="21"/>
              </w:rPr>
              <w:t>1</w:t>
            </w:r>
            <w:r>
              <w:rPr>
                <w:rFonts w:ascii="仿宋" w:hAnsi="仿宋" w:eastAsia="仿宋"/>
                <w:spacing w:val="-8"/>
                <w:w w:val="90"/>
                <w:position w:val="1"/>
                <w:sz w:val="21"/>
              </w:rPr>
              <w:t xml:space="preserve"> .</w:t>
            </w:r>
            <w:r>
              <w:rPr>
                <w:rFonts w:ascii="仿宋" w:hAnsi="仿宋" w:eastAsia="仿宋"/>
                <w:spacing w:val="-2"/>
                <w:w w:val="90"/>
                <w:position w:val="1"/>
                <w:sz w:val="21"/>
              </w:rPr>
              <w:t>7</w:t>
            </w:r>
            <w:r>
              <w:rPr>
                <w:rFonts w:ascii="仿宋" w:hAnsi="仿宋" w:eastAsia="仿宋"/>
                <w:spacing w:val="-14"/>
                <w:w w:val="90"/>
                <w:position w:val="1"/>
                <w:sz w:val="21"/>
              </w:rPr>
              <w:t xml:space="preserve"> </w:t>
            </w:r>
            <w:r>
              <w:rPr>
                <w:rFonts w:ascii="仿宋" w:hAnsi="仿宋" w:eastAsia="仿宋"/>
                <w:spacing w:val="-2"/>
                <w:w w:val="90"/>
                <w:sz w:val="21"/>
              </w:rPr>
              <w:t>倍以下罚</w:t>
            </w:r>
            <w:r>
              <w:rPr>
                <w:rFonts w:ascii="仿宋" w:hAnsi="仿宋" w:eastAsia="仿宋"/>
                <w:spacing w:val="-6"/>
                <w:sz w:val="21"/>
              </w:rPr>
              <w:t>款；</w:t>
            </w:r>
          </w:p>
          <w:p w14:paraId="767A7B7E">
            <w:pPr>
              <w:pStyle w:val="9"/>
              <w:spacing w:before="4" w:line="252" w:lineRule="auto"/>
              <w:ind w:left="57" w:right="35"/>
              <w:jc w:val="both"/>
              <w:rPr>
                <w:rFonts w:ascii="仿宋" w:hAnsi="仿宋" w:eastAsia="仿宋"/>
                <w:sz w:val="21"/>
              </w:rPr>
            </w:pPr>
            <w:r>
              <w:rPr>
                <w:rFonts w:ascii="仿宋" w:hAnsi="仿宋" w:eastAsia="仿宋"/>
                <w:spacing w:val="-8"/>
                <w:sz w:val="21"/>
              </w:rPr>
              <w:t>生产经营的化妆品的标签存在瑕疵但不影响质量安全且不会对消费者造成误导的，拒不</w:t>
            </w:r>
            <w:r>
              <w:rPr>
                <w:rFonts w:ascii="仿宋" w:hAnsi="仿宋" w:eastAsia="仿宋"/>
                <w:sz w:val="21"/>
              </w:rPr>
              <w:t>改正的</w:t>
            </w:r>
            <w:r>
              <w:rPr>
                <w:rFonts w:ascii="仿宋" w:hAnsi="仿宋" w:eastAsia="仿宋"/>
                <w:spacing w:val="-22"/>
                <w:sz w:val="21"/>
              </w:rPr>
              <w:t xml:space="preserve">，处 </w:t>
            </w:r>
            <w:r>
              <w:rPr>
                <w:rFonts w:ascii="仿宋" w:hAnsi="仿宋" w:eastAsia="仿宋"/>
                <w:position w:val="1"/>
                <w:sz w:val="21"/>
              </w:rPr>
              <w:t>600</w:t>
            </w:r>
            <w:r>
              <w:rPr>
                <w:rFonts w:ascii="仿宋" w:hAnsi="仿宋" w:eastAsia="仿宋"/>
                <w:spacing w:val="-61"/>
                <w:position w:val="1"/>
                <w:sz w:val="21"/>
              </w:rPr>
              <w:t xml:space="preserve"> </w:t>
            </w:r>
            <w:r>
              <w:rPr>
                <w:rFonts w:ascii="仿宋" w:hAnsi="仿宋" w:eastAsia="仿宋"/>
                <w:spacing w:val="-17"/>
                <w:sz w:val="21"/>
              </w:rPr>
              <w:t xml:space="preserve">元以上 </w:t>
            </w:r>
            <w:r>
              <w:rPr>
                <w:rFonts w:ascii="仿宋" w:hAnsi="仿宋" w:eastAsia="仿宋"/>
                <w:position w:val="1"/>
                <w:sz w:val="21"/>
              </w:rPr>
              <w:t>1400</w:t>
            </w:r>
            <w:r>
              <w:rPr>
                <w:rFonts w:ascii="仿宋" w:hAnsi="仿宋" w:eastAsia="仿宋"/>
                <w:spacing w:val="-61"/>
                <w:position w:val="1"/>
                <w:sz w:val="21"/>
              </w:rPr>
              <w:t xml:space="preserve"> </w:t>
            </w:r>
            <w:r>
              <w:rPr>
                <w:rFonts w:ascii="仿宋" w:hAnsi="仿宋" w:eastAsia="仿宋"/>
                <w:sz w:val="21"/>
              </w:rPr>
              <w:t>元以下罚款。</w:t>
            </w:r>
          </w:p>
        </w:tc>
      </w:tr>
      <w:tr w14:paraId="4220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vMerge w:val="continue"/>
            <w:tcBorders>
              <w:top w:val="nil"/>
            </w:tcBorders>
          </w:tcPr>
          <w:p w14:paraId="19625B73">
            <w:pPr>
              <w:rPr>
                <w:rFonts w:ascii="仿宋" w:hAnsi="仿宋" w:eastAsia="仿宋"/>
                <w:sz w:val="2"/>
                <w:szCs w:val="2"/>
              </w:rPr>
            </w:pPr>
          </w:p>
        </w:tc>
        <w:tc>
          <w:tcPr>
            <w:tcW w:w="1066" w:type="dxa"/>
          </w:tcPr>
          <w:p w14:paraId="13D64245">
            <w:pPr>
              <w:pStyle w:val="9"/>
              <w:rPr>
                <w:rFonts w:ascii="仿宋" w:hAnsi="仿宋" w:eastAsia="仿宋"/>
                <w:sz w:val="20"/>
              </w:rPr>
            </w:pPr>
          </w:p>
          <w:p w14:paraId="499134D3">
            <w:pPr>
              <w:pStyle w:val="9"/>
              <w:rPr>
                <w:rFonts w:ascii="仿宋" w:hAnsi="仿宋" w:eastAsia="仿宋"/>
                <w:sz w:val="20"/>
              </w:rPr>
            </w:pPr>
          </w:p>
          <w:p w14:paraId="76810B00">
            <w:pPr>
              <w:pStyle w:val="9"/>
              <w:rPr>
                <w:rFonts w:ascii="仿宋" w:hAnsi="仿宋" w:eastAsia="仿宋"/>
                <w:sz w:val="20"/>
              </w:rPr>
            </w:pPr>
          </w:p>
          <w:p w14:paraId="6AE3F5D4">
            <w:pPr>
              <w:pStyle w:val="9"/>
              <w:spacing w:before="164"/>
              <w:ind w:left="125" w:right="109"/>
              <w:jc w:val="center"/>
              <w:rPr>
                <w:rFonts w:ascii="仿宋" w:hAnsi="仿宋" w:eastAsia="仿宋"/>
                <w:sz w:val="21"/>
              </w:rPr>
            </w:pPr>
            <w:r>
              <w:rPr>
                <w:rFonts w:ascii="仿宋" w:hAnsi="仿宋" w:eastAsia="仿宋"/>
                <w:spacing w:val="-4"/>
                <w:w w:val="95"/>
                <w:sz w:val="21"/>
              </w:rPr>
              <w:t>减轻处罚</w:t>
            </w:r>
          </w:p>
        </w:tc>
        <w:tc>
          <w:tcPr>
            <w:tcW w:w="2942" w:type="dxa"/>
          </w:tcPr>
          <w:p w14:paraId="092B137E">
            <w:pPr>
              <w:pStyle w:val="9"/>
              <w:rPr>
                <w:rFonts w:ascii="仿宋" w:hAnsi="仿宋" w:eastAsia="仿宋"/>
                <w:sz w:val="20"/>
              </w:rPr>
            </w:pPr>
          </w:p>
          <w:p w14:paraId="4B840EBE">
            <w:pPr>
              <w:pStyle w:val="9"/>
              <w:rPr>
                <w:rFonts w:ascii="仿宋" w:hAnsi="仿宋" w:eastAsia="仿宋"/>
                <w:sz w:val="20"/>
              </w:rPr>
            </w:pPr>
          </w:p>
          <w:p w14:paraId="49EC7CA5">
            <w:pPr>
              <w:pStyle w:val="9"/>
              <w:spacing w:before="4"/>
              <w:rPr>
                <w:rFonts w:ascii="仿宋" w:hAnsi="仿宋" w:eastAsia="仿宋"/>
                <w:sz w:val="21"/>
              </w:rPr>
            </w:pPr>
          </w:p>
          <w:p w14:paraId="30F25715">
            <w:pPr>
              <w:pStyle w:val="9"/>
              <w:spacing w:before="1" w:line="259" w:lineRule="auto"/>
              <w:ind w:left="56" w:right="-72"/>
              <w:rPr>
                <w:rFonts w:ascii="仿宋" w:hAnsi="仿宋" w:eastAsia="仿宋"/>
                <w:sz w:val="21"/>
              </w:rPr>
            </w:pPr>
            <w:r>
              <w:rPr>
                <w:rFonts w:ascii="仿宋" w:hAnsi="仿宋" w:eastAsia="仿宋"/>
                <w:spacing w:val="-2"/>
                <w:sz w:val="21"/>
              </w:rPr>
              <w:t>按照国家《药品监督管理行政处</w:t>
            </w:r>
            <w:r>
              <w:rPr>
                <w:rFonts w:ascii="仿宋" w:hAnsi="仿宋" w:eastAsia="仿宋"/>
                <w:spacing w:val="-10"/>
                <w:sz w:val="21"/>
              </w:rPr>
              <w:t>罚裁量适用规则</w:t>
            </w:r>
            <w:r>
              <w:rPr>
                <w:rFonts w:ascii="仿宋" w:hAnsi="仿宋" w:eastAsia="仿宋"/>
                <w:spacing w:val="-34"/>
                <w:sz w:val="21"/>
              </w:rPr>
              <w:t>》中的</w:t>
            </w:r>
            <w:r>
              <w:rPr>
                <w:rFonts w:ascii="仿宋" w:hAnsi="仿宋" w:eastAsia="仿宋"/>
                <w:spacing w:val="-10"/>
                <w:sz w:val="21"/>
              </w:rPr>
              <w:t>减轻情形。</w:t>
            </w:r>
          </w:p>
        </w:tc>
        <w:tc>
          <w:tcPr>
            <w:tcW w:w="3959" w:type="dxa"/>
          </w:tcPr>
          <w:p w14:paraId="2B323429">
            <w:pPr>
              <w:pStyle w:val="9"/>
              <w:spacing w:before="64" w:line="259" w:lineRule="auto"/>
              <w:ind w:left="57" w:right="37"/>
              <w:jc w:val="both"/>
              <w:rPr>
                <w:rFonts w:ascii="仿宋" w:hAnsi="仿宋" w:eastAsia="仿宋"/>
                <w:sz w:val="21"/>
              </w:rPr>
            </w:pPr>
            <w:r>
              <w:rPr>
                <w:rFonts w:ascii="仿宋" w:hAnsi="仿宋" w:eastAsia="仿宋"/>
                <w:spacing w:val="-6"/>
                <w:w w:val="95"/>
                <w:sz w:val="21"/>
              </w:rPr>
              <w:t>货值金额</w:t>
            </w:r>
            <w:r>
              <w:rPr>
                <w:rFonts w:ascii="仿宋" w:hAnsi="仿宋" w:eastAsia="仿宋"/>
                <w:spacing w:val="-9"/>
                <w:w w:val="95"/>
                <w:sz w:val="21"/>
              </w:rPr>
              <w:t xml:space="preserve">不足 </w:t>
            </w:r>
            <w:r>
              <w:rPr>
                <w:rFonts w:ascii="仿宋" w:hAnsi="仿宋" w:eastAsia="仿宋"/>
                <w:spacing w:val="-6"/>
                <w:w w:val="95"/>
                <w:sz w:val="21"/>
              </w:rPr>
              <w:t>1</w:t>
            </w:r>
            <w:r>
              <w:rPr>
                <w:rFonts w:ascii="仿宋" w:hAnsi="仿宋" w:eastAsia="仿宋"/>
                <w:spacing w:val="-10"/>
                <w:w w:val="95"/>
                <w:sz w:val="21"/>
              </w:rPr>
              <w:t xml:space="preserve"> 万元的，并处 </w:t>
            </w:r>
            <w:r>
              <w:rPr>
                <w:rFonts w:ascii="仿宋" w:hAnsi="仿宋" w:eastAsia="仿宋"/>
                <w:spacing w:val="-6"/>
                <w:w w:val="95"/>
                <w:sz w:val="21"/>
              </w:rPr>
              <w:t>1</w:t>
            </w:r>
            <w:r>
              <w:rPr>
                <w:rFonts w:ascii="仿宋" w:hAnsi="仿宋" w:eastAsia="仿宋"/>
                <w:spacing w:val="-10"/>
                <w:w w:val="95"/>
                <w:sz w:val="21"/>
              </w:rPr>
              <w:t xml:space="preserve"> 万元</w:t>
            </w:r>
            <w:r>
              <w:rPr>
                <w:rFonts w:ascii="仿宋" w:hAnsi="仿宋" w:eastAsia="仿宋"/>
                <w:spacing w:val="-6"/>
                <w:w w:val="95"/>
                <w:sz w:val="21"/>
              </w:rPr>
              <w:t>以下罚</w:t>
            </w:r>
            <w:r>
              <w:rPr>
                <w:rFonts w:ascii="仿宋" w:hAnsi="仿宋" w:eastAsia="仿宋"/>
                <w:spacing w:val="-6"/>
                <w:sz w:val="21"/>
              </w:rPr>
              <w:t>款；</w:t>
            </w:r>
          </w:p>
          <w:p w14:paraId="5032E3EB">
            <w:pPr>
              <w:pStyle w:val="9"/>
              <w:spacing w:line="259" w:lineRule="auto"/>
              <w:ind w:left="57" w:right="35"/>
              <w:jc w:val="both"/>
              <w:rPr>
                <w:rFonts w:ascii="仿宋" w:hAnsi="仿宋" w:eastAsia="仿宋"/>
                <w:sz w:val="21"/>
              </w:rPr>
            </w:pPr>
            <w:r>
              <w:rPr>
                <w:rFonts w:ascii="仿宋" w:hAnsi="仿宋" w:eastAsia="仿宋"/>
                <w:spacing w:val="-7"/>
                <w:w w:val="95"/>
                <w:sz w:val="21"/>
              </w:rPr>
              <w:t xml:space="preserve">货值金额 </w:t>
            </w:r>
            <w:r>
              <w:rPr>
                <w:rFonts w:ascii="仿宋" w:hAnsi="仿宋" w:eastAsia="仿宋"/>
                <w:spacing w:val="-4"/>
                <w:w w:val="95"/>
                <w:position w:val="1"/>
                <w:sz w:val="21"/>
              </w:rPr>
              <w:t>1</w:t>
            </w:r>
            <w:r>
              <w:rPr>
                <w:rFonts w:ascii="仿宋" w:hAnsi="仿宋" w:eastAsia="仿宋"/>
                <w:spacing w:val="-17"/>
                <w:w w:val="95"/>
                <w:position w:val="1"/>
                <w:sz w:val="21"/>
              </w:rPr>
              <w:t xml:space="preserve"> </w:t>
            </w:r>
            <w:r>
              <w:rPr>
                <w:rFonts w:ascii="仿宋" w:hAnsi="仿宋" w:eastAsia="仿宋"/>
                <w:spacing w:val="-4"/>
                <w:w w:val="95"/>
                <w:sz w:val="21"/>
              </w:rPr>
              <w:t>万元以上的，并处货值</w:t>
            </w:r>
            <w:r>
              <w:rPr>
                <w:rFonts w:ascii="仿宋" w:hAnsi="仿宋" w:eastAsia="仿宋"/>
                <w:spacing w:val="-9"/>
                <w:w w:val="95"/>
                <w:sz w:val="21"/>
              </w:rPr>
              <w:t xml:space="preserve">金额 </w:t>
            </w:r>
            <w:r>
              <w:rPr>
                <w:rFonts w:ascii="仿宋" w:hAnsi="仿宋" w:eastAsia="仿宋"/>
                <w:spacing w:val="-4"/>
                <w:w w:val="95"/>
                <w:position w:val="1"/>
                <w:sz w:val="21"/>
              </w:rPr>
              <w:t>3</w:t>
            </w:r>
            <w:r>
              <w:rPr>
                <w:rFonts w:ascii="仿宋" w:hAnsi="仿宋" w:eastAsia="仿宋"/>
                <w:spacing w:val="-17"/>
                <w:w w:val="95"/>
                <w:position w:val="1"/>
                <w:sz w:val="21"/>
              </w:rPr>
              <w:t xml:space="preserve"> </w:t>
            </w:r>
            <w:r>
              <w:rPr>
                <w:rFonts w:ascii="仿宋" w:hAnsi="仿宋" w:eastAsia="仿宋"/>
                <w:spacing w:val="-4"/>
                <w:w w:val="95"/>
                <w:sz w:val="21"/>
              </w:rPr>
              <w:t>倍</w:t>
            </w:r>
            <w:r>
              <w:rPr>
                <w:rFonts w:ascii="仿宋" w:hAnsi="仿宋" w:eastAsia="仿宋"/>
                <w:spacing w:val="-2"/>
                <w:sz w:val="21"/>
              </w:rPr>
              <w:t>以下罚款。</w:t>
            </w:r>
          </w:p>
          <w:p w14:paraId="1621E09A">
            <w:pPr>
              <w:pStyle w:val="9"/>
              <w:spacing w:line="256" w:lineRule="auto"/>
              <w:ind w:left="57" w:right="35"/>
              <w:jc w:val="both"/>
              <w:rPr>
                <w:rFonts w:ascii="仿宋" w:hAnsi="仿宋" w:eastAsia="仿宋"/>
                <w:sz w:val="21"/>
              </w:rPr>
            </w:pPr>
            <w:r>
              <w:rPr>
                <w:rFonts w:ascii="仿宋" w:hAnsi="仿宋" w:eastAsia="仿宋"/>
                <w:spacing w:val="-8"/>
                <w:sz w:val="21"/>
              </w:rPr>
              <w:t>生产经营的化妆品的标签存在瑕疵但不影响质量安全且不会对消费者造成误导但拒不改</w:t>
            </w:r>
            <w:r>
              <w:rPr>
                <w:rFonts w:ascii="仿宋" w:hAnsi="仿宋" w:eastAsia="仿宋"/>
                <w:spacing w:val="-2"/>
                <w:sz w:val="21"/>
              </w:rPr>
              <w:t>正的不适用减轻罚款。</w:t>
            </w:r>
          </w:p>
        </w:tc>
      </w:tr>
      <w:tr w14:paraId="1A4E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991" w:type="dxa"/>
            <w:vMerge w:val="continue"/>
            <w:tcBorders>
              <w:top w:val="nil"/>
            </w:tcBorders>
          </w:tcPr>
          <w:p w14:paraId="2C24412C">
            <w:pPr>
              <w:rPr>
                <w:rFonts w:ascii="仿宋" w:hAnsi="仿宋" w:eastAsia="仿宋"/>
                <w:sz w:val="2"/>
                <w:szCs w:val="2"/>
              </w:rPr>
            </w:pPr>
          </w:p>
        </w:tc>
        <w:tc>
          <w:tcPr>
            <w:tcW w:w="1066" w:type="dxa"/>
          </w:tcPr>
          <w:p w14:paraId="66BF908E">
            <w:pPr>
              <w:pStyle w:val="9"/>
              <w:rPr>
                <w:rFonts w:ascii="仿宋" w:hAnsi="仿宋" w:eastAsia="仿宋"/>
                <w:sz w:val="20"/>
              </w:rPr>
            </w:pPr>
          </w:p>
          <w:p w14:paraId="5188CD92">
            <w:pPr>
              <w:pStyle w:val="9"/>
              <w:rPr>
                <w:rFonts w:ascii="仿宋" w:hAnsi="仿宋" w:eastAsia="仿宋"/>
                <w:sz w:val="20"/>
              </w:rPr>
            </w:pPr>
          </w:p>
          <w:p w14:paraId="6738E6B6">
            <w:pPr>
              <w:pStyle w:val="9"/>
              <w:rPr>
                <w:rFonts w:ascii="仿宋" w:hAnsi="仿宋" w:eastAsia="仿宋"/>
                <w:sz w:val="20"/>
              </w:rPr>
            </w:pPr>
          </w:p>
          <w:p w14:paraId="48F0AE2D">
            <w:pPr>
              <w:pStyle w:val="9"/>
              <w:rPr>
                <w:rFonts w:ascii="仿宋" w:hAnsi="仿宋" w:eastAsia="仿宋"/>
                <w:sz w:val="20"/>
              </w:rPr>
            </w:pPr>
          </w:p>
          <w:p w14:paraId="4D51EEC6">
            <w:pPr>
              <w:pStyle w:val="9"/>
              <w:spacing w:before="4"/>
              <w:rPr>
                <w:rFonts w:ascii="仿宋" w:hAnsi="仿宋" w:eastAsia="仿宋"/>
                <w:sz w:val="15"/>
              </w:rPr>
            </w:pPr>
          </w:p>
          <w:p w14:paraId="338E4964">
            <w:pPr>
              <w:pStyle w:val="9"/>
              <w:ind w:left="125" w:right="109"/>
              <w:jc w:val="center"/>
              <w:rPr>
                <w:rFonts w:ascii="仿宋" w:hAnsi="仿宋" w:eastAsia="仿宋"/>
                <w:sz w:val="21"/>
              </w:rPr>
            </w:pPr>
            <w:r>
              <w:rPr>
                <w:rFonts w:ascii="仿宋" w:hAnsi="仿宋" w:eastAsia="仿宋"/>
                <w:spacing w:val="-4"/>
                <w:w w:val="95"/>
                <w:sz w:val="21"/>
              </w:rPr>
              <w:t>从轻处罚</w:t>
            </w:r>
          </w:p>
        </w:tc>
        <w:tc>
          <w:tcPr>
            <w:tcW w:w="2942" w:type="dxa"/>
          </w:tcPr>
          <w:p w14:paraId="4361F2C2">
            <w:pPr>
              <w:pStyle w:val="9"/>
              <w:rPr>
                <w:rFonts w:ascii="仿宋" w:hAnsi="仿宋" w:eastAsia="仿宋"/>
                <w:sz w:val="20"/>
              </w:rPr>
            </w:pPr>
          </w:p>
          <w:p w14:paraId="6385FA53">
            <w:pPr>
              <w:pStyle w:val="9"/>
              <w:spacing w:before="10"/>
              <w:rPr>
                <w:rFonts w:ascii="仿宋" w:hAnsi="仿宋" w:eastAsia="仿宋"/>
                <w:sz w:val="18"/>
              </w:rPr>
            </w:pPr>
          </w:p>
          <w:p w14:paraId="5CABC895">
            <w:pPr>
              <w:pStyle w:val="9"/>
              <w:numPr>
                <w:ilvl w:val="0"/>
                <w:numId w:val="59"/>
              </w:numPr>
              <w:tabs>
                <w:tab w:val="left" w:pos="292"/>
              </w:tabs>
              <w:spacing w:line="259" w:lineRule="auto"/>
              <w:ind w:right="38" w:firstLine="0"/>
              <w:rPr>
                <w:rFonts w:ascii="仿宋" w:hAnsi="仿宋" w:eastAsia="仿宋"/>
                <w:sz w:val="21"/>
              </w:rPr>
            </w:pPr>
            <w:r>
              <w:rPr>
                <w:rFonts w:ascii="仿宋" w:hAnsi="仿宋" w:eastAsia="仿宋"/>
                <w:spacing w:val="-4"/>
                <w:sz w:val="21"/>
              </w:rPr>
              <w:t>.未按照规定设置质量安全负</w:t>
            </w:r>
            <w:r>
              <w:rPr>
                <w:rFonts w:ascii="仿宋" w:hAnsi="仿宋" w:eastAsia="仿宋"/>
                <w:spacing w:val="-2"/>
                <w:sz w:val="21"/>
              </w:rPr>
              <w:t>责人不超过三个月。</w:t>
            </w:r>
          </w:p>
          <w:p w14:paraId="4811C21D">
            <w:pPr>
              <w:pStyle w:val="9"/>
              <w:numPr>
                <w:ilvl w:val="0"/>
                <w:numId w:val="59"/>
              </w:numPr>
              <w:tabs>
                <w:tab w:val="left" w:pos="259"/>
              </w:tabs>
              <w:spacing w:line="259" w:lineRule="auto"/>
              <w:ind w:right="-72" w:firstLine="0"/>
              <w:rPr>
                <w:rFonts w:ascii="仿宋" w:hAnsi="仿宋" w:eastAsia="仿宋"/>
                <w:sz w:val="21"/>
              </w:rPr>
            </w:pPr>
            <w:r>
              <w:rPr>
                <w:rFonts w:ascii="仿宋" w:hAnsi="仿宋" w:eastAsia="仿宋"/>
                <w:spacing w:val="-2"/>
                <w:sz w:val="21"/>
              </w:rPr>
              <w:t>未依照规定建立并执行从业人</w:t>
            </w:r>
            <w:r>
              <w:rPr>
                <w:rFonts w:ascii="仿宋" w:hAnsi="仿宋" w:eastAsia="仿宋"/>
                <w:spacing w:val="-18"/>
                <w:sz w:val="21"/>
              </w:rPr>
              <w:t>员健康管理制度；化妆品注册人、</w:t>
            </w:r>
            <w:r>
              <w:rPr>
                <w:rFonts w:ascii="仿宋" w:hAnsi="仿宋" w:eastAsia="仿宋"/>
                <w:spacing w:val="-2"/>
                <w:sz w:val="21"/>
              </w:rPr>
              <w:t>备案人未对受托生产企业的生产活动进行监督，属于首次违法。</w:t>
            </w:r>
          </w:p>
        </w:tc>
        <w:tc>
          <w:tcPr>
            <w:tcW w:w="3959" w:type="dxa"/>
          </w:tcPr>
          <w:p w14:paraId="6BB8EC26">
            <w:pPr>
              <w:pStyle w:val="9"/>
              <w:spacing w:before="55" w:line="256" w:lineRule="auto"/>
              <w:ind w:left="57" w:right="36"/>
              <w:rPr>
                <w:rFonts w:ascii="仿宋" w:hAnsi="仿宋" w:eastAsia="仿宋"/>
                <w:sz w:val="21"/>
              </w:rPr>
            </w:pPr>
            <w:r>
              <w:rPr>
                <w:rFonts w:ascii="仿宋" w:hAnsi="仿宋" w:eastAsia="仿宋"/>
                <w:spacing w:val="-5"/>
                <w:sz w:val="21"/>
              </w:rPr>
              <w:t>货值金额不足</w:t>
            </w:r>
            <w:r>
              <w:rPr>
                <w:rFonts w:ascii="仿宋" w:hAnsi="仿宋" w:eastAsia="仿宋"/>
                <w:spacing w:val="-5"/>
                <w:position w:val="1"/>
                <w:sz w:val="21"/>
              </w:rPr>
              <w:t>1</w:t>
            </w:r>
            <w:r>
              <w:rPr>
                <w:rFonts w:ascii="仿宋" w:hAnsi="仿宋" w:eastAsia="仿宋"/>
                <w:spacing w:val="-40"/>
                <w:position w:val="1"/>
                <w:sz w:val="21"/>
              </w:rPr>
              <w:t xml:space="preserve"> </w:t>
            </w:r>
            <w:r>
              <w:rPr>
                <w:rFonts w:ascii="仿宋" w:hAnsi="仿宋" w:eastAsia="仿宋"/>
                <w:spacing w:val="-23"/>
                <w:sz w:val="21"/>
              </w:rPr>
              <w:t>万元的，并处</w:t>
            </w:r>
            <w:r>
              <w:rPr>
                <w:rFonts w:ascii="仿宋" w:hAnsi="仿宋" w:eastAsia="仿宋"/>
                <w:spacing w:val="-5"/>
                <w:position w:val="1"/>
                <w:sz w:val="21"/>
              </w:rPr>
              <w:t>1</w:t>
            </w:r>
            <w:r>
              <w:rPr>
                <w:rFonts w:ascii="仿宋" w:hAnsi="仿宋" w:eastAsia="仿宋"/>
                <w:spacing w:val="-37"/>
                <w:position w:val="1"/>
                <w:sz w:val="21"/>
              </w:rPr>
              <w:t xml:space="preserve"> </w:t>
            </w:r>
            <w:r>
              <w:rPr>
                <w:rFonts w:ascii="仿宋" w:hAnsi="仿宋" w:eastAsia="仿宋"/>
                <w:spacing w:val="-5"/>
                <w:sz w:val="21"/>
              </w:rPr>
              <w:t>万元以上</w:t>
            </w:r>
            <w:r>
              <w:rPr>
                <w:rFonts w:ascii="仿宋" w:hAnsi="仿宋" w:eastAsia="仿宋"/>
                <w:spacing w:val="-5"/>
                <w:position w:val="1"/>
                <w:sz w:val="21"/>
              </w:rPr>
              <w:t>1</w:t>
            </w:r>
            <w:r>
              <w:rPr>
                <w:rFonts w:ascii="仿宋" w:hAnsi="仿宋" w:eastAsia="仿宋"/>
                <w:spacing w:val="-43"/>
                <w:position w:val="1"/>
                <w:sz w:val="21"/>
              </w:rPr>
              <w:t xml:space="preserve"> .</w:t>
            </w:r>
            <w:r>
              <w:rPr>
                <w:rFonts w:ascii="仿宋" w:hAnsi="仿宋" w:eastAsia="仿宋"/>
                <w:spacing w:val="-5"/>
                <w:position w:val="1"/>
                <w:sz w:val="21"/>
              </w:rPr>
              <w:t>6</w:t>
            </w:r>
            <w:r>
              <w:rPr>
                <w:rFonts w:ascii="仿宋" w:hAnsi="仿宋" w:eastAsia="仿宋"/>
                <w:spacing w:val="-2"/>
                <w:sz w:val="21"/>
              </w:rPr>
              <w:t>万元以下罚款；</w:t>
            </w:r>
          </w:p>
          <w:p w14:paraId="066BAF55">
            <w:pPr>
              <w:pStyle w:val="9"/>
              <w:spacing w:line="247" w:lineRule="auto"/>
              <w:ind w:left="57" w:right="35"/>
              <w:rPr>
                <w:rFonts w:ascii="仿宋" w:hAnsi="仿宋" w:eastAsia="仿宋"/>
                <w:sz w:val="21"/>
              </w:rPr>
            </w:pPr>
            <w:r>
              <w:rPr>
                <w:rFonts w:ascii="仿宋" w:hAnsi="仿宋" w:eastAsia="仿宋"/>
                <w:spacing w:val="-12"/>
                <w:w w:val="95"/>
                <w:sz w:val="21"/>
              </w:rPr>
              <w:t xml:space="preserve">货值金额 </w:t>
            </w:r>
            <w:r>
              <w:rPr>
                <w:rFonts w:ascii="仿宋" w:hAnsi="仿宋" w:eastAsia="仿宋"/>
                <w:w w:val="95"/>
                <w:position w:val="1"/>
                <w:sz w:val="21"/>
              </w:rPr>
              <w:t>1</w:t>
            </w:r>
            <w:r>
              <w:rPr>
                <w:rFonts w:ascii="仿宋" w:hAnsi="仿宋" w:eastAsia="仿宋"/>
                <w:spacing w:val="-16"/>
                <w:w w:val="95"/>
                <w:position w:val="1"/>
                <w:sz w:val="21"/>
              </w:rPr>
              <w:t xml:space="preserve"> </w:t>
            </w:r>
            <w:r>
              <w:rPr>
                <w:rFonts w:ascii="仿宋" w:hAnsi="仿宋" w:eastAsia="仿宋"/>
                <w:w w:val="95"/>
                <w:sz w:val="21"/>
              </w:rPr>
              <w:t>万元以上的，并处货值</w:t>
            </w:r>
            <w:r>
              <w:rPr>
                <w:rFonts w:ascii="仿宋" w:hAnsi="仿宋" w:eastAsia="仿宋"/>
                <w:spacing w:val="-19"/>
                <w:w w:val="95"/>
                <w:sz w:val="21"/>
              </w:rPr>
              <w:t xml:space="preserve">金额 </w:t>
            </w:r>
            <w:r>
              <w:rPr>
                <w:rFonts w:ascii="仿宋" w:hAnsi="仿宋" w:eastAsia="仿宋"/>
                <w:w w:val="95"/>
                <w:position w:val="1"/>
                <w:sz w:val="21"/>
              </w:rPr>
              <w:t>3</w:t>
            </w:r>
            <w:r>
              <w:rPr>
                <w:rFonts w:ascii="仿宋" w:hAnsi="仿宋" w:eastAsia="仿宋"/>
                <w:spacing w:val="-47"/>
                <w:w w:val="95"/>
                <w:position w:val="1"/>
                <w:sz w:val="21"/>
              </w:rPr>
              <w:t xml:space="preserve"> </w:t>
            </w:r>
            <w:r>
              <w:rPr>
                <w:rFonts w:ascii="仿宋" w:hAnsi="仿宋" w:eastAsia="仿宋"/>
                <w:w w:val="95"/>
                <w:sz w:val="21"/>
              </w:rPr>
              <w:t>倍</w:t>
            </w:r>
            <w:r>
              <w:rPr>
                <w:rFonts w:ascii="仿宋" w:hAnsi="仿宋" w:eastAsia="仿宋"/>
                <w:spacing w:val="-18"/>
                <w:sz w:val="21"/>
              </w:rPr>
              <w:t xml:space="preserve">以上 </w:t>
            </w:r>
            <w:r>
              <w:rPr>
                <w:rFonts w:ascii="仿宋" w:hAnsi="仿宋" w:eastAsia="仿宋"/>
                <w:position w:val="1"/>
                <w:sz w:val="21"/>
              </w:rPr>
              <w:t>5.1</w:t>
            </w:r>
            <w:r>
              <w:rPr>
                <w:rFonts w:ascii="仿宋" w:hAnsi="仿宋" w:eastAsia="仿宋"/>
                <w:spacing w:val="-6"/>
                <w:position w:val="1"/>
                <w:sz w:val="21"/>
              </w:rPr>
              <w:t xml:space="preserve"> </w:t>
            </w:r>
            <w:r>
              <w:rPr>
                <w:rFonts w:ascii="仿宋" w:hAnsi="仿宋" w:eastAsia="仿宋"/>
                <w:sz w:val="21"/>
              </w:rPr>
              <w:t>倍以下罚款；</w:t>
            </w:r>
          </w:p>
          <w:p w14:paraId="116B16C8">
            <w:pPr>
              <w:pStyle w:val="9"/>
              <w:spacing w:before="6" w:line="252" w:lineRule="auto"/>
              <w:ind w:left="57" w:right="-72"/>
              <w:rPr>
                <w:rFonts w:ascii="仿宋" w:hAnsi="仿宋" w:eastAsia="仿宋"/>
                <w:sz w:val="21"/>
              </w:rPr>
            </w:pPr>
            <w:r>
              <w:rPr>
                <w:rFonts w:ascii="仿宋" w:hAnsi="仿宋" w:eastAsia="仿宋"/>
                <w:spacing w:val="-2"/>
                <w:sz w:val="21"/>
              </w:rPr>
              <w:t>情节严重的，对责任人员处以其上一年度从</w:t>
            </w:r>
            <w:r>
              <w:rPr>
                <w:rFonts w:ascii="仿宋" w:hAnsi="仿宋" w:eastAsia="仿宋"/>
                <w:w w:val="95"/>
                <w:sz w:val="21"/>
              </w:rPr>
              <w:t>本单位取得收入</w:t>
            </w:r>
            <w:r>
              <w:rPr>
                <w:rFonts w:ascii="仿宋" w:hAnsi="仿宋" w:eastAsia="仿宋"/>
                <w:spacing w:val="21"/>
                <w:w w:val="95"/>
                <w:sz w:val="21"/>
              </w:rPr>
              <w:t>的</w:t>
            </w:r>
            <w:r>
              <w:rPr>
                <w:rFonts w:ascii="仿宋" w:hAnsi="仿宋" w:eastAsia="仿宋"/>
                <w:w w:val="95"/>
                <w:position w:val="1"/>
                <w:sz w:val="21"/>
              </w:rPr>
              <w:t>1</w:t>
            </w:r>
            <w:r>
              <w:rPr>
                <w:rFonts w:ascii="仿宋" w:hAnsi="仿宋" w:eastAsia="仿宋"/>
                <w:spacing w:val="-42"/>
                <w:w w:val="95"/>
                <w:position w:val="1"/>
                <w:sz w:val="21"/>
              </w:rPr>
              <w:t xml:space="preserve"> </w:t>
            </w:r>
            <w:r>
              <w:rPr>
                <w:rFonts w:ascii="仿宋" w:hAnsi="仿宋" w:eastAsia="仿宋"/>
                <w:spacing w:val="7"/>
                <w:w w:val="95"/>
                <w:sz w:val="21"/>
              </w:rPr>
              <w:t>倍以上</w:t>
            </w:r>
            <w:r>
              <w:rPr>
                <w:rFonts w:ascii="仿宋" w:hAnsi="仿宋" w:eastAsia="仿宋"/>
                <w:w w:val="95"/>
                <w:position w:val="1"/>
                <w:sz w:val="21"/>
              </w:rPr>
              <w:t>1</w:t>
            </w:r>
            <w:r>
              <w:rPr>
                <w:rFonts w:ascii="仿宋" w:hAnsi="仿宋" w:eastAsia="仿宋"/>
                <w:spacing w:val="-38"/>
                <w:w w:val="95"/>
                <w:position w:val="1"/>
                <w:sz w:val="21"/>
              </w:rPr>
              <w:t xml:space="preserve"> .</w:t>
            </w:r>
            <w:r>
              <w:rPr>
                <w:rFonts w:ascii="仿宋" w:hAnsi="仿宋" w:eastAsia="仿宋"/>
                <w:w w:val="95"/>
                <w:position w:val="1"/>
                <w:sz w:val="21"/>
              </w:rPr>
              <w:t>3</w:t>
            </w:r>
            <w:r>
              <w:rPr>
                <w:rFonts w:ascii="仿宋" w:hAnsi="仿宋" w:eastAsia="仿宋"/>
                <w:spacing w:val="-71"/>
                <w:w w:val="95"/>
                <w:position w:val="1"/>
                <w:sz w:val="21"/>
              </w:rPr>
              <w:t xml:space="preserve"> </w:t>
            </w:r>
            <w:r>
              <w:rPr>
                <w:rFonts w:ascii="仿宋" w:hAnsi="仿宋" w:eastAsia="仿宋"/>
                <w:w w:val="95"/>
                <w:sz w:val="21"/>
              </w:rPr>
              <w:t>倍以下罚款；</w:t>
            </w:r>
            <w:r>
              <w:rPr>
                <w:rFonts w:ascii="仿宋" w:hAnsi="仿宋" w:eastAsia="仿宋"/>
                <w:spacing w:val="-2"/>
                <w:sz w:val="21"/>
              </w:rPr>
              <w:t>生产经营的化妆品的标签存在瑕疵但不影响质量安全且不会对消费者造成误导的，拒不</w:t>
            </w:r>
            <w:r>
              <w:rPr>
                <w:rFonts w:ascii="仿宋" w:hAnsi="仿宋" w:eastAsia="仿宋"/>
                <w:sz w:val="21"/>
              </w:rPr>
              <w:t>改正的</w:t>
            </w:r>
            <w:r>
              <w:rPr>
                <w:rFonts w:ascii="仿宋" w:hAnsi="仿宋" w:eastAsia="仿宋"/>
                <w:spacing w:val="-15"/>
                <w:sz w:val="21"/>
              </w:rPr>
              <w:t xml:space="preserve">，处 </w:t>
            </w:r>
            <w:r>
              <w:rPr>
                <w:rFonts w:ascii="仿宋" w:hAnsi="仿宋" w:eastAsia="仿宋"/>
                <w:position w:val="1"/>
                <w:sz w:val="21"/>
              </w:rPr>
              <w:t>600</w:t>
            </w:r>
            <w:r>
              <w:rPr>
                <w:rFonts w:ascii="仿宋" w:hAnsi="仿宋" w:eastAsia="仿宋"/>
                <w:spacing w:val="-39"/>
                <w:position w:val="1"/>
                <w:sz w:val="21"/>
              </w:rPr>
              <w:t xml:space="preserve"> </w:t>
            </w:r>
            <w:r>
              <w:rPr>
                <w:rFonts w:ascii="仿宋" w:hAnsi="仿宋" w:eastAsia="仿宋"/>
                <w:sz w:val="21"/>
              </w:rPr>
              <w:t>元以下罚款。</w:t>
            </w:r>
          </w:p>
        </w:tc>
      </w:tr>
      <w:tr w14:paraId="7CA9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991" w:type="dxa"/>
            <w:vMerge w:val="continue"/>
            <w:tcBorders>
              <w:top w:val="nil"/>
            </w:tcBorders>
          </w:tcPr>
          <w:p w14:paraId="6A39EDB6">
            <w:pPr>
              <w:rPr>
                <w:rFonts w:ascii="仿宋" w:hAnsi="仿宋" w:eastAsia="仿宋"/>
                <w:sz w:val="2"/>
                <w:szCs w:val="2"/>
              </w:rPr>
            </w:pPr>
          </w:p>
        </w:tc>
        <w:tc>
          <w:tcPr>
            <w:tcW w:w="1066" w:type="dxa"/>
          </w:tcPr>
          <w:p w14:paraId="46219A4F">
            <w:pPr>
              <w:pStyle w:val="9"/>
              <w:rPr>
                <w:rFonts w:ascii="仿宋" w:hAnsi="仿宋" w:eastAsia="仿宋"/>
                <w:sz w:val="20"/>
              </w:rPr>
            </w:pPr>
          </w:p>
          <w:p w14:paraId="3564481C">
            <w:pPr>
              <w:pStyle w:val="9"/>
              <w:rPr>
                <w:rFonts w:ascii="仿宋" w:hAnsi="仿宋" w:eastAsia="仿宋"/>
                <w:sz w:val="20"/>
              </w:rPr>
            </w:pPr>
          </w:p>
          <w:p w14:paraId="204B4434">
            <w:pPr>
              <w:pStyle w:val="9"/>
              <w:rPr>
                <w:rFonts w:ascii="仿宋" w:hAnsi="仿宋" w:eastAsia="仿宋"/>
                <w:sz w:val="20"/>
              </w:rPr>
            </w:pPr>
          </w:p>
          <w:p w14:paraId="7CAA47D1">
            <w:pPr>
              <w:pStyle w:val="9"/>
              <w:rPr>
                <w:rFonts w:ascii="仿宋" w:hAnsi="仿宋" w:eastAsia="仿宋"/>
                <w:sz w:val="20"/>
              </w:rPr>
            </w:pPr>
          </w:p>
          <w:p w14:paraId="59431DDD">
            <w:pPr>
              <w:pStyle w:val="9"/>
              <w:spacing w:before="3"/>
              <w:rPr>
                <w:rFonts w:ascii="仿宋" w:hAnsi="仿宋" w:eastAsia="仿宋"/>
                <w:sz w:val="15"/>
              </w:rPr>
            </w:pPr>
          </w:p>
          <w:p w14:paraId="056F894E">
            <w:pPr>
              <w:pStyle w:val="9"/>
              <w:ind w:left="125" w:right="109"/>
              <w:jc w:val="center"/>
              <w:rPr>
                <w:rFonts w:ascii="仿宋" w:hAnsi="仿宋" w:eastAsia="仿宋"/>
                <w:sz w:val="21"/>
              </w:rPr>
            </w:pPr>
            <w:r>
              <w:rPr>
                <w:rFonts w:ascii="仿宋" w:hAnsi="仿宋" w:eastAsia="仿宋"/>
                <w:spacing w:val="-4"/>
                <w:w w:val="95"/>
                <w:sz w:val="21"/>
              </w:rPr>
              <w:t>从重处罚</w:t>
            </w:r>
          </w:p>
        </w:tc>
        <w:tc>
          <w:tcPr>
            <w:tcW w:w="2942" w:type="dxa"/>
          </w:tcPr>
          <w:p w14:paraId="08289F18">
            <w:pPr>
              <w:pStyle w:val="9"/>
              <w:rPr>
                <w:rFonts w:ascii="仿宋" w:hAnsi="仿宋" w:eastAsia="仿宋"/>
                <w:sz w:val="20"/>
              </w:rPr>
            </w:pPr>
          </w:p>
          <w:p w14:paraId="051FC76B">
            <w:pPr>
              <w:pStyle w:val="9"/>
              <w:rPr>
                <w:rFonts w:ascii="仿宋" w:hAnsi="仿宋" w:eastAsia="仿宋"/>
                <w:sz w:val="20"/>
              </w:rPr>
            </w:pPr>
          </w:p>
          <w:p w14:paraId="0055C362">
            <w:pPr>
              <w:pStyle w:val="9"/>
              <w:spacing w:before="7"/>
              <w:rPr>
                <w:rFonts w:ascii="仿宋" w:hAnsi="仿宋" w:eastAsia="仿宋"/>
                <w:sz w:val="20"/>
              </w:rPr>
            </w:pPr>
          </w:p>
          <w:p w14:paraId="6C604717">
            <w:pPr>
              <w:pStyle w:val="9"/>
              <w:numPr>
                <w:ilvl w:val="0"/>
                <w:numId w:val="60"/>
              </w:numPr>
              <w:tabs>
                <w:tab w:val="left" w:pos="292"/>
              </w:tabs>
              <w:spacing w:line="259" w:lineRule="auto"/>
              <w:ind w:right="38" w:firstLine="0"/>
              <w:rPr>
                <w:rFonts w:ascii="仿宋" w:hAnsi="仿宋" w:eastAsia="仿宋"/>
                <w:sz w:val="21"/>
              </w:rPr>
            </w:pPr>
            <w:r>
              <w:rPr>
                <w:rFonts w:ascii="仿宋" w:hAnsi="仿宋" w:eastAsia="仿宋"/>
                <w:spacing w:val="-4"/>
                <w:position w:val="1"/>
                <w:sz w:val="21"/>
              </w:rPr>
              <w:t>.</w:t>
            </w:r>
            <w:r>
              <w:rPr>
                <w:rFonts w:ascii="仿宋" w:hAnsi="仿宋" w:eastAsia="仿宋"/>
                <w:spacing w:val="-4"/>
                <w:sz w:val="21"/>
              </w:rPr>
              <w:t>未按照规定设置质量安全负</w:t>
            </w:r>
            <w:r>
              <w:rPr>
                <w:rFonts w:ascii="仿宋" w:hAnsi="仿宋" w:eastAsia="仿宋"/>
                <w:spacing w:val="-2"/>
                <w:sz w:val="21"/>
              </w:rPr>
              <w:t>责人六个月以上的。</w:t>
            </w:r>
          </w:p>
          <w:p w14:paraId="2957AE67">
            <w:pPr>
              <w:pStyle w:val="9"/>
              <w:numPr>
                <w:ilvl w:val="0"/>
                <w:numId w:val="60"/>
              </w:numPr>
              <w:tabs>
                <w:tab w:val="left" w:pos="259"/>
              </w:tabs>
              <w:spacing w:line="259" w:lineRule="auto"/>
              <w:ind w:right="36" w:firstLine="0"/>
              <w:rPr>
                <w:rFonts w:ascii="仿宋" w:hAnsi="仿宋" w:eastAsia="仿宋"/>
                <w:sz w:val="21"/>
              </w:rPr>
            </w:pPr>
            <w:r>
              <w:rPr>
                <w:rFonts w:ascii="仿宋" w:hAnsi="仿宋" w:eastAsia="仿宋"/>
                <w:spacing w:val="-2"/>
                <w:sz w:val="21"/>
              </w:rPr>
              <w:t>购进或者销售渠道不合法或</w:t>
            </w:r>
            <w:r>
              <w:rPr>
                <w:rFonts w:ascii="仿宋" w:hAnsi="仿宋" w:eastAsia="仿宋"/>
                <w:spacing w:val="-8"/>
                <w:sz w:val="21"/>
              </w:rPr>
              <w:t>者不明，对涉案产品无法追溯。</w:t>
            </w:r>
          </w:p>
        </w:tc>
        <w:tc>
          <w:tcPr>
            <w:tcW w:w="3959" w:type="dxa"/>
          </w:tcPr>
          <w:p w14:paraId="5CC120FB">
            <w:pPr>
              <w:pStyle w:val="9"/>
              <w:spacing w:before="64" w:line="259" w:lineRule="auto"/>
              <w:ind w:left="57" w:right="41"/>
              <w:rPr>
                <w:rFonts w:ascii="仿宋" w:hAnsi="仿宋" w:eastAsia="仿宋"/>
                <w:sz w:val="21"/>
              </w:rPr>
            </w:pPr>
            <w:r>
              <w:rPr>
                <w:rFonts w:ascii="仿宋" w:hAnsi="仿宋" w:eastAsia="仿宋"/>
                <w:w w:val="95"/>
                <w:sz w:val="21"/>
              </w:rPr>
              <w:t>货值金额不</w:t>
            </w:r>
            <w:r>
              <w:rPr>
                <w:rFonts w:ascii="仿宋" w:hAnsi="仿宋" w:eastAsia="仿宋"/>
                <w:spacing w:val="-30"/>
                <w:w w:val="95"/>
                <w:sz w:val="21"/>
              </w:rPr>
              <w:t xml:space="preserve">足 </w:t>
            </w:r>
            <w:r>
              <w:rPr>
                <w:rFonts w:ascii="仿宋" w:hAnsi="仿宋" w:eastAsia="仿宋"/>
                <w:w w:val="95"/>
                <w:sz w:val="21"/>
              </w:rPr>
              <w:t>1</w:t>
            </w:r>
            <w:r>
              <w:rPr>
                <w:rFonts w:ascii="仿宋" w:hAnsi="仿宋" w:eastAsia="仿宋"/>
                <w:spacing w:val="-25"/>
                <w:w w:val="95"/>
                <w:sz w:val="21"/>
              </w:rPr>
              <w:t xml:space="preserve"> 万元的，并处 </w:t>
            </w:r>
            <w:r>
              <w:rPr>
                <w:rFonts w:ascii="仿宋" w:hAnsi="仿宋" w:eastAsia="仿宋"/>
                <w:w w:val="95"/>
                <w:sz w:val="21"/>
              </w:rPr>
              <w:t>2.4</w:t>
            </w:r>
            <w:r>
              <w:rPr>
                <w:rFonts w:ascii="仿宋" w:hAnsi="仿宋" w:eastAsia="仿宋"/>
                <w:spacing w:val="-19"/>
                <w:w w:val="95"/>
                <w:sz w:val="21"/>
              </w:rPr>
              <w:t xml:space="preserve"> 万元以上 </w:t>
            </w:r>
            <w:r>
              <w:rPr>
                <w:rFonts w:ascii="仿宋" w:hAnsi="仿宋" w:eastAsia="仿宋"/>
                <w:w w:val="95"/>
                <w:sz w:val="21"/>
              </w:rPr>
              <w:t>3</w:t>
            </w:r>
            <w:r>
              <w:rPr>
                <w:rFonts w:ascii="仿宋" w:hAnsi="仿宋" w:eastAsia="仿宋"/>
                <w:spacing w:val="-2"/>
                <w:sz w:val="21"/>
              </w:rPr>
              <w:t>万元以下罚款；</w:t>
            </w:r>
          </w:p>
          <w:p w14:paraId="5863E0C5">
            <w:pPr>
              <w:pStyle w:val="9"/>
              <w:spacing w:line="249" w:lineRule="auto"/>
              <w:ind w:left="57" w:right="36"/>
              <w:rPr>
                <w:rFonts w:ascii="仿宋" w:hAnsi="仿宋" w:eastAsia="仿宋"/>
                <w:sz w:val="21"/>
              </w:rPr>
            </w:pPr>
            <w:r>
              <w:rPr>
                <w:rFonts w:ascii="仿宋" w:hAnsi="仿宋" w:eastAsia="仿宋"/>
                <w:w w:val="95"/>
                <w:sz w:val="21"/>
              </w:rPr>
              <w:t>货值金</w:t>
            </w:r>
            <w:r>
              <w:rPr>
                <w:rFonts w:ascii="仿宋" w:hAnsi="仿宋" w:eastAsia="仿宋"/>
                <w:spacing w:val="-20"/>
                <w:w w:val="95"/>
                <w:sz w:val="21"/>
              </w:rPr>
              <w:t xml:space="preserve">额 </w:t>
            </w:r>
            <w:r>
              <w:rPr>
                <w:rFonts w:ascii="仿宋" w:hAnsi="仿宋" w:eastAsia="仿宋"/>
                <w:w w:val="95"/>
                <w:position w:val="1"/>
                <w:sz w:val="21"/>
              </w:rPr>
              <w:t xml:space="preserve">1 </w:t>
            </w:r>
            <w:r>
              <w:rPr>
                <w:rFonts w:ascii="仿宋" w:hAnsi="仿宋" w:eastAsia="仿宋"/>
                <w:w w:val="95"/>
                <w:sz w:val="21"/>
              </w:rPr>
              <w:t>万元以上的，并处货</w:t>
            </w:r>
            <w:r>
              <w:rPr>
                <w:rFonts w:ascii="仿宋" w:hAnsi="仿宋" w:eastAsia="仿宋"/>
                <w:spacing w:val="-10"/>
                <w:w w:val="95"/>
                <w:sz w:val="21"/>
              </w:rPr>
              <w:t xml:space="preserve">值金额 </w:t>
            </w:r>
            <w:r>
              <w:rPr>
                <w:rFonts w:ascii="仿宋" w:hAnsi="仿宋" w:eastAsia="仿宋"/>
                <w:w w:val="95"/>
                <w:position w:val="1"/>
                <w:sz w:val="21"/>
              </w:rPr>
              <w:t>7.9</w:t>
            </w:r>
            <w:r>
              <w:rPr>
                <w:rFonts w:ascii="仿宋" w:hAnsi="仿宋" w:eastAsia="仿宋"/>
                <w:spacing w:val="-12"/>
                <w:sz w:val="21"/>
              </w:rPr>
              <w:t xml:space="preserve">倍以上 </w:t>
            </w:r>
            <w:r>
              <w:rPr>
                <w:rFonts w:ascii="仿宋" w:hAnsi="仿宋" w:eastAsia="仿宋"/>
                <w:spacing w:val="12"/>
                <w:position w:val="1"/>
                <w:sz w:val="21"/>
              </w:rPr>
              <w:t>10</w:t>
            </w:r>
            <w:r>
              <w:rPr>
                <w:rFonts w:ascii="仿宋" w:hAnsi="仿宋" w:eastAsia="仿宋"/>
                <w:spacing w:val="-44"/>
                <w:position w:val="1"/>
                <w:sz w:val="21"/>
              </w:rPr>
              <w:t xml:space="preserve"> </w:t>
            </w:r>
            <w:r>
              <w:rPr>
                <w:rFonts w:ascii="仿宋" w:hAnsi="仿宋" w:eastAsia="仿宋"/>
                <w:sz w:val="21"/>
              </w:rPr>
              <w:t>倍以下罚款；</w:t>
            </w:r>
          </w:p>
          <w:p w14:paraId="4C9FF840">
            <w:pPr>
              <w:pStyle w:val="9"/>
              <w:spacing w:line="254" w:lineRule="auto"/>
              <w:ind w:left="57" w:right="-72"/>
              <w:rPr>
                <w:rFonts w:ascii="仿宋" w:hAnsi="仿宋" w:eastAsia="仿宋"/>
                <w:sz w:val="21"/>
              </w:rPr>
            </w:pPr>
            <w:r>
              <w:rPr>
                <w:rFonts w:ascii="仿宋" w:hAnsi="仿宋" w:eastAsia="仿宋"/>
                <w:spacing w:val="-2"/>
                <w:sz w:val="21"/>
              </w:rPr>
              <w:t>情节严重的，对责任人员处以其上一年度从</w:t>
            </w:r>
            <w:r>
              <w:rPr>
                <w:rFonts w:ascii="仿宋" w:hAnsi="仿宋" w:eastAsia="仿宋"/>
                <w:w w:val="95"/>
                <w:sz w:val="21"/>
              </w:rPr>
              <w:t>本单位取得收入</w:t>
            </w:r>
            <w:r>
              <w:rPr>
                <w:rFonts w:ascii="仿宋" w:hAnsi="仿宋" w:eastAsia="仿宋"/>
                <w:spacing w:val="31"/>
                <w:w w:val="95"/>
                <w:sz w:val="21"/>
              </w:rPr>
              <w:t>的</w:t>
            </w:r>
            <w:r>
              <w:rPr>
                <w:rFonts w:ascii="仿宋" w:hAnsi="仿宋" w:eastAsia="仿宋"/>
                <w:w w:val="95"/>
                <w:position w:val="1"/>
                <w:sz w:val="21"/>
              </w:rPr>
              <w:t>1</w:t>
            </w:r>
            <w:r>
              <w:rPr>
                <w:rFonts w:ascii="仿宋" w:hAnsi="仿宋" w:eastAsia="仿宋"/>
                <w:spacing w:val="-38"/>
                <w:w w:val="95"/>
                <w:position w:val="1"/>
                <w:sz w:val="21"/>
              </w:rPr>
              <w:t xml:space="preserve"> .</w:t>
            </w:r>
            <w:r>
              <w:rPr>
                <w:rFonts w:ascii="仿宋" w:hAnsi="仿宋" w:eastAsia="仿宋"/>
                <w:w w:val="95"/>
                <w:position w:val="1"/>
                <w:sz w:val="21"/>
              </w:rPr>
              <w:t>7</w:t>
            </w:r>
            <w:r>
              <w:rPr>
                <w:rFonts w:ascii="仿宋" w:hAnsi="仿宋" w:eastAsia="仿宋"/>
                <w:spacing w:val="-66"/>
                <w:w w:val="95"/>
                <w:position w:val="1"/>
                <w:sz w:val="21"/>
              </w:rPr>
              <w:t xml:space="preserve"> </w:t>
            </w:r>
            <w:r>
              <w:rPr>
                <w:rFonts w:ascii="仿宋" w:hAnsi="仿宋" w:eastAsia="仿宋"/>
                <w:spacing w:val="10"/>
                <w:w w:val="95"/>
                <w:sz w:val="21"/>
              </w:rPr>
              <w:t>倍以上</w:t>
            </w:r>
            <w:r>
              <w:rPr>
                <w:rFonts w:ascii="仿宋" w:hAnsi="仿宋" w:eastAsia="仿宋"/>
                <w:w w:val="95"/>
                <w:position w:val="1"/>
                <w:sz w:val="21"/>
              </w:rPr>
              <w:t>2</w:t>
            </w:r>
            <w:r>
              <w:rPr>
                <w:rFonts w:ascii="仿宋" w:hAnsi="仿宋" w:eastAsia="仿宋"/>
                <w:spacing w:val="-66"/>
                <w:w w:val="95"/>
                <w:position w:val="1"/>
                <w:sz w:val="21"/>
              </w:rPr>
              <w:t xml:space="preserve"> </w:t>
            </w:r>
            <w:r>
              <w:rPr>
                <w:rFonts w:ascii="仿宋" w:hAnsi="仿宋" w:eastAsia="仿宋"/>
                <w:w w:val="95"/>
                <w:sz w:val="21"/>
              </w:rPr>
              <w:t>倍以下罚款；</w:t>
            </w:r>
            <w:r>
              <w:rPr>
                <w:rFonts w:ascii="仿宋" w:hAnsi="仿宋" w:eastAsia="仿宋"/>
                <w:spacing w:val="-2"/>
                <w:sz w:val="21"/>
              </w:rPr>
              <w:t>生产经营的化妆品的标签存在瑕疵但不影响质量安全且不会对消费者造成误导的，拒不</w:t>
            </w:r>
            <w:r>
              <w:rPr>
                <w:rFonts w:ascii="仿宋" w:hAnsi="仿宋" w:eastAsia="仿宋"/>
                <w:sz w:val="21"/>
              </w:rPr>
              <w:t>改正的</w:t>
            </w:r>
            <w:r>
              <w:rPr>
                <w:rFonts w:ascii="仿宋" w:hAnsi="仿宋" w:eastAsia="仿宋"/>
                <w:spacing w:val="-22"/>
                <w:sz w:val="21"/>
              </w:rPr>
              <w:t xml:space="preserve">，处 </w:t>
            </w:r>
            <w:r>
              <w:rPr>
                <w:rFonts w:ascii="仿宋" w:hAnsi="仿宋" w:eastAsia="仿宋"/>
                <w:position w:val="1"/>
                <w:sz w:val="21"/>
              </w:rPr>
              <w:t>1400</w:t>
            </w:r>
            <w:r>
              <w:rPr>
                <w:rFonts w:ascii="仿宋" w:hAnsi="仿宋" w:eastAsia="仿宋"/>
                <w:spacing w:val="-61"/>
                <w:position w:val="1"/>
                <w:sz w:val="21"/>
              </w:rPr>
              <w:t xml:space="preserve"> </w:t>
            </w:r>
            <w:r>
              <w:rPr>
                <w:rFonts w:ascii="仿宋" w:hAnsi="仿宋" w:eastAsia="仿宋"/>
                <w:spacing w:val="-17"/>
                <w:sz w:val="21"/>
              </w:rPr>
              <w:t xml:space="preserve">元以上 </w:t>
            </w:r>
            <w:r>
              <w:rPr>
                <w:rFonts w:ascii="仿宋" w:hAnsi="仿宋" w:eastAsia="仿宋"/>
                <w:position w:val="1"/>
                <w:sz w:val="21"/>
              </w:rPr>
              <w:t>2000</w:t>
            </w:r>
            <w:r>
              <w:rPr>
                <w:rFonts w:ascii="仿宋" w:hAnsi="仿宋" w:eastAsia="仿宋"/>
                <w:spacing w:val="-64"/>
                <w:position w:val="1"/>
                <w:sz w:val="21"/>
              </w:rPr>
              <w:t xml:space="preserve"> </w:t>
            </w:r>
            <w:r>
              <w:rPr>
                <w:rFonts w:ascii="仿宋" w:hAnsi="仿宋" w:eastAsia="仿宋"/>
                <w:sz w:val="21"/>
              </w:rPr>
              <w:t>元以下罚款。</w:t>
            </w:r>
          </w:p>
        </w:tc>
      </w:tr>
    </w:tbl>
    <w:p w14:paraId="5D1E3FBF">
      <w:pPr>
        <w:spacing w:line="254" w:lineRule="auto"/>
        <w:rPr>
          <w:rFonts w:ascii="仿宋" w:hAnsi="仿宋" w:eastAsia="仿宋"/>
          <w:sz w:val="21"/>
        </w:rPr>
        <w:sectPr>
          <w:pgSz w:w="11910" w:h="16840"/>
          <w:pgMar w:top="1580" w:right="1320" w:bottom="1440" w:left="1360" w:header="0" w:footer="1258" w:gutter="0"/>
          <w:cols w:space="720" w:num="1"/>
        </w:sectPr>
      </w:pPr>
    </w:p>
    <w:p w14:paraId="64BB2395">
      <w:pPr>
        <w:pStyle w:val="3"/>
        <w:spacing w:before="12"/>
        <w:rPr>
          <w:rFonts w:ascii="仿宋" w:hAnsi="仿宋" w:eastAsia="仿宋"/>
          <w:sz w:val="19"/>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063"/>
        <w:gridCol w:w="3053"/>
        <w:gridCol w:w="3834"/>
      </w:tblGrid>
      <w:tr w14:paraId="72A2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89" w:type="dxa"/>
          </w:tcPr>
          <w:p w14:paraId="15E8B2C2">
            <w:pPr>
              <w:pStyle w:val="9"/>
              <w:spacing w:before="62"/>
              <w:ind w:left="84" w:right="70"/>
              <w:jc w:val="center"/>
              <w:rPr>
                <w:rFonts w:ascii="仿宋" w:hAnsi="仿宋" w:eastAsia="仿宋"/>
                <w:sz w:val="21"/>
              </w:rPr>
            </w:pPr>
            <w:r>
              <w:rPr>
                <w:rFonts w:ascii="仿宋" w:hAnsi="仿宋" w:eastAsia="仿宋"/>
                <w:spacing w:val="-7"/>
                <w:w w:val="95"/>
                <w:sz w:val="21"/>
              </w:rPr>
              <w:t>序号</w:t>
            </w:r>
          </w:p>
        </w:tc>
        <w:tc>
          <w:tcPr>
            <w:tcW w:w="7950" w:type="dxa"/>
            <w:gridSpan w:val="3"/>
          </w:tcPr>
          <w:p w14:paraId="2E80BC78">
            <w:pPr>
              <w:pStyle w:val="9"/>
              <w:spacing w:before="62"/>
              <w:ind w:left="2"/>
              <w:jc w:val="center"/>
              <w:rPr>
                <w:rFonts w:ascii="仿宋" w:hAnsi="仿宋" w:eastAsia="仿宋"/>
                <w:sz w:val="21"/>
              </w:rPr>
            </w:pPr>
            <w:r>
              <w:rPr>
                <w:rFonts w:ascii="仿宋" w:hAnsi="仿宋" w:eastAsia="仿宋"/>
                <w:w w:val="99"/>
                <w:sz w:val="21"/>
              </w:rPr>
              <w:t>4</w:t>
            </w:r>
          </w:p>
        </w:tc>
      </w:tr>
      <w:tr w14:paraId="74BB6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989" w:type="dxa"/>
          </w:tcPr>
          <w:p w14:paraId="3105A2F6">
            <w:pPr>
              <w:pStyle w:val="9"/>
              <w:rPr>
                <w:rFonts w:ascii="仿宋" w:hAnsi="仿宋" w:eastAsia="仿宋"/>
                <w:sz w:val="20"/>
              </w:rPr>
            </w:pPr>
          </w:p>
          <w:p w14:paraId="3F274749">
            <w:pPr>
              <w:pStyle w:val="9"/>
              <w:rPr>
                <w:rFonts w:ascii="仿宋" w:hAnsi="仿宋" w:eastAsia="仿宋"/>
                <w:sz w:val="20"/>
              </w:rPr>
            </w:pPr>
          </w:p>
          <w:p w14:paraId="4B65FE6A">
            <w:pPr>
              <w:pStyle w:val="9"/>
              <w:spacing w:before="8"/>
              <w:rPr>
                <w:rFonts w:ascii="仿宋" w:hAnsi="仿宋" w:eastAsia="仿宋"/>
                <w:sz w:val="14"/>
              </w:rPr>
            </w:pPr>
          </w:p>
          <w:p w14:paraId="583F571C">
            <w:pPr>
              <w:pStyle w:val="9"/>
              <w:ind w:left="87" w:right="70"/>
              <w:jc w:val="center"/>
              <w:rPr>
                <w:rFonts w:ascii="仿宋" w:hAnsi="仿宋" w:eastAsia="仿宋"/>
                <w:sz w:val="21"/>
              </w:rPr>
            </w:pPr>
            <w:r>
              <w:rPr>
                <w:rFonts w:ascii="仿宋" w:hAnsi="仿宋" w:eastAsia="仿宋"/>
                <w:spacing w:val="-4"/>
                <w:w w:val="95"/>
                <w:sz w:val="21"/>
              </w:rPr>
              <w:t>违法情形</w:t>
            </w:r>
          </w:p>
        </w:tc>
        <w:tc>
          <w:tcPr>
            <w:tcW w:w="7950" w:type="dxa"/>
            <w:gridSpan w:val="3"/>
          </w:tcPr>
          <w:p w14:paraId="377ECEDD">
            <w:pPr>
              <w:pStyle w:val="9"/>
              <w:numPr>
                <w:ilvl w:val="0"/>
                <w:numId w:val="61"/>
              </w:numPr>
              <w:tabs>
                <w:tab w:val="left" w:pos="293"/>
              </w:tabs>
              <w:spacing w:before="50" w:line="260" w:lineRule="exact"/>
              <w:rPr>
                <w:rFonts w:ascii="仿宋" w:hAnsi="仿宋" w:eastAsia="仿宋"/>
                <w:sz w:val="21"/>
              </w:rPr>
            </w:pPr>
            <w:r>
              <w:rPr>
                <w:rFonts w:ascii="仿宋" w:hAnsi="仿宋" w:eastAsia="仿宋"/>
                <w:spacing w:val="-5"/>
                <w:w w:val="95"/>
                <w:sz w:val="21"/>
              </w:rPr>
              <w:t>.未依照本条例规定公布化妆品功效宣称依据的摘要。</w:t>
            </w:r>
          </w:p>
          <w:p w14:paraId="41022F93">
            <w:pPr>
              <w:pStyle w:val="9"/>
              <w:numPr>
                <w:ilvl w:val="0"/>
                <w:numId w:val="61"/>
              </w:numPr>
              <w:tabs>
                <w:tab w:val="left" w:pos="259"/>
              </w:tabs>
              <w:spacing w:line="260" w:lineRule="exact"/>
              <w:ind w:left="258" w:hanging="202"/>
              <w:rPr>
                <w:rFonts w:ascii="仿宋" w:hAnsi="仿宋" w:eastAsia="仿宋"/>
                <w:sz w:val="21"/>
              </w:rPr>
            </w:pPr>
            <w:r>
              <w:rPr>
                <w:rFonts w:ascii="仿宋" w:hAnsi="仿宋" w:eastAsia="仿宋"/>
                <w:spacing w:val="-3"/>
                <w:w w:val="95"/>
                <w:sz w:val="21"/>
              </w:rPr>
              <w:t>未依照本条例规定建立并执行进货查验记录制度、产品销售记录制度。</w:t>
            </w:r>
          </w:p>
          <w:p w14:paraId="4C5D55E8">
            <w:pPr>
              <w:pStyle w:val="9"/>
              <w:numPr>
                <w:ilvl w:val="0"/>
                <w:numId w:val="61"/>
              </w:numPr>
              <w:tabs>
                <w:tab w:val="left" w:pos="264"/>
              </w:tabs>
              <w:spacing w:line="264" w:lineRule="exact"/>
              <w:ind w:left="263" w:hanging="207"/>
              <w:rPr>
                <w:rFonts w:ascii="仿宋" w:hAnsi="仿宋" w:eastAsia="仿宋"/>
                <w:sz w:val="21"/>
              </w:rPr>
            </w:pPr>
            <w:r>
              <w:rPr>
                <w:rFonts w:ascii="仿宋" w:hAnsi="仿宋" w:eastAsia="仿宋"/>
                <w:spacing w:val="-3"/>
                <w:w w:val="95"/>
                <w:sz w:val="21"/>
              </w:rPr>
              <w:t>未依照本条例规定对化妆品生产质量管理规范的执行情况进行自查。</w:t>
            </w:r>
          </w:p>
          <w:p w14:paraId="24371542">
            <w:pPr>
              <w:pStyle w:val="9"/>
              <w:numPr>
                <w:ilvl w:val="0"/>
                <w:numId w:val="61"/>
              </w:numPr>
              <w:tabs>
                <w:tab w:val="left" w:pos="271"/>
              </w:tabs>
              <w:spacing w:line="255" w:lineRule="exact"/>
              <w:ind w:left="270" w:hanging="214"/>
              <w:rPr>
                <w:rFonts w:ascii="仿宋" w:hAnsi="仿宋" w:eastAsia="仿宋"/>
                <w:sz w:val="21"/>
              </w:rPr>
            </w:pPr>
            <w:r>
              <w:rPr>
                <w:rFonts w:ascii="仿宋" w:hAnsi="仿宋" w:eastAsia="仿宋"/>
                <w:spacing w:val="-3"/>
                <w:w w:val="95"/>
                <w:sz w:val="21"/>
              </w:rPr>
              <w:t>未依照本条例规定贮存、运输化妆品。</w:t>
            </w:r>
          </w:p>
          <w:p w14:paraId="33E38548">
            <w:pPr>
              <w:pStyle w:val="9"/>
              <w:numPr>
                <w:ilvl w:val="0"/>
                <w:numId w:val="61"/>
              </w:numPr>
              <w:tabs>
                <w:tab w:val="left" w:pos="259"/>
              </w:tabs>
              <w:spacing w:line="230" w:lineRule="auto"/>
              <w:ind w:left="57" w:right="34" w:firstLine="0"/>
              <w:rPr>
                <w:rFonts w:ascii="仿宋" w:hAnsi="仿宋" w:eastAsia="仿宋"/>
                <w:sz w:val="21"/>
              </w:rPr>
            </w:pPr>
            <w:r>
              <w:rPr>
                <w:rFonts w:ascii="仿宋" w:hAnsi="仿宋" w:eastAsia="仿宋"/>
                <w:spacing w:val="-4"/>
                <w:sz w:val="21"/>
              </w:rPr>
              <w:t>未依照本条例规定监测、报告化妆品不良反应，或者对化妆品不良反应监测机构、负责药品监督管理的部门开展的化妆品不良反应调查不予配合。</w:t>
            </w:r>
          </w:p>
        </w:tc>
      </w:tr>
      <w:tr w14:paraId="71304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989" w:type="dxa"/>
          </w:tcPr>
          <w:p w14:paraId="7BFF3079">
            <w:pPr>
              <w:pStyle w:val="9"/>
              <w:rPr>
                <w:rFonts w:ascii="仿宋" w:hAnsi="仿宋" w:eastAsia="仿宋"/>
                <w:sz w:val="20"/>
              </w:rPr>
            </w:pPr>
          </w:p>
          <w:p w14:paraId="0B75DCC1">
            <w:pPr>
              <w:pStyle w:val="9"/>
              <w:rPr>
                <w:rFonts w:ascii="仿宋" w:hAnsi="仿宋" w:eastAsia="仿宋"/>
                <w:sz w:val="20"/>
              </w:rPr>
            </w:pPr>
          </w:p>
          <w:p w14:paraId="7AA6AA07">
            <w:pPr>
              <w:pStyle w:val="9"/>
              <w:rPr>
                <w:rFonts w:ascii="仿宋" w:hAnsi="仿宋" w:eastAsia="仿宋"/>
                <w:sz w:val="20"/>
              </w:rPr>
            </w:pPr>
          </w:p>
          <w:p w14:paraId="1CABC715">
            <w:pPr>
              <w:pStyle w:val="9"/>
              <w:rPr>
                <w:rFonts w:ascii="仿宋" w:hAnsi="仿宋" w:eastAsia="仿宋"/>
                <w:sz w:val="20"/>
              </w:rPr>
            </w:pPr>
          </w:p>
          <w:p w14:paraId="73365E37">
            <w:pPr>
              <w:pStyle w:val="9"/>
              <w:spacing w:before="2"/>
              <w:rPr>
                <w:rFonts w:ascii="仿宋" w:hAnsi="仿宋" w:eastAsia="仿宋"/>
                <w:sz w:val="15"/>
              </w:rPr>
            </w:pPr>
          </w:p>
          <w:p w14:paraId="626290DD">
            <w:pPr>
              <w:pStyle w:val="9"/>
              <w:ind w:left="87" w:right="70"/>
              <w:jc w:val="center"/>
              <w:rPr>
                <w:rFonts w:ascii="仿宋" w:hAnsi="仿宋" w:eastAsia="仿宋"/>
                <w:sz w:val="21"/>
              </w:rPr>
            </w:pPr>
            <w:r>
              <w:rPr>
                <w:rFonts w:ascii="仿宋" w:hAnsi="仿宋" w:eastAsia="仿宋"/>
                <w:spacing w:val="-4"/>
                <w:w w:val="95"/>
                <w:sz w:val="21"/>
              </w:rPr>
              <w:t>处罚依据</w:t>
            </w:r>
          </w:p>
        </w:tc>
        <w:tc>
          <w:tcPr>
            <w:tcW w:w="7950" w:type="dxa"/>
            <w:gridSpan w:val="3"/>
          </w:tcPr>
          <w:p w14:paraId="20FE8741">
            <w:pPr>
              <w:pStyle w:val="9"/>
              <w:spacing w:before="63" w:line="225" w:lineRule="auto"/>
              <w:ind w:left="57" w:right="-72"/>
              <w:rPr>
                <w:rFonts w:ascii="仿宋" w:hAnsi="仿宋" w:eastAsia="仿宋"/>
                <w:sz w:val="21"/>
              </w:rPr>
            </w:pPr>
            <w:r>
              <w:rPr>
                <w:rFonts w:ascii="仿宋" w:hAnsi="仿宋" w:eastAsia="仿宋"/>
                <w:spacing w:val="-6"/>
                <w:sz w:val="21"/>
              </w:rPr>
              <w:t>《化妆品监督管理条例》第六十二条</w:t>
            </w:r>
            <w:r>
              <w:rPr>
                <w:rFonts w:ascii="仿宋" w:hAnsi="仿宋" w:eastAsia="仿宋"/>
                <w:sz w:val="21"/>
              </w:rPr>
              <w:t>第一款 有下</w:t>
            </w:r>
            <w:r>
              <w:rPr>
                <w:rFonts w:ascii="仿宋" w:hAnsi="仿宋" w:eastAsia="仿宋"/>
                <w:spacing w:val="-6"/>
                <w:sz w:val="21"/>
              </w:rPr>
              <w:t>列情形之一的，由负责药品监督管理的</w:t>
            </w:r>
            <w:r>
              <w:rPr>
                <w:rFonts w:ascii="仿宋" w:hAnsi="仿宋" w:eastAsia="仿宋"/>
                <w:spacing w:val="-2"/>
                <w:w w:val="95"/>
                <w:sz w:val="21"/>
              </w:rPr>
              <w:t>部门责令改正，给予警告</w:t>
            </w:r>
            <w:r>
              <w:rPr>
                <w:rFonts w:ascii="仿宋" w:hAnsi="仿宋" w:eastAsia="仿宋"/>
                <w:spacing w:val="-16"/>
                <w:w w:val="95"/>
                <w:sz w:val="21"/>
              </w:rPr>
              <w:t xml:space="preserve">，并处 </w:t>
            </w:r>
            <w:r>
              <w:rPr>
                <w:rFonts w:ascii="仿宋" w:hAnsi="仿宋" w:eastAsia="仿宋"/>
                <w:spacing w:val="-2"/>
                <w:w w:val="95"/>
                <w:sz w:val="21"/>
              </w:rPr>
              <w:t>1</w:t>
            </w:r>
            <w:r>
              <w:rPr>
                <w:rFonts w:ascii="仿宋" w:hAnsi="仿宋" w:eastAsia="仿宋"/>
                <w:spacing w:val="-15"/>
                <w:w w:val="95"/>
                <w:sz w:val="21"/>
              </w:rPr>
              <w:t xml:space="preserve"> 万元以上 </w:t>
            </w:r>
            <w:r>
              <w:rPr>
                <w:rFonts w:ascii="仿宋" w:hAnsi="仿宋" w:eastAsia="仿宋"/>
                <w:spacing w:val="-2"/>
                <w:w w:val="95"/>
                <w:sz w:val="21"/>
              </w:rPr>
              <w:t>3</w:t>
            </w:r>
            <w:r>
              <w:rPr>
                <w:rFonts w:ascii="仿宋" w:hAnsi="仿宋" w:eastAsia="仿宋"/>
                <w:spacing w:val="-19"/>
                <w:w w:val="95"/>
                <w:sz w:val="21"/>
              </w:rPr>
              <w:t xml:space="preserve"> 万元</w:t>
            </w:r>
            <w:r>
              <w:rPr>
                <w:rFonts w:ascii="仿宋" w:hAnsi="仿宋" w:eastAsia="仿宋"/>
                <w:spacing w:val="-2"/>
                <w:w w:val="95"/>
                <w:sz w:val="21"/>
              </w:rPr>
              <w:t>以下罚款；情节严重的，责令停产停业，</w:t>
            </w:r>
            <w:r>
              <w:rPr>
                <w:rFonts w:ascii="仿宋" w:hAnsi="仿宋" w:eastAsia="仿宋"/>
                <w:spacing w:val="-26"/>
                <w:sz w:val="21"/>
              </w:rPr>
              <w:t xml:space="preserve">并处 </w:t>
            </w:r>
            <w:r>
              <w:rPr>
                <w:rFonts w:ascii="仿宋" w:hAnsi="仿宋" w:eastAsia="仿宋"/>
                <w:spacing w:val="-6"/>
                <w:position w:val="1"/>
                <w:sz w:val="21"/>
              </w:rPr>
              <w:t>3</w:t>
            </w:r>
            <w:r>
              <w:rPr>
                <w:rFonts w:ascii="仿宋" w:hAnsi="仿宋" w:eastAsia="仿宋"/>
                <w:spacing w:val="-59"/>
                <w:position w:val="1"/>
                <w:sz w:val="21"/>
              </w:rPr>
              <w:t xml:space="preserve"> </w:t>
            </w:r>
            <w:r>
              <w:rPr>
                <w:rFonts w:ascii="仿宋" w:hAnsi="仿宋" w:eastAsia="仿宋"/>
                <w:spacing w:val="-18"/>
                <w:sz w:val="21"/>
              </w:rPr>
              <w:t xml:space="preserve">万元以上 </w:t>
            </w:r>
            <w:r>
              <w:rPr>
                <w:rFonts w:ascii="仿宋" w:hAnsi="仿宋" w:eastAsia="仿宋"/>
                <w:spacing w:val="-6"/>
                <w:position w:val="1"/>
                <w:sz w:val="21"/>
              </w:rPr>
              <w:t>5</w:t>
            </w:r>
            <w:r>
              <w:rPr>
                <w:rFonts w:ascii="仿宋" w:hAnsi="仿宋" w:eastAsia="仿宋"/>
                <w:spacing w:val="-64"/>
                <w:position w:val="1"/>
                <w:sz w:val="21"/>
              </w:rPr>
              <w:t xml:space="preserve"> </w:t>
            </w:r>
            <w:r>
              <w:rPr>
                <w:rFonts w:ascii="仿宋" w:hAnsi="仿宋" w:eastAsia="仿宋"/>
                <w:spacing w:val="-6"/>
                <w:sz w:val="21"/>
              </w:rPr>
              <w:t>万元以下罚款，对违法单位的法定代表人或者主要负责人、直接负责的</w:t>
            </w:r>
            <w:r>
              <w:rPr>
                <w:rFonts w:ascii="仿宋" w:hAnsi="仿宋" w:eastAsia="仿宋"/>
                <w:spacing w:val="-2"/>
                <w:sz w:val="21"/>
              </w:rPr>
              <w:t>主管人员和其他直接责任人员</w:t>
            </w:r>
            <w:r>
              <w:rPr>
                <w:rFonts w:ascii="仿宋" w:hAnsi="仿宋" w:eastAsia="仿宋"/>
                <w:spacing w:val="-34"/>
                <w:sz w:val="21"/>
              </w:rPr>
              <w:t xml:space="preserve">处 </w:t>
            </w:r>
            <w:r>
              <w:rPr>
                <w:rFonts w:ascii="仿宋" w:hAnsi="仿宋" w:eastAsia="仿宋"/>
                <w:spacing w:val="-2"/>
                <w:position w:val="1"/>
                <w:sz w:val="21"/>
              </w:rPr>
              <w:t>1</w:t>
            </w:r>
            <w:r>
              <w:rPr>
                <w:rFonts w:ascii="仿宋" w:hAnsi="仿宋" w:eastAsia="仿宋"/>
                <w:spacing w:val="-30"/>
                <w:position w:val="1"/>
                <w:sz w:val="21"/>
              </w:rPr>
              <w:t xml:space="preserve"> </w:t>
            </w:r>
            <w:r>
              <w:rPr>
                <w:rFonts w:ascii="仿宋" w:hAnsi="仿宋" w:eastAsia="仿宋"/>
                <w:spacing w:val="-15"/>
                <w:sz w:val="21"/>
              </w:rPr>
              <w:t xml:space="preserve">万元以上 </w:t>
            </w:r>
            <w:r>
              <w:rPr>
                <w:rFonts w:ascii="仿宋" w:hAnsi="仿宋" w:eastAsia="仿宋"/>
                <w:spacing w:val="-2"/>
                <w:position w:val="1"/>
                <w:sz w:val="21"/>
              </w:rPr>
              <w:t>3</w:t>
            </w:r>
            <w:r>
              <w:rPr>
                <w:rFonts w:ascii="仿宋" w:hAnsi="仿宋" w:eastAsia="仿宋"/>
                <w:spacing w:val="-59"/>
                <w:position w:val="1"/>
                <w:sz w:val="21"/>
              </w:rPr>
              <w:t xml:space="preserve"> </w:t>
            </w:r>
            <w:r>
              <w:rPr>
                <w:rFonts w:ascii="仿宋" w:hAnsi="仿宋" w:eastAsia="仿宋"/>
                <w:spacing w:val="-2"/>
                <w:sz w:val="21"/>
              </w:rPr>
              <w:t>万元以下罚款：</w:t>
            </w:r>
          </w:p>
          <w:p w14:paraId="630DBE32">
            <w:pPr>
              <w:pStyle w:val="9"/>
              <w:spacing w:line="260" w:lineRule="exact"/>
              <w:ind w:left="57"/>
              <w:rPr>
                <w:rFonts w:ascii="仿宋" w:hAnsi="仿宋" w:eastAsia="仿宋"/>
                <w:sz w:val="21"/>
              </w:rPr>
            </w:pPr>
            <w:r>
              <w:rPr>
                <w:rFonts w:ascii="仿宋" w:hAnsi="仿宋" w:eastAsia="仿宋"/>
                <w:spacing w:val="-2"/>
                <w:w w:val="95"/>
                <w:sz w:val="21"/>
              </w:rPr>
              <w:t>（一）未依照本条例规定公布化妆品功效宣称依据的摘要</w:t>
            </w:r>
            <w:r>
              <w:rPr>
                <w:rFonts w:ascii="仿宋" w:hAnsi="仿宋" w:eastAsia="仿宋"/>
                <w:spacing w:val="-10"/>
                <w:w w:val="95"/>
                <w:sz w:val="21"/>
              </w:rPr>
              <w:t>；</w:t>
            </w:r>
          </w:p>
          <w:p w14:paraId="1AD8AC9A">
            <w:pPr>
              <w:pStyle w:val="9"/>
              <w:spacing w:line="260" w:lineRule="exact"/>
              <w:ind w:left="57"/>
              <w:rPr>
                <w:rFonts w:ascii="仿宋" w:hAnsi="仿宋" w:eastAsia="仿宋"/>
                <w:sz w:val="21"/>
              </w:rPr>
            </w:pPr>
            <w:r>
              <w:rPr>
                <w:rFonts w:ascii="仿宋" w:hAnsi="仿宋" w:eastAsia="仿宋"/>
                <w:spacing w:val="-2"/>
                <w:w w:val="95"/>
                <w:sz w:val="21"/>
              </w:rPr>
              <w:t>（二）未依照本条例规定建立并执行进货查验记录制度、产品销售记录</w:t>
            </w:r>
            <w:r>
              <w:rPr>
                <w:rFonts w:ascii="仿宋" w:hAnsi="仿宋" w:eastAsia="仿宋"/>
                <w:spacing w:val="-5"/>
                <w:w w:val="95"/>
                <w:sz w:val="21"/>
              </w:rPr>
              <w:t>制度；</w:t>
            </w:r>
          </w:p>
          <w:p w14:paraId="16A3093F">
            <w:pPr>
              <w:pStyle w:val="9"/>
              <w:spacing w:line="259" w:lineRule="exact"/>
              <w:ind w:left="57"/>
              <w:rPr>
                <w:rFonts w:ascii="仿宋" w:hAnsi="仿宋" w:eastAsia="仿宋"/>
                <w:sz w:val="21"/>
              </w:rPr>
            </w:pPr>
            <w:r>
              <w:rPr>
                <w:rFonts w:ascii="仿宋" w:hAnsi="仿宋" w:eastAsia="仿宋"/>
                <w:spacing w:val="-2"/>
                <w:w w:val="95"/>
                <w:sz w:val="21"/>
              </w:rPr>
              <w:t>（三）未依照本条例规定对化妆品生产质量管理规范的执行情况进行自</w:t>
            </w:r>
            <w:r>
              <w:rPr>
                <w:rFonts w:ascii="仿宋" w:hAnsi="仿宋" w:eastAsia="仿宋"/>
                <w:spacing w:val="-6"/>
                <w:w w:val="95"/>
                <w:sz w:val="21"/>
              </w:rPr>
              <w:t>查；</w:t>
            </w:r>
          </w:p>
          <w:p w14:paraId="7F5486BA">
            <w:pPr>
              <w:pStyle w:val="9"/>
              <w:spacing w:line="260" w:lineRule="exact"/>
              <w:ind w:left="57"/>
              <w:rPr>
                <w:rFonts w:ascii="仿宋" w:hAnsi="仿宋" w:eastAsia="仿宋"/>
                <w:sz w:val="21"/>
              </w:rPr>
            </w:pPr>
            <w:r>
              <w:rPr>
                <w:rFonts w:ascii="仿宋" w:hAnsi="仿宋" w:eastAsia="仿宋"/>
                <w:spacing w:val="-2"/>
                <w:w w:val="95"/>
                <w:sz w:val="21"/>
              </w:rPr>
              <w:t>（四）未依照本条例规定贮存、运输化妆品</w:t>
            </w:r>
            <w:r>
              <w:rPr>
                <w:rFonts w:ascii="仿宋" w:hAnsi="仿宋" w:eastAsia="仿宋"/>
                <w:spacing w:val="-10"/>
                <w:w w:val="95"/>
                <w:sz w:val="21"/>
              </w:rPr>
              <w:t>；</w:t>
            </w:r>
          </w:p>
          <w:p w14:paraId="44FFEF5B">
            <w:pPr>
              <w:pStyle w:val="9"/>
              <w:spacing w:before="5" w:line="230" w:lineRule="auto"/>
              <w:ind w:left="57" w:right="35"/>
              <w:rPr>
                <w:rFonts w:ascii="仿宋" w:hAnsi="仿宋" w:eastAsia="仿宋"/>
                <w:sz w:val="21"/>
              </w:rPr>
            </w:pPr>
            <w:r>
              <w:rPr>
                <w:rFonts w:ascii="仿宋" w:hAnsi="仿宋" w:eastAsia="仿宋"/>
                <w:spacing w:val="-2"/>
                <w:w w:val="95"/>
                <w:sz w:val="21"/>
              </w:rPr>
              <w:t>（五）未依照本条例规定监测、报告化妆品不良反应，或者对化妆品不良反应监测机构、</w:t>
            </w:r>
            <w:r>
              <w:rPr>
                <w:rFonts w:ascii="仿宋" w:hAnsi="仿宋" w:eastAsia="仿宋"/>
                <w:spacing w:val="-4"/>
                <w:sz w:val="21"/>
              </w:rPr>
              <w:t>负责药品监督管理的部门开展的化妆品不良反应调查不予配合。</w:t>
            </w:r>
          </w:p>
        </w:tc>
      </w:tr>
      <w:tr w14:paraId="0D5D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989" w:type="dxa"/>
          </w:tcPr>
          <w:p w14:paraId="1CF10FCE">
            <w:pPr>
              <w:pStyle w:val="9"/>
              <w:spacing w:before="2"/>
              <w:rPr>
                <w:rFonts w:ascii="仿宋" w:hAnsi="仿宋" w:eastAsia="仿宋"/>
                <w:sz w:val="24"/>
              </w:rPr>
            </w:pPr>
          </w:p>
          <w:p w14:paraId="5CF52906">
            <w:pPr>
              <w:pStyle w:val="9"/>
              <w:ind w:left="87" w:right="70"/>
              <w:jc w:val="center"/>
              <w:rPr>
                <w:rFonts w:ascii="仿宋" w:hAnsi="仿宋" w:eastAsia="仿宋"/>
                <w:sz w:val="21"/>
              </w:rPr>
            </w:pPr>
            <w:r>
              <w:rPr>
                <w:rFonts w:ascii="仿宋" w:hAnsi="仿宋" w:eastAsia="仿宋"/>
                <w:spacing w:val="-4"/>
                <w:w w:val="95"/>
                <w:sz w:val="21"/>
              </w:rPr>
              <w:t>处罚种类</w:t>
            </w:r>
          </w:p>
        </w:tc>
        <w:tc>
          <w:tcPr>
            <w:tcW w:w="7950" w:type="dxa"/>
            <w:gridSpan w:val="3"/>
          </w:tcPr>
          <w:p w14:paraId="3DDD6313">
            <w:pPr>
              <w:pStyle w:val="9"/>
              <w:spacing w:before="50" w:line="264" w:lineRule="exact"/>
              <w:ind w:left="57"/>
              <w:rPr>
                <w:rFonts w:ascii="仿宋" w:hAnsi="仿宋" w:eastAsia="仿宋"/>
                <w:sz w:val="21"/>
              </w:rPr>
            </w:pPr>
            <w:r>
              <w:rPr>
                <w:rFonts w:ascii="仿宋" w:hAnsi="仿宋" w:eastAsia="仿宋"/>
                <w:spacing w:val="-7"/>
                <w:w w:val="95"/>
                <w:sz w:val="21"/>
              </w:rPr>
              <w:t>警告</w:t>
            </w:r>
          </w:p>
          <w:p w14:paraId="6AF70F53">
            <w:pPr>
              <w:pStyle w:val="9"/>
              <w:spacing w:before="2" w:line="232" w:lineRule="auto"/>
              <w:ind w:left="57" w:right="6670"/>
              <w:rPr>
                <w:rFonts w:ascii="仿宋" w:hAnsi="仿宋" w:eastAsia="仿宋"/>
                <w:sz w:val="21"/>
              </w:rPr>
            </w:pPr>
            <w:r>
              <w:rPr>
                <w:rFonts w:ascii="仿宋" w:hAnsi="仿宋" w:eastAsia="仿宋"/>
                <w:spacing w:val="-10"/>
                <w:sz w:val="21"/>
              </w:rPr>
              <w:t>责令停产停业</w:t>
            </w:r>
            <w:r>
              <w:rPr>
                <w:rFonts w:ascii="仿宋" w:hAnsi="仿宋" w:eastAsia="仿宋"/>
                <w:spacing w:val="-6"/>
                <w:sz w:val="21"/>
              </w:rPr>
              <w:t>罚款</w:t>
            </w:r>
          </w:p>
        </w:tc>
      </w:tr>
      <w:tr w14:paraId="17CE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9" w:type="dxa"/>
          </w:tcPr>
          <w:p w14:paraId="6C8AB3F2">
            <w:pPr>
              <w:pStyle w:val="9"/>
              <w:spacing w:before="68"/>
              <w:ind w:left="87" w:right="70"/>
              <w:jc w:val="center"/>
              <w:rPr>
                <w:rFonts w:ascii="仿宋" w:hAnsi="仿宋" w:eastAsia="仿宋"/>
                <w:sz w:val="21"/>
              </w:rPr>
            </w:pPr>
            <w:r>
              <w:rPr>
                <w:rFonts w:ascii="仿宋" w:hAnsi="仿宋" w:eastAsia="仿宋"/>
                <w:spacing w:val="-4"/>
                <w:w w:val="95"/>
                <w:sz w:val="21"/>
              </w:rPr>
              <w:t>实施主体</w:t>
            </w:r>
          </w:p>
        </w:tc>
        <w:tc>
          <w:tcPr>
            <w:tcW w:w="7950" w:type="dxa"/>
            <w:gridSpan w:val="3"/>
          </w:tcPr>
          <w:p w14:paraId="0D5C389C">
            <w:pPr>
              <w:pStyle w:val="9"/>
              <w:spacing w:before="68"/>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272E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89" w:type="dxa"/>
          </w:tcPr>
          <w:p w14:paraId="13D89107">
            <w:pPr>
              <w:pStyle w:val="9"/>
              <w:spacing w:before="1"/>
              <w:rPr>
                <w:rFonts w:ascii="仿宋" w:hAnsi="仿宋" w:eastAsia="仿宋"/>
                <w:sz w:val="15"/>
              </w:rPr>
            </w:pPr>
          </w:p>
          <w:p w14:paraId="6AF21A0E">
            <w:pPr>
              <w:pStyle w:val="9"/>
              <w:ind w:left="87" w:right="70"/>
              <w:jc w:val="center"/>
              <w:rPr>
                <w:rFonts w:ascii="仿宋" w:hAnsi="仿宋" w:eastAsia="仿宋"/>
                <w:sz w:val="21"/>
              </w:rPr>
            </w:pPr>
            <w:r>
              <w:rPr>
                <w:rFonts w:ascii="仿宋" w:hAnsi="仿宋" w:eastAsia="仿宋"/>
                <w:spacing w:val="-4"/>
                <w:w w:val="95"/>
                <w:sz w:val="21"/>
              </w:rPr>
              <w:t>裁量范围</w:t>
            </w:r>
          </w:p>
        </w:tc>
        <w:tc>
          <w:tcPr>
            <w:tcW w:w="7950" w:type="dxa"/>
            <w:gridSpan w:val="3"/>
          </w:tcPr>
          <w:p w14:paraId="7ADDED85">
            <w:pPr>
              <w:pStyle w:val="9"/>
              <w:spacing w:before="70" w:line="223" w:lineRule="auto"/>
              <w:ind w:left="57" w:right="1443"/>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1</w:t>
            </w:r>
            <w:r>
              <w:rPr>
                <w:rFonts w:ascii="仿宋" w:hAnsi="仿宋" w:eastAsia="仿宋"/>
                <w:spacing w:val="-16"/>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3</w:t>
            </w:r>
            <w:r>
              <w:rPr>
                <w:rFonts w:ascii="仿宋" w:hAnsi="仿宋" w:eastAsia="仿宋"/>
                <w:spacing w:val="-48"/>
                <w:w w:val="95"/>
                <w:position w:val="1"/>
                <w:sz w:val="21"/>
              </w:rPr>
              <w:t xml:space="preserve"> </w:t>
            </w:r>
            <w:r>
              <w:rPr>
                <w:rFonts w:ascii="仿宋" w:hAnsi="仿宋" w:eastAsia="仿宋"/>
                <w:w w:val="95"/>
                <w:sz w:val="21"/>
              </w:rPr>
              <w:t>万元以下罚款；情节严</w:t>
            </w:r>
            <w:r>
              <w:rPr>
                <w:rFonts w:ascii="仿宋" w:hAnsi="仿宋" w:eastAsia="仿宋"/>
                <w:spacing w:val="-14"/>
                <w:w w:val="95"/>
                <w:sz w:val="21"/>
              </w:rPr>
              <w:t xml:space="preserve">重的处 </w:t>
            </w:r>
            <w:r>
              <w:rPr>
                <w:rFonts w:ascii="仿宋" w:hAnsi="仿宋" w:eastAsia="仿宋"/>
                <w:w w:val="95"/>
                <w:position w:val="1"/>
                <w:sz w:val="21"/>
              </w:rPr>
              <w:t>3</w:t>
            </w:r>
            <w:r>
              <w:rPr>
                <w:rFonts w:ascii="仿宋" w:hAnsi="仿宋" w:eastAsia="仿宋"/>
                <w:spacing w:val="-48"/>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w:t>
            </w:r>
            <w:r>
              <w:rPr>
                <w:rFonts w:ascii="仿宋" w:hAnsi="仿宋" w:eastAsia="仿宋"/>
                <w:spacing w:val="-54"/>
                <w:w w:val="95"/>
                <w:position w:val="1"/>
                <w:sz w:val="21"/>
              </w:rPr>
              <w:t xml:space="preserve"> </w:t>
            </w:r>
            <w:r>
              <w:rPr>
                <w:rFonts w:ascii="仿宋" w:hAnsi="仿宋" w:eastAsia="仿宋"/>
                <w:w w:val="95"/>
                <w:sz w:val="21"/>
              </w:rPr>
              <w:t>万元以下罚款</w:t>
            </w:r>
            <w:r>
              <w:rPr>
                <w:rFonts w:ascii="仿宋" w:hAnsi="仿宋" w:eastAsia="仿宋"/>
                <w:spacing w:val="-12"/>
                <w:sz w:val="21"/>
              </w:rPr>
              <w:t xml:space="preserve">个人：处 </w:t>
            </w:r>
            <w:r>
              <w:rPr>
                <w:rFonts w:ascii="仿宋" w:hAnsi="仿宋" w:eastAsia="仿宋"/>
                <w:position w:val="1"/>
                <w:sz w:val="21"/>
              </w:rPr>
              <w:t>1</w:t>
            </w:r>
            <w:r>
              <w:rPr>
                <w:rFonts w:ascii="仿宋" w:hAnsi="仿宋" w:eastAsia="仿宋"/>
                <w:spacing w:val="-15"/>
                <w:position w:val="1"/>
                <w:sz w:val="21"/>
              </w:rPr>
              <w:t xml:space="preserve"> </w:t>
            </w:r>
            <w:r>
              <w:rPr>
                <w:rFonts w:ascii="仿宋" w:hAnsi="仿宋" w:eastAsia="仿宋"/>
                <w:spacing w:val="-12"/>
                <w:sz w:val="21"/>
              </w:rPr>
              <w:t xml:space="preserve">万元以上 </w:t>
            </w:r>
            <w:r>
              <w:rPr>
                <w:rFonts w:ascii="仿宋" w:hAnsi="仿宋" w:eastAsia="仿宋"/>
                <w:position w:val="1"/>
                <w:sz w:val="21"/>
              </w:rPr>
              <w:t>3</w:t>
            </w:r>
            <w:r>
              <w:rPr>
                <w:rFonts w:ascii="仿宋" w:hAnsi="仿宋" w:eastAsia="仿宋"/>
                <w:spacing w:val="-50"/>
                <w:position w:val="1"/>
                <w:sz w:val="21"/>
              </w:rPr>
              <w:t xml:space="preserve"> </w:t>
            </w:r>
            <w:r>
              <w:rPr>
                <w:rFonts w:ascii="仿宋" w:hAnsi="仿宋" w:eastAsia="仿宋"/>
                <w:sz w:val="21"/>
              </w:rPr>
              <w:t>万元以下罚款</w:t>
            </w:r>
          </w:p>
        </w:tc>
      </w:tr>
      <w:tr w14:paraId="6D916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89" w:type="dxa"/>
            <w:vMerge w:val="restart"/>
          </w:tcPr>
          <w:p w14:paraId="6F4EF164">
            <w:pPr>
              <w:pStyle w:val="9"/>
              <w:rPr>
                <w:rFonts w:ascii="仿宋" w:hAnsi="仿宋" w:eastAsia="仿宋"/>
                <w:sz w:val="20"/>
              </w:rPr>
            </w:pPr>
          </w:p>
          <w:p w14:paraId="7F34F5F7">
            <w:pPr>
              <w:pStyle w:val="9"/>
              <w:rPr>
                <w:rFonts w:ascii="仿宋" w:hAnsi="仿宋" w:eastAsia="仿宋"/>
                <w:sz w:val="20"/>
              </w:rPr>
            </w:pPr>
          </w:p>
          <w:p w14:paraId="7F444990">
            <w:pPr>
              <w:pStyle w:val="9"/>
              <w:rPr>
                <w:rFonts w:ascii="仿宋" w:hAnsi="仿宋" w:eastAsia="仿宋"/>
                <w:sz w:val="20"/>
              </w:rPr>
            </w:pPr>
          </w:p>
          <w:p w14:paraId="54BBE3D2">
            <w:pPr>
              <w:pStyle w:val="9"/>
              <w:spacing w:before="4"/>
              <w:rPr>
                <w:rFonts w:ascii="仿宋" w:hAnsi="仿宋" w:eastAsia="仿宋"/>
                <w:sz w:val="16"/>
              </w:rPr>
            </w:pPr>
          </w:p>
          <w:p w14:paraId="098EEAFF">
            <w:pPr>
              <w:pStyle w:val="9"/>
              <w:ind w:left="93"/>
              <w:rPr>
                <w:rFonts w:ascii="仿宋" w:hAnsi="仿宋" w:eastAsia="仿宋"/>
                <w:sz w:val="21"/>
              </w:rPr>
            </w:pPr>
            <w:r>
              <w:rPr>
                <w:rFonts w:ascii="仿宋" w:hAnsi="仿宋" w:eastAsia="仿宋"/>
                <w:spacing w:val="-4"/>
                <w:w w:val="95"/>
                <w:sz w:val="21"/>
              </w:rPr>
              <w:t>处罚标准</w:t>
            </w:r>
          </w:p>
        </w:tc>
        <w:tc>
          <w:tcPr>
            <w:tcW w:w="1063" w:type="dxa"/>
          </w:tcPr>
          <w:p w14:paraId="0FB1678E">
            <w:pPr>
              <w:pStyle w:val="9"/>
              <w:spacing w:before="66"/>
              <w:ind w:right="110"/>
              <w:jc w:val="right"/>
              <w:rPr>
                <w:rFonts w:ascii="仿宋" w:hAnsi="仿宋" w:eastAsia="仿宋"/>
                <w:sz w:val="21"/>
              </w:rPr>
            </w:pPr>
            <w:r>
              <w:rPr>
                <w:rFonts w:ascii="仿宋" w:hAnsi="仿宋" w:eastAsia="仿宋"/>
                <w:spacing w:val="-4"/>
                <w:w w:val="95"/>
                <w:sz w:val="21"/>
              </w:rPr>
              <w:t>裁量阶次</w:t>
            </w:r>
          </w:p>
        </w:tc>
        <w:tc>
          <w:tcPr>
            <w:tcW w:w="3053" w:type="dxa"/>
          </w:tcPr>
          <w:p w14:paraId="51A4BF27">
            <w:pPr>
              <w:pStyle w:val="9"/>
              <w:spacing w:before="66"/>
              <w:ind w:left="1119" w:right="1102"/>
              <w:jc w:val="center"/>
              <w:rPr>
                <w:rFonts w:ascii="仿宋" w:hAnsi="仿宋" w:eastAsia="仿宋"/>
                <w:sz w:val="21"/>
              </w:rPr>
            </w:pPr>
            <w:r>
              <w:rPr>
                <w:rFonts w:ascii="仿宋" w:hAnsi="仿宋" w:eastAsia="仿宋"/>
                <w:spacing w:val="-4"/>
                <w:w w:val="95"/>
                <w:sz w:val="21"/>
              </w:rPr>
              <w:t>裁量因素</w:t>
            </w:r>
          </w:p>
        </w:tc>
        <w:tc>
          <w:tcPr>
            <w:tcW w:w="3834" w:type="dxa"/>
          </w:tcPr>
          <w:p w14:paraId="3CA66DBB">
            <w:pPr>
              <w:pStyle w:val="9"/>
              <w:spacing w:before="66"/>
              <w:ind w:left="1510" w:right="1492"/>
              <w:jc w:val="center"/>
              <w:rPr>
                <w:rFonts w:ascii="仿宋" w:hAnsi="仿宋" w:eastAsia="仿宋"/>
                <w:sz w:val="21"/>
              </w:rPr>
            </w:pPr>
            <w:r>
              <w:rPr>
                <w:rFonts w:ascii="仿宋" w:hAnsi="仿宋" w:eastAsia="仿宋"/>
                <w:spacing w:val="-4"/>
                <w:w w:val="95"/>
                <w:sz w:val="21"/>
              </w:rPr>
              <w:t>裁量基准</w:t>
            </w:r>
          </w:p>
        </w:tc>
      </w:tr>
      <w:tr w14:paraId="1F11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989" w:type="dxa"/>
            <w:vMerge w:val="continue"/>
            <w:tcBorders>
              <w:top w:val="nil"/>
            </w:tcBorders>
          </w:tcPr>
          <w:p w14:paraId="50B43DE1">
            <w:pPr>
              <w:rPr>
                <w:rFonts w:ascii="仿宋" w:hAnsi="仿宋" w:eastAsia="仿宋"/>
                <w:sz w:val="2"/>
                <w:szCs w:val="2"/>
              </w:rPr>
            </w:pPr>
          </w:p>
        </w:tc>
        <w:tc>
          <w:tcPr>
            <w:tcW w:w="1063" w:type="dxa"/>
          </w:tcPr>
          <w:p w14:paraId="35567D1D">
            <w:pPr>
              <w:pStyle w:val="9"/>
              <w:rPr>
                <w:rFonts w:ascii="仿宋" w:hAnsi="仿宋" w:eastAsia="仿宋"/>
                <w:sz w:val="20"/>
              </w:rPr>
            </w:pPr>
          </w:p>
          <w:p w14:paraId="0C3E6377">
            <w:pPr>
              <w:pStyle w:val="9"/>
              <w:spacing w:before="164"/>
              <w:ind w:right="110"/>
              <w:jc w:val="right"/>
              <w:rPr>
                <w:rFonts w:ascii="仿宋" w:hAnsi="仿宋" w:eastAsia="仿宋"/>
                <w:sz w:val="21"/>
              </w:rPr>
            </w:pPr>
            <w:r>
              <w:rPr>
                <w:rFonts w:ascii="仿宋" w:hAnsi="仿宋" w:eastAsia="仿宋"/>
                <w:spacing w:val="-4"/>
                <w:w w:val="95"/>
                <w:sz w:val="21"/>
              </w:rPr>
              <w:t>一般处罚</w:t>
            </w:r>
          </w:p>
        </w:tc>
        <w:tc>
          <w:tcPr>
            <w:tcW w:w="3053" w:type="dxa"/>
          </w:tcPr>
          <w:p w14:paraId="2D7DE518">
            <w:pPr>
              <w:pStyle w:val="9"/>
              <w:spacing w:before="7"/>
              <w:rPr>
                <w:rFonts w:ascii="仿宋" w:hAnsi="仿宋" w:eastAsia="仿宋"/>
                <w:sz w:val="21"/>
              </w:rPr>
            </w:pPr>
          </w:p>
          <w:p w14:paraId="124C5EF2">
            <w:pPr>
              <w:pStyle w:val="9"/>
              <w:spacing w:before="1" w:line="256" w:lineRule="auto"/>
              <w:ind w:left="57"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34" w:type="dxa"/>
          </w:tcPr>
          <w:p w14:paraId="2248C6E7">
            <w:pPr>
              <w:pStyle w:val="9"/>
              <w:spacing w:before="36" w:line="264" w:lineRule="exact"/>
              <w:ind w:left="57"/>
              <w:jc w:val="both"/>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position w:val="1"/>
                <w:sz w:val="21"/>
              </w:rPr>
              <w:t>1</w:t>
            </w:r>
            <w:r>
              <w:rPr>
                <w:rFonts w:ascii="仿宋" w:hAnsi="仿宋" w:eastAsia="仿宋"/>
                <w:spacing w:val="-38"/>
                <w:w w:val="95"/>
                <w:position w:val="1"/>
                <w:sz w:val="21"/>
              </w:rPr>
              <w:t xml:space="preserve"> .</w:t>
            </w:r>
            <w:r>
              <w:rPr>
                <w:rFonts w:ascii="仿宋" w:hAnsi="仿宋" w:eastAsia="仿宋"/>
                <w:spacing w:val="-6"/>
                <w:w w:val="95"/>
                <w:position w:val="1"/>
                <w:sz w:val="21"/>
              </w:rPr>
              <w:t>6</w:t>
            </w:r>
            <w:r>
              <w:rPr>
                <w:rFonts w:ascii="仿宋" w:hAnsi="仿宋" w:eastAsia="仿宋"/>
                <w:spacing w:val="-53"/>
                <w:w w:val="95"/>
                <w:position w:val="1"/>
                <w:sz w:val="21"/>
              </w:rPr>
              <w:t xml:space="preserve"> </w:t>
            </w:r>
            <w:r>
              <w:rPr>
                <w:rFonts w:ascii="仿宋" w:hAnsi="仿宋" w:eastAsia="仿宋"/>
                <w:spacing w:val="-16"/>
                <w:w w:val="95"/>
                <w:sz w:val="21"/>
              </w:rPr>
              <w:t xml:space="preserve">万元以上 </w:t>
            </w:r>
            <w:r>
              <w:rPr>
                <w:rFonts w:ascii="仿宋" w:hAnsi="仿宋" w:eastAsia="仿宋"/>
                <w:spacing w:val="-6"/>
                <w:w w:val="95"/>
                <w:position w:val="1"/>
                <w:sz w:val="21"/>
              </w:rPr>
              <w:t>2.4</w:t>
            </w:r>
            <w:r>
              <w:rPr>
                <w:rFonts w:ascii="仿宋" w:hAnsi="仿宋" w:eastAsia="仿宋"/>
                <w:spacing w:val="-35"/>
                <w:w w:val="95"/>
                <w:position w:val="1"/>
                <w:sz w:val="21"/>
              </w:rPr>
              <w:t xml:space="preserve"> </w:t>
            </w:r>
            <w:r>
              <w:rPr>
                <w:rFonts w:ascii="仿宋" w:hAnsi="仿宋" w:eastAsia="仿宋"/>
                <w:spacing w:val="-6"/>
                <w:w w:val="95"/>
                <w:sz w:val="21"/>
              </w:rPr>
              <w:t>万元以下</w:t>
            </w:r>
            <w:r>
              <w:rPr>
                <w:rFonts w:ascii="仿宋" w:hAnsi="仿宋" w:eastAsia="仿宋"/>
                <w:spacing w:val="-8"/>
                <w:w w:val="95"/>
                <w:sz w:val="21"/>
              </w:rPr>
              <w:t>罚款。</w:t>
            </w:r>
          </w:p>
          <w:p w14:paraId="50E1F168">
            <w:pPr>
              <w:pStyle w:val="9"/>
              <w:spacing w:before="4" w:line="218" w:lineRule="auto"/>
              <w:ind w:left="57" w:right="37"/>
              <w:jc w:val="both"/>
              <w:rPr>
                <w:rFonts w:ascii="仿宋" w:hAnsi="仿宋" w:eastAsia="仿宋"/>
                <w:sz w:val="21"/>
              </w:rPr>
            </w:pPr>
            <w:r>
              <w:rPr>
                <w:rFonts w:ascii="仿宋" w:hAnsi="仿宋" w:eastAsia="仿宋"/>
                <w:spacing w:val="-12"/>
                <w:w w:val="95"/>
                <w:sz w:val="21"/>
              </w:rPr>
              <w:t>情节严重的，处</w:t>
            </w:r>
            <w:r>
              <w:rPr>
                <w:rFonts w:ascii="仿宋" w:hAnsi="仿宋" w:eastAsia="仿宋"/>
                <w:spacing w:val="-17"/>
                <w:sz w:val="21"/>
              </w:rPr>
              <w:t xml:space="preserve"> </w:t>
            </w:r>
            <w:r>
              <w:rPr>
                <w:rFonts w:ascii="仿宋" w:hAnsi="仿宋" w:eastAsia="仿宋"/>
                <w:spacing w:val="-12"/>
                <w:w w:val="95"/>
                <w:position w:val="1"/>
                <w:sz w:val="21"/>
              </w:rPr>
              <w:t>3.6</w:t>
            </w:r>
            <w:r>
              <w:rPr>
                <w:rFonts w:ascii="仿宋" w:hAnsi="仿宋" w:eastAsia="仿宋"/>
                <w:spacing w:val="-14"/>
                <w:position w:val="1"/>
                <w:sz w:val="21"/>
              </w:rPr>
              <w:t xml:space="preserve"> </w:t>
            </w:r>
            <w:r>
              <w:rPr>
                <w:rFonts w:ascii="仿宋" w:hAnsi="仿宋" w:eastAsia="仿宋"/>
                <w:spacing w:val="-12"/>
                <w:w w:val="95"/>
                <w:sz w:val="21"/>
              </w:rPr>
              <w:t>万元以上</w:t>
            </w:r>
            <w:r>
              <w:rPr>
                <w:rFonts w:ascii="仿宋" w:hAnsi="仿宋" w:eastAsia="仿宋"/>
                <w:spacing w:val="-14"/>
                <w:sz w:val="21"/>
              </w:rPr>
              <w:t xml:space="preserve"> </w:t>
            </w:r>
            <w:r>
              <w:rPr>
                <w:rFonts w:ascii="仿宋" w:hAnsi="仿宋" w:eastAsia="仿宋"/>
                <w:spacing w:val="-12"/>
                <w:w w:val="95"/>
                <w:position w:val="1"/>
                <w:sz w:val="21"/>
              </w:rPr>
              <w:t>4.4</w:t>
            </w:r>
            <w:r>
              <w:rPr>
                <w:rFonts w:ascii="仿宋" w:hAnsi="仿宋" w:eastAsia="仿宋"/>
                <w:spacing w:val="-14"/>
                <w:position w:val="1"/>
                <w:sz w:val="21"/>
              </w:rPr>
              <w:t xml:space="preserve"> </w:t>
            </w:r>
            <w:r>
              <w:rPr>
                <w:rFonts w:ascii="仿宋" w:hAnsi="仿宋" w:eastAsia="仿宋"/>
                <w:spacing w:val="-12"/>
                <w:w w:val="95"/>
                <w:sz w:val="21"/>
              </w:rPr>
              <w:t>万元以下</w:t>
            </w:r>
            <w:r>
              <w:rPr>
                <w:rFonts w:ascii="仿宋" w:hAnsi="仿宋" w:eastAsia="仿宋"/>
                <w:spacing w:val="-6"/>
                <w:w w:val="90"/>
                <w:sz w:val="21"/>
              </w:rPr>
              <w:t>罚款；对责任人</w:t>
            </w:r>
            <w:r>
              <w:rPr>
                <w:rFonts w:ascii="仿宋" w:hAnsi="仿宋" w:eastAsia="仿宋"/>
                <w:spacing w:val="-8"/>
                <w:w w:val="90"/>
                <w:sz w:val="21"/>
              </w:rPr>
              <w:t xml:space="preserve">员处 </w:t>
            </w:r>
            <w:r>
              <w:rPr>
                <w:rFonts w:ascii="仿宋" w:hAnsi="仿宋" w:eastAsia="仿宋"/>
                <w:spacing w:val="-6"/>
                <w:w w:val="90"/>
                <w:position w:val="1"/>
                <w:sz w:val="21"/>
              </w:rPr>
              <w:t>1</w:t>
            </w:r>
            <w:r>
              <w:rPr>
                <w:rFonts w:ascii="仿宋" w:hAnsi="仿宋" w:eastAsia="仿宋"/>
                <w:spacing w:val="-8"/>
                <w:w w:val="90"/>
                <w:position w:val="1"/>
                <w:sz w:val="21"/>
              </w:rPr>
              <w:t xml:space="preserve"> .</w:t>
            </w:r>
            <w:r>
              <w:rPr>
                <w:rFonts w:ascii="仿宋" w:hAnsi="仿宋" w:eastAsia="仿宋"/>
                <w:spacing w:val="-6"/>
                <w:w w:val="90"/>
                <w:position w:val="1"/>
                <w:sz w:val="21"/>
              </w:rPr>
              <w:t>6</w:t>
            </w:r>
            <w:r>
              <w:rPr>
                <w:rFonts w:ascii="仿宋" w:hAnsi="仿宋" w:eastAsia="仿宋"/>
                <w:spacing w:val="-10"/>
                <w:w w:val="90"/>
                <w:position w:val="1"/>
                <w:sz w:val="21"/>
              </w:rPr>
              <w:t xml:space="preserve"> </w:t>
            </w:r>
            <w:r>
              <w:rPr>
                <w:rFonts w:ascii="仿宋" w:hAnsi="仿宋" w:eastAsia="仿宋"/>
                <w:spacing w:val="-7"/>
                <w:w w:val="90"/>
                <w:sz w:val="21"/>
              </w:rPr>
              <w:t xml:space="preserve">万元以上 </w:t>
            </w:r>
            <w:r>
              <w:rPr>
                <w:rFonts w:ascii="仿宋" w:hAnsi="仿宋" w:eastAsia="仿宋"/>
                <w:spacing w:val="-6"/>
                <w:w w:val="90"/>
                <w:position w:val="1"/>
                <w:sz w:val="21"/>
              </w:rPr>
              <w:t>2.4</w:t>
            </w:r>
            <w:r>
              <w:rPr>
                <w:rFonts w:ascii="仿宋" w:hAnsi="仿宋" w:eastAsia="仿宋"/>
                <w:spacing w:val="-10"/>
                <w:w w:val="90"/>
                <w:position w:val="1"/>
                <w:sz w:val="21"/>
              </w:rPr>
              <w:t xml:space="preserve"> </w:t>
            </w:r>
            <w:r>
              <w:rPr>
                <w:rFonts w:ascii="仿宋" w:hAnsi="仿宋" w:eastAsia="仿宋"/>
                <w:spacing w:val="-6"/>
                <w:w w:val="90"/>
                <w:sz w:val="21"/>
              </w:rPr>
              <w:t>万元</w:t>
            </w:r>
            <w:r>
              <w:rPr>
                <w:rFonts w:ascii="仿宋" w:hAnsi="仿宋" w:eastAsia="仿宋"/>
                <w:spacing w:val="-2"/>
                <w:sz w:val="21"/>
              </w:rPr>
              <w:t>以下罚款。</w:t>
            </w:r>
          </w:p>
        </w:tc>
      </w:tr>
      <w:tr w14:paraId="20BB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89" w:type="dxa"/>
            <w:vMerge w:val="continue"/>
            <w:tcBorders>
              <w:top w:val="nil"/>
            </w:tcBorders>
          </w:tcPr>
          <w:p w14:paraId="09A67CAB">
            <w:pPr>
              <w:rPr>
                <w:rFonts w:ascii="仿宋" w:hAnsi="仿宋" w:eastAsia="仿宋"/>
                <w:sz w:val="2"/>
                <w:szCs w:val="2"/>
              </w:rPr>
            </w:pPr>
          </w:p>
        </w:tc>
        <w:tc>
          <w:tcPr>
            <w:tcW w:w="1063" w:type="dxa"/>
          </w:tcPr>
          <w:p w14:paraId="19E95E75">
            <w:pPr>
              <w:pStyle w:val="9"/>
              <w:spacing w:before="4"/>
              <w:rPr>
                <w:rFonts w:ascii="仿宋" w:hAnsi="仿宋" w:eastAsia="仿宋"/>
                <w:sz w:val="16"/>
              </w:rPr>
            </w:pPr>
          </w:p>
          <w:p w14:paraId="5B24A99F">
            <w:pPr>
              <w:pStyle w:val="9"/>
              <w:ind w:right="110"/>
              <w:jc w:val="right"/>
              <w:rPr>
                <w:rFonts w:ascii="仿宋" w:hAnsi="仿宋" w:eastAsia="仿宋"/>
                <w:sz w:val="21"/>
              </w:rPr>
            </w:pPr>
            <w:r>
              <w:rPr>
                <w:rFonts w:ascii="仿宋" w:hAnsi="仿宋" w:eastAsia="仿宋"/>
                <w:spacing w:val="-4"/>
                <w:w w:val="95"/>
                <w:sz w:val="21"/>
              </w:rPr>
              <w:t>减轻处罚</w:t>
            </w:r>
          </w:p>
        </w:tc>
        <w:tc>
          <w:tcPr>
            <w:tcW w:w="3053" w:type="dxa"/>
          </w:tcPr>
          <w:p w14:paraId="7849F355">
            <w:pPr>
              <w:pStyle w:val="9"/>
              <w:spacing w:before="65" w:line="256" w:lineRule="auto"/>
              <w:ind w:left="57" w:right="36"/>
              <w:rPr>
                <w:rFonts w:ascii="仿宋" w:hAnsi="仿宋" w:eastAsia="仿宋"/>
                <w:sz w:val="21"/>
              </w:rPr>
            </w:pPr>
            <w:r>
              <w:rPr>
                <w:rFonts w:ascii="仿宋" w:hAnsi="仿宋" w:eastAsia="仿宋"/>
                <w:spacing w:val="-25"/>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34" w:type="dxa"/>
          </w:tcPr>
          <w:p w14:paraId="5F91E371">
            <w:pPr>
              <w:pStyle w:val="9"/>
              <w:spacing w:before="6"/>
              <w:rPr>
                <w:rFonts w:ascii="仿宋" w:hAnsi="仿宋" w:eastAsia="仿宋"/>
                <w:sz w:val="15"/>
              </w:rPr>
            </w:pPr>
          </w:p>
          <w:p w14:paraId="669E4B46">
            <w:pPr>
              <w:pStyle w:val="9"/>
              <w:spacing w:before="1"/>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2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0D98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89" w:type="dxa"/>
            <w:tcBorders>
              <w:bottom w:val="nil"/>
            </w:tcBorders>
          </w:tcPr>
          <w:p w14:paraId="108B571B">
            <w:pPr>
              <w:pStyle w:val="9"/>
              <w:rPr>
                <w:rFonts w:ascii="仿宋" w:hAnsi="仿宋" w:eastAsia="仿宋"/>
                <w:sz w:val="20"/>
              </w:rPr>
            </w:pPr>
          </w:p>
        </w:tc>
        <w:tc>
          <w:tcPr>
            <w:tcW w:w="1063" w:type="dxa"/>
            <w:tcBorders>
              <w:bottom w:val="nil"/>
            </w:tcBorders>
          </w:tcPr>
          <w:p w14:paraId="79A88C46">
            <w:pPr>
              <w:pStyle w:val="9"/>
              <w:rPr>
                <w:rFonts w:ascii="仿宋" w:hAnsi="仿宋" w:eastAsia="仿宋"/>
                <w:sz w:val="20"/>
              </w:rPr>
            </w:pPr>
          </w:p>
        </w:tc>
        <w:tc>
          <w:tcPr>
            <w:tcW w:w="3053" w:type="dxa"/>
            <w:tcBorders>
              <w:bottom w:val="nil"/>
            </w:tcBorders>
          </w:tcPr>
          <w:p w14:paraId="6D014664">
            <w:pPr>
              <w:pStyle w:val="9"/>
              <w:spacing w:before="32" w:line="245" w:lineRule="exact"/>
              <w:ind w:left="57"/>
              <w:rPr>
                <w:rFonts w:ascii="仿宋" w:hAnsi="仿宋" w:eastAsia="仿宋"/>
                <w:sz w:val="21"/>
              </w:rPr>
            </w:pPr>
            <w:r>
              <w:rPr>
                <w:rFonts w:ascii="仿宋" w:hAnsi="仿宋" w:eastAsia="仿宋"/>
                <w:w w:val="95"/>
                <w:position w:val="1"/>
                <w:sz w:val="21"/>
              </w:rPr>
              <w:t>1</w:t>
            </w:r>
            <w:r>
              <w:rPr>
                <w:rFonts w:ascii="仿宋" w:hAnsi="仿宋" w:eastAsia="仿宋"/>
                <w:spacing w:val="22"/>
                <w:position w:val="1"/>
                <w:sz w:val="21"/>
              </w:rPr>
              <w:t xml:space="preserve"> </w:t>
            </w:r>
            <w:r>
              <w:rPr>
                <w:rFonts w:ascii="仿宋" w:hAnsi="仿宋" w:eastAsia="仿宋"/>
                <w:w w:val="95"/>
                <w:position w:val="1"/>
                <w:sz w:val="21"/>
              </w:rPr>
              <w:t>.</w:t>
            </w:r>
            <w:r>
              <w:rPr>
                <w:rFonts w:ascii="仿宋" w:hAnsi="仿宋" w:eastAsia="仿宋"/>
                <w:spacing w:val="-1"/>
                <w:w w:val="95"/>
                <w:sz w:val="21"/>
              </w:rPr>
              <w:t>未按照规定公布功效宣传所依</w:t>
            </w:r>
          </w:p>
        </w:tc>
        <w:tc>
          <w:tcPr>
            <w:tcW w:w="3834" w:type="dxa"/>
            <w:tcBorders>
              <w:bottom w:val="nil"/>
            </w:tcBorders>
          </w:tcPr>
          <w:p w14:paraId="0B837B7C">
            <w:pPr>
              <w:pStyle w:val="9"/>
              <w:rPr>
                <w:rFonts w:ascii="仿宋" w:hAnsi="仿宋" w:eastAsia="仿宋"/>
                <w:sz w:val="20"/>
              </w:rPr>
            </w:pPr>
          </w:p>
        </w:tc>
      </w:tr>
      <w:tr w14:paraId="143A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89" w:type="dxa"/>
            <w:tcBorders>
              <w:top w:val="nil"/>
              <w:bottom w:val="nil"/>
            </w:tcBorders>
          </w:tcPr>
          <w:p w14:paraId="13637BC8">
            <w:pPr>
              <w:pStyle w:val="9"/>
              <w:rPr>
                <w:rFonts w:ascii="仿宋" w:hAnsi="仿宋" w:eastAsia="仿宋"/>
                <w:sz w:val="16"/>
              </w:rPr>
            </w:pPr>
          </w:p>
        </w:tc>
        <w:tc>
          <w:tcPr>
            <w:tcW w:w="1063" w:type="dxa"/>
            <w:tcBorders>
              <w:top w:val="nil"/>
              <w:bottom w:val="nil"/>
            </w:tcBorders>
          </w:tcPr>
          <w:p w14:paraId="5F4AD2E9">
            <w:pPr>
              <w:pStyle w:val="9"/>
              <w:rPr>
                <w:rFonts w:ascii="仿宋" w:hAnsi="仿宋" w:eastAsia="仿宋"/>
                <w:sz w:val="16"/>
              </w:rPr>
            </w:pPr>
          </w:p>
        </w:tc>
        <w:tc>
          <w:tcPr>
            <w:tcW w:w="3053" w:type="dxa"/>
            <w:tcBorders>
              <w:top w:val="nil"/>
              <w:bottom w:val="nil"/>
            </w:tcBorders>
          </w:tcPr>
          <w:p w14:paraId="4CCB111F">
            <w:pPr>
              <w:pStyle w:val="9"/>
              <w:spacing w:line="220" w:lineRule="exact"/>
              <w:ind w:left="57"/>
              <w:rPr>
                <w:rFonts w:ascii="仿宋" w:hAnsi="仿宋" w:eastAsia="仿宋"/>
                <w:sz w:val="21"/>
              </w:rPr>
            </w:pPr>
            <w:r>
              <w:rPr>
                <w:rFonts w:ascii="仿宋" w:hAnsi="仿宋" w:eastAsia="仿宋"/>
                <w:spacing w:val="-2"/>
                <w:w w:val="95"/>
                <w:sz w:val="21"/>
              </w:rPr>
              <w:t>据的文献</w:t>
            </w:r>
            <w:r>
              <w:rPr>
                <w:rFonts w:ascii="仿宋" w:hAnsi="仿宋" w:eastAsia="仿宋"/>
                <w:spacing w:val="-17"/>
                <w:w w:val="95"/>
                <w:sz w:val="21"/>
              </w:rPr>
              <w:t>资料、研究</w:t>
            </w:r>
            <w:r>
              <w:rPr>
                <w:rFonts w:ascii="仿宋" w:hAnsi="仿宋" w:eastAsia="仿宋"/>
                <w:spacing w:val="-2"/>
                <w:w w:val="95"/>
                <w:sz w:val="21"/>
              </w:rPr>
              <w:t>数据或者产</w:t>
            </w:r>
            <w:r>
              <w:rPr>
                <w:rFonts w:ascii="仿宋" w:hAnsi="仿宋" w:eastAsia="仿宋"/>
                <w:spacing w:val="-10"/>
                <w:w w:val="95"/>
                <w:sz w:val="21"/>
              </w:rPr>
              <w:t>品</w:t>
            </w:r>
          </w:p>
        </w:tc>
        <w:tc>
          <w:tcPr>
            <w:tcW w:w="3834" w:type="dxa"/>
            <w:tcBorders>
              <w:top w:val="nil"/>
              <w:bottom w:val="nil"/>
            </w:tcBorders>
          </w:tcPr>
          <w:p w14:paraId="629D855C">
            <w:pPr>
              <w:pStyle w:val="9"/>
              <w:rPr>
                <w:rFonts w:ascii="仿宋" w:hAnsi="仿宋" w:eastAsia="仿宋"/>
                <w:sz w:val="16"/>
              </w:rPr>
            </w:pPr>
          </w:p>
        </w:tc>
      </w:tr>
      <w:tr w14:paraId="16C6B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89" w:type="dxa"/>
            <w:tcBorders>
              <w:top w:val="nil"/>
              <w:bottom w:val="nil"/>
            </w:tcBorders>
          </w:tcPr>
          <w:p w14:paraId="1E0FAFFE">
            <w:pPr>
              <w:pStyle w:val="9"/>
              <w:rPr>
                <w:rFonts w:ascii="仿宋" w:hAnsi="仿宋" w:eastAsia="仿宋"/>
                <w:sz w:val="16"/>
              </w:rPr>
            </w:pPr>
          </w:p>
        </w:tc>
        <w:tc>
          <w:tcPr>
            <w:tcW w:w="1063" w:type="dxa"/>
            <w:tcBorders>
              <w:top w:val="nil"/>
              <w:bottom w:val="nil"/>
            </w:tcBorders>
          </w:tcPr>
          <w:p w14:paraId="020C7CDC">
            <w:pPr>
              <w:pStyle w:val="9"/>
              <w:rPr>
                <w:rFonts w:ascii="仿宋" w:hAnsi="仿宋" w:eastAsia="仿宋"/>
                <w:sz w:val="16"/>
              </w:rPr>
            </w:pPr>
          </w:p>
        </w:tc>
        <w:tc>
          <w:tcPr>
            <w:tcW w:w="3053" w:type="dxa"/>
            <w:tcBorders>
              <w:top w:val="nil"/>
              <w:bottom w:val="nil"/>
            </w:tcBorders>
          </w:tcPr>
          <w:p w14:paraId="4ADA358F">
            <w:pPr>
              <w:pStyle w:val="9"/>
              <w:spacing w:line="220" w:lineRule="exact"/>
              <w:ind w:left="57"/>
              <w:rPr>
                <w:rFonts w:ascii="仿宋" w:hAnsi="仿宋" w:eastAsia="仿宋"/>
                <w:sz w:val="21"/>
              </w:rPr>
            </w:pPr>
            <w:r>
              <w:rPr>
                <w:rFonts w:ascii="仿宋" w:hAnsi="仿宋" w:eastAsia="仿宋"/>
                <w:spacing w:val="-2"/>
                <w:w w:val="95"/>
                <w:sz w:val="21"/>
              </w:rPr>
              <w:t>功效评价资料摘要</w:t>
            </w:r>
            <w:r>
              <w:rPr>
                <w:rFonts w:ascii="仿宋" w:hAnsi="仿宋" w:eastAsia="仿宋"/>
                <w:spacing w:val="-25"/>
                <w:w w:val="95"/>
                <w:sz w:val="21"/>
              </w:rPr>
              <w:t>，未公</w:t>
            </w:r>
            <w:r>
              <w:rPr>
                <w:rFonts w:ascii="仿宋" w:hAnsi="仿宋" w:eastAsia="仿宋"/>
                <w:spacing w:val="-2"/>
                <w:w w:val="95"/>
                <w:sz w:val="21"/>
              </w:rPr>
              <w:t>布时</w:t>
            </w:r>
            <w:r>
              <w:rPr>
                <w:rFonts w:ascii="仿宋" w:hAnsi="仿宋" w:eastAsia="仿宋"/>
                <w:spacing w:val="-6"/>
                <w:w w:val="95"/>
                <w:sz w:val="21"/>
              </w:rPr>
              <w:t>间不</w:t>
            </w:r>
          </w:p>
        </w:tc>
        <w:tc>
          <w:tcPr>
            <w:tcW w:w="3834" w:type="dxa"/>
            <w:tcBorders>
              <w:top w:val="nil"/>
              <w:bottom w:val="nil"/>
            </w:tcBorders>
          </w:tcPr>
          <w:p w14:paraId="4156D3D6">
            <w:pPr>
              <w:pStyle w:val="9"/>
              <w:rPr>
                <w:rFonts w:ascii="仿宋" w:hAnsi="仿宋" w:eastAsia="仿宋"/>
                <w:sz w:val="16"/>
              </w:rPr>
            </w:pPr>
          </w:p>
        </w:tc>
      </w:tr>
      <w:tr w14:paraId="6F54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989" w:type="dxa"/>
            <w:tcBorders>
              <w:top w:val="nil"/>
              <w:bottom w:val="nil"/>
            </w:tcBorders>
          </w:tcPr>
          <w:p w14:paraId="601A09C3">
            <w:pPr>
              <w:pStyle w:val="9"/>
              <w:rPr>
                <w:rFonts w:ascii="仿宋" w:hAnsi="仿宋" w:eastAsia="仿宋"/>
                <w:sz w:val="20"/>
              </w:rPr>
            </w:pPr>
          </w:p>
        </w:tc>
        <w:tc>
          <w:tcPr>
            <w:tcW w:w="1063" w:type="dxa"/>
            <w:tcBorders>
              <w:top w:val="nil"/>
              <w:bottom w:val="nil"/>
            </w:tcBorders>
          </w:tcPr>
          <w:p w14:paraId="0193D207">
            <w:pPr>
              <w:pStyle w:val="9"/>
              <w:rPr>
                <w:rFonts w:ascii="仿宋" w:hAnsi="仿宋" w:eastAsia="仿宋"/>
                <w:sz w:val="20"/>
              </w:rPr>
            </w:pPr>
          </w:p>
        </w:tc>
        <w:tc>
          <w:tcPr>
            <w:tcW w:w="3053" w:type="dxa"/>
            <w:tcBorders>
              <w:top w:val="nil"/>
              <w:bottom w:val="nil"/>
            </w:tcBorders>
          </w:tcPr>
          <w:p w14:paraId="78824DC1">
            <w:pPr>
              <w:pStyle w:val="9"/>
              <w:spacing w:line="235" w:lineRule="exact"/>
              <w:ind w:left="57"/>
              <w:rPr>
                <w:rFonts w:ascii="仿宋" w:hAnsi="仿宋" w:eastAsia="仿宋"/>
                <w:sz w:val="21"/>
              </w:rPr>
            </w:pPr>
            <w:r>
              <w:rPr>
                <w:rFonts w:ascii="仿宋" w:hAnsi="仿宋" w:eastAsia="仿宋"/>
                <w:spacing w:val="-2"/>
                <w:w w:val="95"/>
                <w:sz w:val="21"/>
              </w:rPr>
              <w:t>超过三个</w:t>
            </w:r>
            <w:r>
              <w:rPr>
                <w:rFonts w:ascii="仿宋" w:hAnsi="仿宋" w:eastAsia="仿宋"/>
                <w:spacing w:val="-6"/>
                <w:w w:val="95"/>
                <w:sz w:val="21"/>
              </w:rPr>
              <w:t>月。</w:t>
            </w:r>
          </w:p>
          <w:p w14:paraId="52391B40">
            <w:pPr>
              <w:pStyle w:val="9"/>
              <w:spacing w:line="248" w:lineRule="exact"/>
              <w:ind w:left="57"/>
              <w:rPr>
                <w:rFonts w:ascii="仿宋" w:hAnsi="仿宋" w:eastAsia="仿宋"/>
                <w:sz w:val="21"/>
              </w:rPr>
            </w:pPr>
            <w:r>
              <w:rPr>
                <w:rFonts w:ascii="仿宋" w:hAnsi="仿宋" w:eastAsia="仿宋"/>
                <w:spacing w:val="-6"/>
                <w:w w:val="95"/>
                <w:position w:val="1"/>
                <w:sz w:val="21"/>
              </w:rPr>
              <w:t>2.</w:t>
            </w:r>
            <w:r>
              <w:rPr>
                <w:rFonts w:ascii="仿宋" w:hAnsi="仿宋" w:eastAsia="仿宋"/>
                <w:spacing w:val="-7"/>
                <w:w w:val="95"/>
                <w:sz w:val="21"/>
              </w:rPr>
              <w:t>化妆品注册人、备案人、受托生</w:t>
            </w:r>
          </w:p>
        </w:tc>
        <w:tc>
          <w:tcPr>
            <w:tcW w:w="3834" w:type="dxa"/>
            <w:tcBorders>
              <w:top w:val="nil"/>
              <w:bottom w:val="nil"/>
            </w:tcBorders>
          </w:tcPr>
          <w:p w14:paraId="70264C19">
            <w:pPr>
              <w:pStyle w:val="9"/>
              <w:spacing w:before="4"/>
              <w:rPr>
                <w:rFonts w:ascii="仿宋" w:hAnsi="仿宋" w:eastAsia="仿宋"/>
                <w:sz w:val="20"/>
              </w:rPr>
            </w:pPr>
          </w:p>
          <w:p w14:paraId="500DFCA7">
            <w:pPr>
              <w:pStyle w:val="9"/>
              <w:spacing w:line="222" w:lineRule="exact"/>
              <w:ind w:left="57"/>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1</w:t>
            </w:r>
            <w:r>
              <w:rPr>
                <w:rFonts w:ascii="仿宋" w:hAnsi="仿宋" w:eastAsia="仿宋"/>
                <w:spacing w:val="-22"/>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6</w:t>
            </w:r>
            <w:r>
              <w:rPr>
                <w:rFonts w:ascii="仿宋" w:hAnsi="仿宋" w:eastAsia="仿宋"/>
                <w:spacing w:val="-57"/>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r w14:paraId="7DD1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89" w:type="dxa"/>
            <w:tcBorders>
              <w:top w:val="nil"/>
              <w:bottom w:val="nil"/>
            </w:tcBorders>
          </w:tcPr>
          <w:p w14:paraId="091570F0">
            <w:pPr>
              <w:pStyle w:val="9"/>
              <w:rPr>
                <w:rFonts w:ascii="仿宋" w:hAnsi="仿宋" w:eastAsia="仿宋"/>
                <w:sz w:val="20"/>
              </w:rPr>
            </w:pPr>
          </w:p>
        </w:tc>
        <w:tc>
          <w:tcPr>
            <w:tcW w:w="1063" w:type="dxa"/>
            <w:tcBorders>
              <w:top w:val="nil"/>
              <w:bottom w:val="nil"/>
            </w:tcBorders>
          </w:tcPr>
          <w:p w14:paraId="3C5C7D96">
            <w:pPr>
              <w:pStyle w:val="9"/>
              <w:spacing w:before="7"/>
              <w:rPr>
                <w:rFonts w:ascii="仿宋" w:hAnsi="仿宋" w:eastAsia="仿宋"/>
                <w:sz w:val="15"/>
              </w:rPr>
            </w:pPr>
          </w:p>
          <w:p w14:paraId="61662759">
            <w:pPr>
              <w:pStyle w:val="9"/>
              <w:ind w:right="110"/>
              <w:jc w:val="right"/>
              <w:rPr>
                <w:rFonts w:ascii="仿宋" w:hAnsi="仿宋" w:eastAsia="仿宋"/>
                <w:sz w:val="21"/>
              </w:rPr>
            </w:pPr>
            <w:r>
              <w:rPr>
                <w:rFonts w:ascii="仿宋" w:hAnsi="仿宋" w:eastAsia="仿宋"/>
                <w:spacing w:val="-4"/>
                <w:w w:val="95"/>
                <w:sz w:val="21"/>
              </w:rPr>
              <w:t>从轻处罚</w:t>
            </w:r>
          </w:p>
        </w:tc>
        <w:tc>
          <w:tcPr>
            <w:tcW w:w="3053" w:type="dxa"/>
            <w:tcBorders>
              <w:top w:val="nil"/>
              <w:bottom w:val="nil"/>
            </w:tcBorders>
          </w:tcPr>
          <w:p w14:paraId="77559E1D">
            <w:pPr>
              <w:pStyle w:val="9"/>
              <w:spacing w:line="217" w:lineRule="exact"/>
              <w:ind w:left="57"/>
              <w:rPr>
                <w:rFonts w:ascii="仿宋" w:hAnsi="仿宋" w:eastAsia="仿宋"/>
                <w:sz w:val="21"/>
              </w:rPr>
            </w:pPr>
            <w:r>
              <w:rPr>
                <w:rFonts w:ascii="仿宋" w:hAnsi="仿宋" w:eastAsia="仿宋"/>
                <w:w w:val="95"/>
                <w:sz w:val="21"/>
              </w:rPr>
              <w:t>产企业履行了原料以及直</w:t>
            </w:r>
            <w:r>
              <w:rPr>
                <w:rFonts w:ascii="仿宋" w:hAnsi="仿宋" w:eastAsia="仿宋"/>
                <w:spacing w:val="-4"/>
                <w:w w:val="95"/>
                <w:sz w:val="21"/>
              </w:rPr>
              <w:t>接接触</w:t>
            </w:r>
          </w:p>
          <w:p w14:paraId="79728D99">
            <w:pPr>
              <w:pStyle w:val="9"/>
              <w:spacing w:line="240" w:lineRule="exact"/>
              <w:ind w:left="57" w:right="-29"/>
              <w:rPr>
                <w:rFonts w:ascii="仿宋" w:hAnsi="仿宋" w:eastAsia="仿宋"/>
                <w:sz w:val="21"/>
              </w:rPr>
            </w:pPr>
            <w:r>
              <w:rPr>
                <w:rFonts w:ascii="仿宋" w:hAnsi="仿宋" w:eastAsia="仿宋"/>
                <w:spacing w:val="-2"/>
                <w:w w:val="95"/>
                <w:sz w:val="21"/>
              </w:rPr>
              <w:t>化妆品的包装材料进货查验记录、</w:t>
            </w:r>
            <w:r>
              <w:rPr>
                <w:rFonts w:ascii="仿宋" w:hAnsi="仿宋" w:eastAsia="仿宋"/>
                <w:spacing w:val="-6"/>
                <w:sz w:val="21"/>
              </w:rPr>
              <w:t>产品销售</w:t>
            </w:r>
            <w:r>
              <w:rPr>
                <w:rFonts w:ascii="仿宋" w:hAnsi="仿宋" w:eastAsia="仿宋"/>
                <w:spacing w:val="-20"/>
                <w:sz w:val="21"/>
              </w:rPr>
              <w:t>记录，化妆</w:t>
            </w:r>
            <w:r>
              <w:rPr>
                <w:rFonts w:ascii="仿宋" w:hAnsi="仿宋" w:eastAsia="仿宋"/>
                <w:spacing w:val="-6"/>
                <w:sz w:val="21"/>
              </w:rPr>
              <w:t>品经营者履行</w:t>
            </w:r>
          </w:p>
        </w:tc>
        <w:tc>
          <w:tcPr>
            <w:tcW w:w="3834" w:type="dxa"/>
            <w:tcBorders>
              <w:top w:val="nil"/>
              <w:bottom w:val="nil"/>
            </w:tcBorders>
          </w:tcPr>
          <w:p w14:paraId="0AA4C20A">
            <w:pPr>
              <w:pStyle w:val="9"/>
              <w:spacing w:before="46" w:line="249" w:lineRule="auto"/>
              <w:ind w:left="57" w:right="37"/>
              <w:rPr>
                <w:rFonts w:ascii="仿宋" w:hAnsi="仿宋" w:eastAsia="仿宋"/>
                <w:sz w:val="21"/>
              </w:rPr>
            </w:pPr>
            <w:r>
              <w:rPr>
                <w:rFonts w:ascii="仿宋" w:hAnsi="仿宋" w:eastAsia="仿宋"/>
                <w:spacing w:val="-4"/>
                <w:w w:val="95"/>
                <w:sz w:val="21"/>
              </w:rPr>
              <w:t>情节严重的</w:t>
            </w:r>
            <w:r>
              <w:rPr>
                <w:rFonts w:ascii="仿宋" w:hAnsi="仿宋" w:eastAsia="仿宋"/>
                <w:spacing w:val="-22"/>
                <w:w w:val="95"/>
                <w:sz w:val="21"/>
              </w:rPr>
              <w:t xml:space="preserve">，处 </w:t>
            </w:r>
            <w:r>
              <w:rPr>
                <w:rFonts w:ascii="仿宋" w:hAnsi="仿宋" w:eastAsia="仿宋"/>
                <w:spacing w:val="-4"/>
                <w:w w:val="95"/>
                <w:position w:val="1"/>
                <w:sz w:val="21"/>
              </w:rPr>
              <w:t>3</w:t>
            </w:r>
            <w:r>
              <w:rPr>
                <w:rFonts w:ascii="仿宋" w:hAnsi="仿宋" w:eastAsia="仿宋"/>
                <w:spacing w:val="-52"/>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3.6</w:t>
            </w:r>
            <w:r>
              <w:rPr>
                <w:rFonts w:ascii="仿宋" w:hAnsi="仿宋" w:eastAsia="仿宋"/>
                <w:spacing w:val="-54"/>
                <w:w w:val="95"/>
                <w:position w:val="1"/>
                <w:sz w:val="21"/>
              </w:rPr>
              <w:t xml:space="preserve"> </w:t>
            </w:r>
            <w:r>
              <w:rPr>
                <w:rFonts w:ascii="仿宋" w:hAnsi="仿宋" w:eastAsia="仿宋"/>
                <w:spacing w:val="-4"/>
                <w:w w:val="95"/>
                <w:sz w:val="21"/>
              </w:rPr>
              <w:t>万元以下罚</w:t>
            </w:r>
            <w:r>
              <w:rPr>
                <w:rFonts w:ascii="仿宋" w:hAnsi="仿宋" w:eastAsia="仿宋"/>
                <w:spacing w:val="-28"/>
                <w:w w:val="95"/>
                <w:sz w:val="21"/>
              </w:rPr>
              <w:t>款；对责</w:t>
            </w:r>
            <w:r>
              <w:rPr>
                <w:rFonts w:ascii="仿宋" w:hAnsi="仿宋" w:eastAsia="仿宋"/>
                <w:spacing w:val="-2"/>
                <w:w w:val="95"/>
                <w:sz w:val="21"/>
              </w:rPr>
              <w:t>任人</w:t>
            </w:r>
            <w:r>
              <w:rPr>
                <w:rFonts w:ascii="仿宋" w:hAnsi="仿宋" w:eastAsia="仿宋"/>
                <w:spacing w:val="-21"/>
                <w:w w:val="95"/>
                <w:sz w:val="21"/>
              </w:rPr>
              <w:t xml:space="preserve">员处 </w:t>
            </w:r>
            <w:r>
              <w:rPr>
                <w:rFonts w:ascii="仿宋" w:hAnsi="仿宋" w:eastAsia="仿宋"/>
                <w:spacing w:val="-2"/>
                <w:w w:val="95"/>
                <w:position w:val="1"/>
                <w:sz w:val="21"/>
              </w:rPr>
              <w:t>1</w:t>
            </w:r>
            <w:r>
              <w:rPr>
                <w:rFonts w:ascii="仿宋" w:hAnsi="仿宋" w:eastAsia="仿宋"/>
                <w:spacing w:val="-18"/>
                <w:w w:val="95"/>
                <w:position w:val="1"/>
                <w:sz w:val="21"/>
              </w:rPr>
              <w:t xml:space="preserve"> </w:t>
            </w:r>
            <w:r>
              <w:rPr>
                <w:rFonts w:ascii="仿宋" w:hAnsi="仿宋" w:eastAsia="仿宋"/>
                <w:spacing w:val="-13"/>
                <w:w w:val="95"/>
                <w:sz w:val="21"/>
              </w:rPr>
              <w:t xml:space="preserve">万元以上 </w:t>
            </w:r>
            <w:r>
              <w:rPr>
                <w:rFonts w:ascii="仿宋" w:hAnsi="仿宋" w:eastAsia="仿宋"/>
                <w:spacing w:val="-2"/>
                <w:w w:val="95"/>
                <w:position w:val="1"/>
                <w:sz w:val="21"/>
              </w:rPr>
              <w:t>1</w:t>
            </w:r>
            <w:r>
              <w:rPr>
                <w:rFonts w:ascii="仿宋" w:hAnsi="仿宋" w:eastAsia="仿宋"/>
                <w:spacing w:val="-37"/>
                <w:w w:val="95"/>
                <w:position w:val="1"/>
                <w:sz w:val="21"/>
              </w:rPr>
              <w:t xml:space="preserve"> .</w:t>
            </w:r>
            <w:r>
              <w:rPr>
                <w:rFonts w:ascii="仿宋" w:hAnsi="仿宋" w:eastAsia="仿宋"/>
                <w:spacing w:val="-2"/>
                <w:w w:val="95"/>
                <w:position w:val="1"/>
                <w:sz w:val="21"/>
              </w:rPr>
              <w:t>6</w:t>
            </w:r>
            <w:r>
              <w:rPr>
                <w:rFonts w:ascii="仿宋" w:hAnsi="仿宋" w:eastAsia="仿宋"/>
                <w:spacing w:val="-55"/>
                <w:w w:val="95"/>
                <w:position w:val="1"/>
                <w:sz w:val="21"/>
              </w:rPr>
              <w:t xml:space="preserve"> </w:t>
            </w:r>
            <w:r>
              <w:rPr>
                <w:rFonts w:ascii="仿宋" w:hAnsi="仿宋" w:eastAsia="仿宋"/>
                <w:spacing w:val="-4"/>
                <w:w w:val="95"/>
                <w:sz w:val="21"/>
              </w:rPr>
              <w:t>万元以下</w:t>
            </w:r>
          </w:p>
        </w:tc>
      </w:tr>
      <w:tr w14:paraId="7C34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9" w:type="dxa"/>
            <w:tcBorders>
              <w:top w:val="nil"/>
              <w:bottom w:val="nil"/>
            </w:tcBorders>
          </w:tcPr>
          <w:p w14:paraId="6D4D253D">
            <w:pPr>
              <w:pStyle w:val="9"/>
              <w:spacing w:before="45"/>
              <w:ind w:left="87" w:right="70"/>
              <w:jc w:val="center"/>
              <w:rPr>
                <w:rFonts w:ascii="仿宋" w:hAnsi="仿宋" w:eastAsia="仿宋"/>
                <w:sz w:val="21"/>
              </w:rPr>
            </w:pPr>
            <w:r>
              <w:rPr>
                <w:rFonts w:ascii="仿宋" w:hAnsi="仿宋" w:eastAsia="仿宋"/>
                <w:spacing w:val="-4"/>
                <w:w w:val="95"/>
                <w:sz w:val="21"/>
              </w:rPr>
              <w:t>处罚标准</w:t>
            </w:r>
          </w:p>
        </w:tc>
        <w:tc>
          <w:tcPr>
            <w:tcW w:w="1063" w:type="dxa"/>
            <w:tcBorders>
              <w:top w:val="nil"/>
              <w:bottom w:val="nil"/>
            </w:tcBorders>
          </w:tcPr>
          <w:p w14:paraId="008D5A2F">
            <w:pPr>
              <w:pStyle w:val="9"/>
              <w:rPr>
                <w:rFonts w:ascii="仿宋" w:hAnsi="仿宋" w:eastAsia="仿宋"/>
                <w:sz w:val="20"/>
              </w:rPr>
            </w:pPr>
          </w:p>
        </w:tc>
        <w:tc>
          <w:tcPr>
            <w:tcW w:w="3053" w:type="dxa"/>
            <w:tcBorders>
              <w:top w:val="nil"/>
              <w:bottom w:val="nil"/>
            </w:tcBorders>
          </w:tcPr>
          <w:p w14:paraId="4F749393">
            <w:pPr>
              <w:pStyle w:val="9"/>
              <w:spacing w:line="240" w:lineRule="exact"/>
              <w:ind w:left="57" w:right="36"/>
              <w:rPr>
                <w:rFonts w:ascii="仿宋" w:hAnsi="仿宋" w:eastAsia="仿宋"/>
                <w:sz w:val="21"/>
              </w:rPr>
            </w:pPr>
            <w:r>
              <w:rPr>
                <w:rFonts w:ascii="仿宋" w:hAnsi="仿宋" w:eastAsia="仿宋"/>
                <w:spacing w:val="-10"/>
                <w:sz w:val="21"/>
              </w:rPr>
              <w:t>了进货查验记录</w:t>
            </w:r>
            <w:r>
              <w:rPr>
                <w:rFonts w:ascii="仿宋" w:hAnsi="仿宋" w:eastAsia="仿宋"/>
                <w:spacing w:val="-30"/>
                <w:sz w:val="21"/>
              </w:rPr>
              <w:t>，查验</w:t>
            </w:r>
            <w:r>
              <w:rPr>
                <w:rFonts w:ascii="仿宋" w:hAnsi="仿宋" w:eastAsia="仿宋"/>
                <w:spacing w:val="-10"/>
                <w:sz w:val="21"/>
              </w:rPr>
              <w:t>供货者的市</w:t>
            </w:r>
            <w:r>
              <w:rPr>
                <w:rFonts w:ascii="仿宋" w:hAnsi="仿宋" w:eastAsia="仿宋"/>
                <w:spacing w:val="-2"/>
                <w:w w:val="95"/>
                <w:sz w:val="21"/>
              </w:rPr>
              <w:t>场主体登记证明</w:t>
            </w:r>
            <w:r>
              <w:rPr>
                <w:rFonts w:ascii="仿宋" w:hAnsi="仿宋" w:eastAsia="仿宋"/>
                <w:spacing w:val="-25"/>
                <w:w w:val="95"/>
                <w:sz w:val="21"/>
              </w:rPr>
              <w:t>、化妆</w:t>
            </w:r>
            <w:r>
              <w:rPr>
                <w:rFonts w:ascii="仿宋" w:hAnsi="仿宋" w:eastAsia="仿宋"/>
                <w:spacing w:val="-2"/>
                <w:w w:val="95"/>
                <w:sz w:val="21"/>
              </w:rPr>
              <w:t>品注</w:t>
            </w:r>
            <w:r>
              <w:rPr>
                <w:rFonts w:ascii="仿宋" w:hAnsi="仿宋" w:eastAsia="仿宋"/>
                <w:spacing w:val="-5"/>
                <w:w w:val="95"/>
                <w:sz w:val="21"/>
              </w:rPr>
              <w:t>册或者</w:t>
            </w:r>
          </w:p>
        </w:tc>
        <w:tc>
          <w:tcPr>
            <w:tcW w:w="3834" w:type="dxa"/>
            <w:tcBorders>
              <w:top w:val="nil"/>
              <w:bottom w:val="nil"/>
            </w:tcBorders>
          </w:tcPr>
          <w:p w14:paraId="38E585C0">
            <w:pPr>
              <w:pStyle w:val="9"/>
              <w:spacing w:line="207" w:lineRule="exact"/>
              <w:ind w:left="57"/>
              <w:rPr>
                <w:rFonts w:ascii="仿宋" w:hAnsi="仿宋" w:eastAsia="仿宋"/>
                <w:sz w:val="21"/>
              </w:rPr>
            </w:pPr>
            <w:r>
              <w:rPr>
                <w:rFonts w:ascii="仿宋" w:hAnsi="仿宋" w:eastAsia="仿宋"/>
                <w:spacing w:val="-6"/>
                <w:w w:val="95"/>
                <w:sz w:val="21"/>
              </w:rPr>
              <w:t>罚款。</w:t>
            </w:r>
          </w:p>
        </w:tc>
      </w:tr>
      <w:tr w14:paraId="049E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89" w:type="dxa"/>
            <w:tcBorders>
              <w:top w:val="nil"/>
              <w:bottom w:val="nil"/>
            </w:tcBorders>
          </w:tcPr>
          <w:p w14:paraId="144A8CA5">
            <w:pPr>
              <w:pStyle w:val="9"/>
              <w:rPr>
                <w:rFonts w:ascii="仿宋" w:hAnsi="仿宋" w:eastAsia="仿宋"/>
                <w:sz w:val="16"/>
              </w:rPr>
            </w:pPr>
          </w:p>
        </w:tc>
        <w:tc>
          <w:tcPr>
            <w:tcW w:w="1063" w:type="dxa"/>
            <w:tcBorders>
              <w:top w:val="nil"/>
              <w:bottom w:val="nil"/>
            </w:tcBorders>
          </w:tcPr>
          <w:p w14:paraId="40C55E61">
            <w:pPr>
              <w:pStyle w:val="9"/>
              <w:rPr>
                <w:rFonts w:ascii="仿宋" w:hAnsi="仿宋" w:eastAsia="仿宋"/>
                <w:sz w:val="16"/>
              </w:rPr>
            </w:pPr>
          </w:p>
        </w:tc>
        <w:tc>
          <w:tcPr>
            <w:tcW w:w="3053" w:type="dxa"/>
            <w:tcBorders>
              <w:top w:val="nil"/>
              <w:bottom w:val="nil"/>
            </w:tcBorders>
          </w:tcPr>
          <w:p w14:paraId="18B073A6">
            <w:pPr>
              <w:pStyle w:val="9"/>
              <w:spacing w:line="220" w:lineRule="exact"/>
              <w:ind w:left="57"/>
              <w:rPr>
                <w:rFonts w:ascii="仿宋" w:hAnsi="仿宋" w:eastAsia="仿宋"/>
                <w:sz w:val="21"/>
              </w:rPr>
            </w:pPr>
            <w:r>
              <w:rPr>
                <w:rFonts w:ascii="仿宋" w:hAnsi="仿宋" w:eastAsia="仿宋"/>
                <w:w w:val="95"/>
                <w:sz w:val="21"/>
              </w:rPr>
              <w:t>备案情况、产品出厂检验</w:t>
            </w:r>
            <w:r>
              <w:rPr>
                <w:rFonts w:ascii="仿宋" w:hAnsi="仿宋" w:eastAsia="仿宋"/>
                <w:spacing w:val="-4"/>
                <w:w w:val="95"/>
                <w:sz w:val="21"/>
              </w:rPr>
              <w:t>合格证</w:t>
            </w:r>
          </w:p>
        </w:tc>
        <w:tc>
          <w:tcPr>
            <w:tcW w:w="3834" w:type="dxa"/>
            <w:tcBorders>
              <w:top w:val="nil"/>
              <w:bottom w:val="nil"/>
            </w:tcBorders>
          </w:tcPr>
          <w:p w14:paraId="674A3E48">
            <w:pPr>
              <w:pStyle w:val="9"/>
              <w:rPr>
                <w:rFonts w:ascii="仿宋" w:hAnsi="仿宋" w:eastAsia="仿宋"/>
                <w:sz w:val="16"/>
              </w:rPr>
            </w:pPr>
          </w:p>
        </w:tc>
      </w:tr>
      <w:tr w14:paraId="272EB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89" w:type="dxa"/>
            <w:tcBorders>
              <w:top w:val="nil"/>
              <w:bottom w:val="nil"/>
            </w:tcBorders>
          </w:tcPr>
          <w:p w14:paraId="75037C48">
            <w:pPr>
              <w:pStyle w:val="9"/>
              <w:rPr>
                <w:rFonts w:ascii="仿宋" w:hAnsi="仿宋" w:eastAsia="仿宋"/>
                <w:sz w:val="16"/>
              </w:rPr>
            </w:pPr>
          </w:p>
        </w:tc>
        <w:tc>
          <w:tcPr>
            <w:tcW w:w="1063" w:type="dxa"/>
            <w:tcBorders>
              <w:top w:val="nil"/>
              <w:bottom w:val="nil"/>
            </w:tcBorders>
          </w:tcPr>
          <w:p w14:paraId="24A95556">
            <w:pPr>
              <w:pStyle w:val="9"/>
              <w:rPr>
                <w:rFonts w:ascii="仿宋" w:hAnsi="仿宋" w:eastAsia="仿宋"/>
                <w:sz w:val="16"/>
              </w:rPr>
            </w:pPr>
          </w:p>
        </w:tc>
        <w:tc>
          <w:tcPr>
            <w:tcW w:w="3053" w:type="dxa"/>
            <w:tcBorders>
              <w:top w:val="nil"/>
              <w:bottom w:val="nil"/>
            </w:tcBorders>
          </w:tcPr>
          <w:p w14:paraId="0B11B47A">
            <w:pPr>
              <w:pStyle w:val="9"/>
              <w:spacing w:line="220" w:lineRule="exact"/>
              <w:ind w:left="57"/>
              <w:rPr>
                <w:rFonts w:ascii="仿宋" w:hAnsi="仿宋" w:eastAsia="仿宋"/>
                <w:sz w:val="21"/>
              </w:rPr>
            </w:pPr>
            <w:r>
              <w:rPr>
                <w:rFonts w:ascii="仿宋" w:hAnsi="仿宋" w:eastAsia="仿宋"/>
                <w:spacing w:val="-6"/>
                <w:w w:val="95"/>
                <w:sz w:val="21"/>
              </w:rPr>
              <w:t>明，如实记录并保存相关凭</w:t>
            </w:r>
            <w:r>
              <w:rPr>
                <w:rFonts w:ascii="仿宋" w:hAnsi="仿宋" w:eastAsia="仿宋"/>
                <w:spacing w:val="-8"/>
                <w:w w:val="95"/>
                <w:sz w:val="21"/>
              </w:rPr>
              <w:t>证，仅</w:t>
            </w:r>
          </w:p>
        </w:tc>
        <w:tc>
          <w:tcPr>
            <w:tcW w:w="3834" w:type="dxa"/>
            <w:tcBorders>
              <w:top w:val="nil"/>
              <w:bottom w:val="nil"/>
            </w:tcBorders>
          </w:tcPr>
          <w:p w14:paraId="13074E69">
            <w:pPr>
              <w:pStyle w:val="9"/>
              <w:rPr>
                <w:rFonts w:ascii="仿宋" w:hAnsi="仿宋" w:eastAsia="仿宋"/>
                <w:sz w:val="16"/>
              </w:rPr>
            </w:pPr>
          </w:p>
        </w:tc>
      </w:tr>
      <w:tr w14:paraId="623E1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989" w:type="dxa"/>
            <w:tcBorders>
              <w:top w:val="nil"/>
              <w:bottom w:val="nil"/>
            </w:tcBorders>
          </w:tcPr>
          <w:p w14:paraId="67E04092">
            <w:pPr>
              <w:pStyle w:val="9"/>
              <w:rPr>
                <w:rFonts w:ascii="仿宋" w:hAnsi="仿宋" w:eastAsia="仿宋"/>
                <w:sz w:val="20"/>
              </w:rPr>
            </w:pPr>
          </w:p>
        </w:tc>
        <w:tc>
          <w:tcPr>
            <w:tcW w:w="1063" w:type="dxa"/>
            <w:tcBorders>
              <w:top w:val="nil"/>
            </w:tcBorders>
          </w:tcPr>
          <w:p w14:paraId="78DB82FE">
            <w:pPr>
              <w:pStyle w:val="9"/>
              <w:rPr>
                <w:rFonts w:ascii="仿宋" w:hAnsi="仿宋" w:eastAsia="仿宋"/>
                <w:sz w:val="20"/>
              </w:rPr>
            </w:pPr>
          </w:p>
        </w:tc>
        <w:tc>
          <w:tcPr>
            <w:tcW w:w="3053" w:type="dxa"/>
            <w:tcBorders>
              <w:top w:val="nil"/>
            </w:tcBorders>
          </w:tcPr>
          <w:p w14:paraId="111E6B7A">
            <w:pPr>
              <w:pStyle w:val="9"/>
              <w:spacing w:line="254" w:lineRule="exact"/>
              <w:ind w:left="57"/>
              <w:rPr>
                <w:rFonts w:ascii="仿宋" w:hAnsi="仿宋" w:eastAsia="仿宋"/>
                <w:sz w:val="21"/>
              </w:rPr>
            </w:pPr>
            <w:r>
              <w:rPr>
                <w:rFonts w:ascii="仿宋" w:hAnsi="仿宋" w:eastAsia="仿宋"/>
                <w:spacing w:val="-2"/>
                <w:w w:val="95"/>
                <w:sz w:val="21"/>
              </w:rPr>
              <w:t>未建立制</w:t>
            </w:r>
            <w:r>
              <w:rPr>
                <w:rFonts w:ascii="仿宋" w:hAnsi="仿宋" w:eastAsia="仿宋"/>
                <w:spacing w:val="-6"/>
                <w:w w:val="95"/>
                <w:sz w:val="21"/>
              </w:rPr>
              <w:t>度。</w:t>
            </w:r>
          </w:p>
        </w:tc>
        <w:tc>
          <w:tcPr>
            <w:tcW w:w="3834" w:type="dxa"/>
            <w:tcBorders>
              <w:top w:val="nil"/>
            </w:tcBorders>
          </w:tcPr>
          <w:p w14:paraId="3BCA8623">
            <w:pPr>
              <w:pStyle w:val="9"/>
              <w:rPr>
                <w:rFonts w:ascii="仿宋" w:hAnsi="仿宋" w:eastAsia="仿宋"/>
                <w:sz w:val="20"/>
              </w:rPr>
            </w:pPr>
          </w:p>
        </w:tc>
      </w:tr>
      <w:tr w14:paraId="112D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89" w:type="dxa"/>
            <w:tcBorders>
              <w:top w:val="nil"/>
            </w:tcBorders>
          </w:tcPr>
          <w:p w14:paraId="633900C5">
            <w:pPr>
              <w:pStyle w:val="9"/>
              <w:rPr>
                <w:rFonts w:ascii="仿宋" w:hAnsi="仿宋" w:eastAsia="仿宋"/>
                <w:sz w:val="20"/>
              </w:rPr>
            </w:pPr>
          </w:p>
        </w:tc>
        <w:tc>
          <w:tcPr>
            <w:tcW w:w="1063" w:type="dxa"/>
          </w:tcPr>
          <w:p w14:paraId="18E32FE3">
            <w:pPr>
              <w:pStyle w:val="9"/>
              <w:rPr>
                <w:rFonts w:ascii="仿宋" w:hAnsi="仿宋" w:eastAsia="仿宋"/>
                <w:sz w:val="20"/>
              </w:rPr>
            </w:pPr>
          </w:p>
          <w:p w14:paraId="07840AA1">
            <w:pPr>
              <w:pStyle w:val="9"/>
              <w:spacing w:before="144"/>
              <w:ind w:right="110"/>
              <w:jc w:val="right"/>
              <w:rPr>
                <w:rFonts w:ascii="仿宋" w:hAnsi="仿宋" w:eastAsia="仿宋"/>
                <w:sz w:val="21"/>
              </w:rPr>
            </w:pPr>
            <w:r>
              <w:rPr>
                <w:rFonts w:ascii="仿宋" w:hAnsi="仿宋" w:eastAsia="仿宋"/>
                <w:spacing w:val="-4"/>
                <w:w w:val="95"/>
                <w:sz w:val="21"/>
              </w:rPr>
              <w:t>从重处罚</w:t>
            </w:r>
          </w:p>
        </w:tc>
        <w:tc>
          <w:tcPr>
            <w:tcW w:w="3053" w:type="dxa"/>
          </w:tcPr>
          <w:p w14:paraId="46DD0C73">
            <w:pPr>
              <w:pStyle w:val="9"/>
              <w:numPr>
                <w:ilvl w:val="0"/>
                <w:numId w:val="62"/>
              </w:numPr>
              <w:tabs>
                <w:tab w:val="left" w:pos="293"/>
              </w:tabs>
              <w:spacing w:before="53" w:line="213" w:lineRule="auto"/>
              <w:ind w:right="36" w:firstLine="0"/>
              <w:rPr>
                <w:rFonts w:ascii="仿宋" w:hAnsi="仿宋" w:eastAsia="仿宋"/>
                <w:sz w:val="21"/>
              </w:rPr>
            </w:pPr>
            <w:r>
              <w:rPr>
                <w:rFonts w:ascii="仿宋" w:hAnsi="仿宋" w:eastAsia="仿宋"/>
                <w:spacing w:val="-2"/>
                <w:position w:val="1"/>
                <w:sz w:val="21"/>
              </w:rPr>
              <w:t>.</w:t>
            </w:r>
            <w:r>
              <w:rPr>
                <w:rFonts w:ascii="仿宋" w:hAnsi="仿宋" w:eastAsia="仿宋"/>
                <w:spacing w:val="-2"/>
                <w:sz w:val="21"/>
              </w:rPr>
              <w:t>未按照规定建立本条要求的相应制度也未履行制度要求。</w:t>
            </w:r>
          </w:p>
          <w:p w14:paraId="04ABDF0C">
            <w:pPr>
              <w:pStyle w:val="9"/>
              <w:numPr>
                <w:ilvl w:val="0"/>
                <w:numId w:val="62"/>
              </w:numPr>
              <w:tabs>
                <w:tab w:val="left" w:pos="260"/>
              </w:tabs>
              <w:spacing w:line="213" w:lineRule="auto"/>
              <w:ind w:right="38"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tc>
        <w:tc>
          <w:tcPr>
            <w:tcW w:w="3834" w:type="dxa"/>
          </w:tcPr>
          <w:p w14:paraId="0AF059A0">
            <w:pPr>
              <w:pStyle w:val="9"/>
              <w:spacing w:before="131" w:line="269" w:lineRule="exact"/>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2.4</w:t>
            </w:r>
            <w:r>
              <w:rPr>
                <w:rFonts w:ascii="仿宋" w:hAnsi="仿宋" w:eastAsia="仿宋"/>
                <w:spacing w:val="-38"/>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6"/>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529DC85D">
            <w:pPr>
              <w:pStyle w:val="9"/>
              <w:spacing w:before="3" w:line="225" w:lineRule="auto"/>
              <w:ind w:left="57" w:right="-72"/>
              <w:rPr>
                <w:rFonts w:ascii="仿宋" w:hAnsi="仿宋" w:eastAsia="仿宋"/>
                <w:sz w:val="21"/>
              </w:rPr>
            </w:pPr>
            <w:r>
              <w:rPr>
                <w:rFonts w:ascii="仿宋" w:hAnsi="仿宋" w:eastAsia="仿宋"/>
                <w:spacing w:val="-6"/>
                <w:w w:val="95"/>
                <w:sz w:val="21"/>
              </w:rPr>
              <w:t>情节严</w:t>
            </w:r>
            <w:r>
              <w:rPr>
                <w:rFonts w:ascii="仿宋" w:hAnsi="仿宋" w:eastAsia="仿宋"/>
                <w:spacing w:val="-34"/>
                <w:w w:val="95"/>
                <w:sz w:val="21"/>
              </w:rPr>
              <w:t>重的，处</w:t>
            </w:r>
            <w:r>
              <w:rPr>
                <w:rFonts w:ascii="仿宋" w:hAnsi="仿宋" w:eastAsia="仿宋"/>
                <w:spacing w:val="-6"/>
                <w:w w:val="95"/>
                <w:position w:val="1"/>
                <w:sz w:val="21"/>
              </w:rPr>
              <w:t>4.4</w:t>
            </w:r>
            <w:r>
              <w:rPr>
                <w:rFonts w:ascii="仿宋" w:hAnsi="仿宋" w:eastAsia="仿宋"/>
                <w:spacing w:val="-66"/>
                <w:w w:val="95"/>
                <w:position w:val="1"/>
                <w:sz w:val="21"/>
              </w:rPr>
              <w:t xml:space="preserve"> </w:t>
            </w:r>
            <w:r>
              <w:rPr>
                <w:rFonts w:ascii="仿宋" w:hAnsi="仿宋" w:eastAsia="仿宋"/>
                <w:spacing w:val="-6"/>
                <w:w w:val="95"/>
                <w:sz w:val="21"/>
              </w:rPr>
              <w:t>万元以上</w:t>
            </w:r>
            <w:r>
              <w:rPr>
                <w:rFonts w:ascii="仿宋" w:hAnsi="仿宋" w:eastAsia="仿宋"/>
                <w:spacing w:val="-6"/>
                <w:w w:val="95"/>
                <w:position w:val="1"/>
                <w:sz w:val="21"/>
              </w:rPr>
              <w:t>5</w:t>
            </w:r>
            <w:r>
              <w:rPr>
                <w:rFonts w:ascii="仿宋" w:hAnsi="仿宋" w:eastAsia="仿宋"/>
                <w:spacing w:val="-78"/>
                <w:w w:val="95"/>
                <w:position w:val="1"/>
                <w:sz w:val="21"/>
              </w:rPr>
              <w:t xml:space="preserve"> </w:t>
            </w:r>
            <w:r>
              <w:rPr>
                <w:rFonts w:ascii="仿宋" w:hAnsi="仿宋" w:eastAsia="仿宋"/>
                <w:spacing w:val="-6"/>
                <w:w w:val="95"/>
                <w:sz w:val="21"/>
              </w:rPr>
              <w:t>万元以下罚款，</w:t>
            </w:r>
            <w:r>
              <w:rPr>
                <w:rFonts w:ascii="仿宋" w:hAnsi="仿宋" w:eastAsia="仿宋"/>
                <w:spacing w:val="-12"/>
                <w:sz w:val="21"/>
              </w:rPr>
              <w:t>对责任人员处</w:t>
            </w:r>
            <w:r>
              <w:rPr>
                <w:rFonts w:ascii="仿宋" w:hAnsi="仿宋" w:eastAsia="仿宋"/>
                <w:spacing w:val="-12"/>
                <w:position w:val="1"/>
                <w:sz w:val="21"/>
              </w:rPr>
              <w:t>2.4</w:t>
            </w:r>
            <w:r>
              <w:rPr>
                <w:rFonts w:ascii="仿宋" w:hAnsi="仿宋" w:eastAsia="仿宋"/>
                <w:spacing w:val="-56"/>
                <w:position w:val="1"/>
                <w:sz w:val="21"/>
              </w:rPr>
              <w:t xml:space="preserve"> </w:t>
            </w:r>
            <w:r>
              <w:rPr>
                <w:rFonts w:ascii="仿宋" w:hAnsi="仿宋" w:eastAsia="仿宋"/>
                <w:spacing w:val="-12"/>
                <w:sz w:val="21"/>
              </w:rPr>
              <w:t>万元以上</w:t>
            </w:r>
            <w:r>
              <w:rPr>
                <w:rFonts w:ascii="仿宋" w:hAnsi="仿宋" w:eastAsia="仿宋"/>
                <w:spacing w:val="-12"/>
                <w:position w:val="1"/>
                <w:sz w:val="21"/>
              </w:rPr>
              <w:t>3</w:t>
            </w:r>
            <w:r>
              <w:rPr>
                <w:rFonts w:ascii="仿宋" w:hAnsi="仿宋" w:eastAsia="仿宋"/>
                <w:spacing w:val="-66"/>
                <w:position w:val="1"/>
                <w:sz w:val="21"/>
              </w:rPr>
              <w:t xml:space="preserve"> </w:t>
            </w:r>
            <w:r>
              <w:rPr>
                <w:rFonts w:ascii="仿宋" w:hAnsi="仿宋" w:eastAsia="仿宋"/>
                <w:spacing w:val="-12"/>
                <w:sz w:val="21"/>
              </w:rPr>
              <w:t>万元以下罚款。</w:t>
            </w:r>
          </w:p>
        </w:tc>
      </w:tr>
    </w:tbl>
    <w:p w14:paraId="1B650548">
      <w:pPr>
        <w:spacing w:line="225" w:lineRule="auto"/>
        <w:rPr>
          <w:rFonts w:ascii="仿宋" w:hAnsi="仿宋" w:eastAsia="仿宋"/>
          <w:sz w:val="21"/>
        </w:rPr>
        <w:sectPr>
          <w:pgSz w:w="11910" w:h="16840"/>
          <w:pgMar w:top="1580" w:right="1320" w:bottom="1300" w:left="1360" w:header="0" w:footer="1102" w:gutter="0"/>
          <w:cols w:space="720" w:num="1"/>
        </w:sectPr>
      </w:pPr>
    </w:p>
    <w:p w14:paraId="1BCFA363">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6F7A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683B36C6">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8F79646">
            <w:pPr>
              <w:pStyle w:val="9"/>
              <w:spacing w:before="62"/>
              <w:ind w:left="4"/>
              <w:jc w:val="center"/>
              <w:rPr>
                <w:rFonts w:ascii="仿宋" w:hAnsi="仿宋" w:eastAsia="仿宋"/>
                <w:sz w:val="21"/>
              </w:rPr>
            </w:pPr>
            <w:r>
              <w:rPr>
                <w:rFonts w:ascii="仿宋" w:hAnsi="仿宋" w:eastAsia="仿宋"/>
                <w:w w:val="99"/>
                <w:sz w:val="21"/>
              </w:rPr>
              <w:t>5</w:t>
            </w:r>
          </w:p>
        </w:tc>
      </w:tr>
      <w:tr w14:paraId="64B8B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19F995A8">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420B62BB">
            <w:pPr>
              <w:pStyle w:val="9"/>
              <w:spacing w:before="64"/>
              <w:ind w:left="57"/>
              <w:rPr>
                <w:rFonts w:ascii="仿宋" w:hAnsi="仿宋" w:eastAsia="仿宋"/>
                <w:sz w:val="21"/>
              </w:rPr>
            </w:pPr>
            <w:r>
              <w:rPr>
                <w:rFonts w:ascii="仿宋" w:hAnsi="仿宋" w:eastAsia="仿宋"/>
                <w:spacing w:val="-2"/>
                <w:w w:val="95"/>
                <w:sz w:val="21"/>
              </w:rPr>
              <w:t>在申请化妆品行政许可时提供虚假资料或者采取其他欺骗手段的</w:t>
            </w:r>
            <w:r>
              <w:rPr>
                <w:rFonts w:ascii="仿宋" w:hAnsi="仿宋" w:eastAsia="仿宋"/>
                <w:spacing w:val="-10"/>
                <w:w w:val="95"/>
                <w:sz w:val="21"/>
              </w:rPr>
              <w:t>。</w:t>
            </w:r>
          </w:p>
        </w:tc>
      </w:tr>
      <w:tr w14:paraId="3ABA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991" w:type="dxa"/>
          </w:tcPr>
          <w:p w14:paraId="4184AD4C">
            <w:pPr>
              <w:pStyle w:val="9"/>
              <w:rPr>
                <w:rFonts w:ascii="仿宋" w:hAnsi="仿宋" w:eastAsia="仿宋"/>
                <w:sz w:val="20"/>
              </w:rPr>
            </w:pPr>
          </w:p>
          <w:p w14:paraId="76F80E60">
            <w:pPr>
              <w:pStyle w:val="9"/>
              <w:rPr>
                <w:rFonts w:ascii="仿宋" w:hAnsi="仿宋" w:eastAsia="仿宋"/>
                <w:sz w:val="20"/>
              </w:rPr>
            </w:pPr>
          </w:p>
          <w:p w14:paraId="7F548DD6">
            <w:pPr>
              <w:pStyle w:val="9"/>
              <w:rPr>
                <w:rFonts w:ascii="仿宋" w:hAnsi="仿宋" w:eastAsia="仿宋"/>
                <w:sz w:val="20"/>
              </w:rPr>
            </w:pPr>
          </w:p>
          <w:p w14:paraId="4E3E1078">
            <w:pPr>
              <w:pStyle w:val="9"/>
              <w:spacing w:before="164"/>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B2F55F5">
            <w:pPr>
              <w:pStyle w:val="9"/>
              <w:spacing w:before="64" w:line="252" w:lineRule="auto"/>
              <w:ind w:left="57" w:right="35"/>
              <w:jc w:val="both"/>
              <w:rPr>
                <w:rFonts w:ascii="仿宋" w:hAnsi="仿宋" w:eastAsia="仿宋"/>
                <w:sz w:val="21"/>
              </w:rPr>
            </w:pPr>
            <w:r>
              <w:rPr>
                <w:rFonts w:ascii="仿宋" w:hAnsi="仿宋" w:eastAsia="仿宋"/>
                <w:spacing w:val="-6"/>
                <w:sz w:val="21"/>
              </w:rPr>
              <w:t>《化妆品监督管理条例》第六十四条第</w:t>
            </w:r>
            <w:r>
              <w:rPr>
                <w:rFonts w:ascii="仿宋" w:hAnsi="仿宋" w:eastAsia="仿宋"/>
                <w:spacing w:val="-10"/>
                <w:sz w:val="21"/>
              </w:rPr>
              <w:t>一款 在</w:t>
            </w:r>
            <w:r>
              <w:rPr>
                <w:rFonts w:ascii="仿宋" w:hAnsi="仿宋" w:eastAsia="仿宋"/>
                <w:spacing w:val="-6"/>
                <w:sz w:val="21"/>
              </w:rPr>
              <w:t>申请化妆品行政许可时提供虚假资料或者</w:t>
            </w:r>
            <w:r>
              <w:rPr>
                <w:rFonts w:ascii="仿宋" w:hAnsi="仿宋" w:eastAsia="仿宋"/>
                <w:spacing w:val="-2"/>
                <w:w w:val="95"/>
                <w:sz w:val="21"/>
              </w:rPr>
              <w:t>采取其他欺骗手段的，不予行政许可，已经取得行政许可的，由作出行政许可决定的部门</w:t>
            </w:r>
            <w:r>
              <w:rPr>
                <w:rFonts w:ascii="仿宋" w:hAnsi="仿宋" w:eastAsia="仿宋"/>
                <w:spacing w:val="-4"/>
                <w:w w:val="95"/>
                <w:sz w:val="21"/>
              </w:rPr>
              <w:t>撤销行政许可，</w:t>
            </w:r>
            <w:r>
              <w:rPr>
                <w:rFonts w:ascii="仿宋" w:hAnsi="仿宋" w:eastAsia="仿宋"/>
                <w:spacing w:val="-4"/>
                <w:w w:val="95"/>
                <w:position w:val="1"/>
                <w:sz w:val="21"/>
              </w:rPr>
              <w:t xml:space="preserve">5 </w:t>
            </w:r>
            <w:r>
              <w:rPr>
                <w:rFonts w:ascii="仿宋" w:hAnsi="仿宋" w:eastAsia="仿宋"/>
                <w:spacing w:val="-4"/>
                <w:w w:val="95"/>
                <w:sz w:val="21"/>
              </w:rPr>
              <w:t>年内不受理其提出的化妆品相关许可申请，没收违法所得和已经生产、进</w:t>
            </w:r>
            <w:r>
              <w:rPr>
                <w:rFonts w:ascii="仿宋" w:hAnsi="仿宋" w:eastAsia="仿宋"/>
                <w:w w:val="95"/>
                <w:sz w:val="21"/>
              </w:rPr>
              <w:t>口的化妆品；已经生产、进口的化妆品货值金额</w:t>
            </w:r>
            <w:r>
              <w:rPr>
                <w:rFonts w:ascii="仿宋" w:hAnsi="仿宋" w:eastAsia="仿宋"/>
                <w:spacing w:val="-8"/>
                <w:w w:val="95"/>
                <w:sz w:val="21"/>
              </w:rPr>
              <w:t xml:space="preserve">不足 </w:t>
            </w:r>
            <w:r>
              <w:rPr>
                <w:rFonts w:ascii="仿宋" w:hAnsi="仿宋" w:eastAsia="仿宋"/>
                <w:w w:val="95"/>
                <w:position w:val="1"/>
                <w:sz w:val="21"/>
              </w:rPr>
              <w:t>1</w:t>
            </w:r>
            <w:r>
              <w:rPr>
                <w:rFonts w:ascii="仿宋" w:hAnsi="仿宋" w:eastAsia="仿宋"/>
                <w:spacing w:val="-21"/>
                <w:w w:val="95"/>
                <w:position w:val="1"/>
                <w:sz w:val="21"/>
              </w:rPr>
              <w:t xml:space="preserve"> </w:t>
            </w:r>
            <w:r>
              <w:rPr>
                <w:rFonts w:ascii="仿宋" w:hAnsi="仿宋" w:eastAsia="仿宋"/>
                <w:spacing w:val="-3"/>
                <w:w w:val="95"/>
                <w:sz w:val="21"/>
              </w:rPr>
              <w:t xml:space="preserve">万元的，并处 </w:t>
            </w:r>
            <w:r>
              <w:rPr>
                <w:rFonts w:ascii="仿宋" w:hAnsi="仿宋" w:eastAsia="仿宋"/>
                <w:w w:val="95"/>
                <w:position w:val="1"/>
                <w:sz w:val="21"/>
              </w:rPr>
              <w:t>5</w:t>
            </w:r>
            <w:r>
              <w:rPr>
                <w:rFonts w:ascii="仿宋" w:hAnsi="仿宋" w:eastAsia="仿宋"/>
                <w:spacing w:val="-21"/>
                <w:w w:val="95"/>
                <w:position w:val="1"/>
                <w:sz w:val="21"/>
              </w:rPr>
              <w:t xml:space="preserve"> </w:t>
            </w:r>
            <w:r>
              <w:rPr>
                <w:rFonts w:ascii="仿宋" w:hAnsi="仿宋" w:eastAsia="仿宋"/>
                <w:spacing w:val="-5"/>
                <w:w w:val="95"/>
                <w:sz w:val="21"/>
              </w:rPr>
              <w:t xml:space="preserve">万元以上 </w:t>
            </w:r>
            <w:r>
              <w:rPr>
                <w:rFonts w:ascii="仿宋" w:hAnsi="仿宋" w:eastAsia="仿宋"/>
                <w:w w:val="95"/>
                <w:position w:val="1"/>
                <w:sz w:val="21"/>
              </w:rPr>
              <w:t>15</w:t>
            </w:r>
            <w:r>
              <w:rPr>
                <w:rFonts w:ascii="仿宋" w:hAnsi="仿宋" w:eastAsia="仿宋"/>
                <w:spacing w:val="-21"/>
                <w:w w:val="95"/>
                <w:position w:val="1"/>
                <w:sz w:val="21"/>
              </w:rPr>
              <w:t xml:space="preserve"> </w:t>
            </w:r>
            <w:r>
              <w:rPr>
                <w:rFonts w:ascii="仿宋" w:hAnsi="仿宋" w:eastAsia="仿宋"/>
                <w:w w:val="95"/>
                <w:sz w:val="21"/>
              </w:rPr>
              <w:t>万元</w:t>
            </w:r>
            <w:r>
              <w:rPr>
                <w:rFonts w:ascii="仿宋" w:hAnsi="仿宋" w:eastAsia="仿宋"/>
                <w:spacing w:val="-4"/>
                <w:w w:val="95"/>
                <w:sz w:val="21"/>
              </w:rPr>
              <w:t>以下罚款；货</w:t>
            </w:r>
            <w:r>
              <w:rPr>
                <w:rFonts w:ascii="仿宋" w:hAnsi="仿宋" w:eastAsia="仿宋"/>
                <w:spacing w:val="-8"/>
                <w:w w:val="95"/>
                <w:sz w:val="21"/>
              </w:rPr>
              <w:t xml:space="preserve">值金额 </w:t>
            </w:r>
            <w:r>
              <w:rPr>
                <w:rFonts w:ascii="仿宋" w:hAnsi="仿宋" w:eastAsia="仿宋"/>
                <w:spacing w:val="-4"/>
                <w:w w:val="95"/>
                <w:position w:val="1"/>
                <w:sz w:val="21"/>
              </w:rPr>
              <w:t>1</w:t>
            </w:r>
            <w:r>
              <w:rPr>
                <w:rFonts w:ascii="仿宋" w:hAnsi="仿宋" w:eastAsia="仿宋"/>
                <w:spacing w:val="-10"/>
                <w:w w:val="95"/>
                <w:position w:val="1"/>
                <w:sz w:val="21"/>
              </w:rPr>
              <w:t xml:space="preserve"> </w:t>
            </w:r>
            <w:r>
              <w:rPr>
                <w:rFonts w:ascii="仿宋" w:hAnsi="仿宋" w:eastAsia="仿宋"/>
                <w:spacing w:val="-4"/>
                <w:w w:val="95"/>
                <w:sz w:val="21"/>
              </w:rPr>
              <w:t>万元以上的，并处货值</w:t>
            </w:r>
            <w:r>
              <w:rPr>
                <w:rFonts w:ascii="仿宋" w:hAnsi="仿宋" w:eastAsia="仿宋"/>
                <w:spacing w:val="-9"/>
                <w:w w:val="95"/>
                <w:sz w:val="21"/>
              </w:rPr>
              <w:t xml:space="preserve">金额 </w:t>
            </w:r>
            <w:r>
              <w:rPr>
                <w:rFonts w:ascii="仿宋" w:hAnsi="仿宋" w:eastAsia="仿宋"/>
                <w:spacing w:val="-4"/>
                <w:w w:val="95"/>
                <w:position w:val="1"/>
                <w:sz w:val="21"/>
              </w:rPr>
              <w:t>15</w:t>
            </w:r>
            <w:r>
              <w:rPr>
                <w:rFonts w:ascii="仿宋" w:hAnsi="仿宋" w:eastAsia="仿宋"/>
                <w:spacing w:val="-17"/>
                <w:w w:val="95"/>
                <w:position w:val="1"/>
                <w:sz w:val="21"/>
              </w:rPr>
              <w:t xml:space="preserve"> </w:t>
            </w:r>
            <w:r>
              <w:rPr>
                <w:rFonts w:ascii="仿宋" w:hAnsi="仿宋" w:eastAsia="仿宋"/>
                <w:spacing w:val="-8"/>
                <w:w w:val="95"/>
                <w:sz w:val="21"/>
              </w:rPr>
              <w:t xml:space="preserve">倍以上 </w:t>
            </w:r>
            <w:r>
              <w:rPr>
                <w:rFonts w:ascii="仿宋" w:hAnsi="仿宋" w:eastAsia="仿宋"/>
                <w:spacing w:val="-4"/>
                <w:w w:val="95"/>
                <w:position w:val="1"/>
                <w:sz w:val="21"/>
              </w:rPr>
              <w:t>30</w:t>
            </w:r>
            <w:r>
              <w:rPr>
                <w:rFonts w:ascii="仿宋" w:hAnsi="仿宋" w:eastAsia="仿宋"/>
                <w:spacing w:val="-17"/>
                <w:w w:val="95"/>
                <w:position w:val="1"/>
                <w:sz w:val="21"/>
              </w:rPr>
              <w:t xml:space="preserve"> </w:t>
            </w:r>
            <w:r>
              <w:rPr>
                <w:rFonts w:ascii="仿宋" w:hAnsi="仿宋" w:eastAsia="仿宋"/>
                <w:spacing w:val="-4"/>
                <w:w w:val="95"/>
                <w:sz w:val="21"/>
              </w:rPr>
              <w:t>倍以下罚款；对违法单位</w:t>
            </w:r>
            <w:r>
              <w:rPr>
                <w:rFonts w:ascii="仿宋" w:hAnsi="仿宋" w:eastAsia="仿宋"/>
                <w:spacing w:val="-2"/>
                <w:w w:val="95"/>
                <w:sz w:val="21"/>
              </w:rPr>
              <w:t>的法定代表人或者主要负责人、直接负责的主管人员和其他直接责任人员处以其上一年度</w:t>
            </w:r>
            <w:r>
              <w:rPr>
                <w:rFonts w:ascii="仿宋" w:hAnsi="仿宋" w:eastAsia="仿宋"/>
                <w:spacing w:val="-4"/>
                <w:sz w:val="21"/>
              </w:rPr>
              <w:t>从本单位取得收</w:t>
            </w:r>
            <w:r>
              <w:rPr>
                <w:rFonts w:ascii="仿宋" w:hAnsi="仿宋" w:eastAsia="仿宋"/>
                <w:spacing w:val="-25"/>
                <w:sz w:val="21"/>
              </w:rPr>
              <w:t xml:space="preserve">入的 </w:t>
            </w:r>
            <w:r>
              <w:rPr>
                <w:rFonts w:ascii="仿宋" w:hAnsi="仿宋" w:eastAsia="仿宋"/>
                <w:spacing w:val="-4"/>
                <w:position w:val="1"/>
                <w:sz w:val="21"/>
              </w:rPr>
              <w:t>3</w:t>
            </w:r>
            <w:r>
              <w:rPr>
                <w:rFonts w:ascii="仿宋" w:hAnsi="仿宋" w:eastAsia="仿宋"/>
                <w:spacing w:val="-61"/>
                <w:position w:val="1"/>
                <w:sz w:val="21"/>
              </w:rPr>
              <w:t xml:space="preserve"> </w:t>
            </w:r>
            <w:r>
              <w:rPr>
                <w:rFonts w:ascii="仿宋" w:hAnsi="仿宋" w:eastAsia="仿宋"/>
                <w:spacing w:val="-20"/>
                <w:sz w:val="21"/>
              </w:rPr>
              <w:t xml:space="preserve">倍以上 </w:t>
            </w:r>
            <w:r>
              <w:rPr>
                <w:rFonts w:ascii="仿宋" w:hAnsi="仿宋" w:eastAsia="仿宋"/>
                <w:spacing w:val="-4"/>
                <w:position w:val="1"/>
                <w:sz w:val="21"/>
              </w:rPr>
              <w:t>5</w:t>
            </w:r>
            <w:r>
              <w:rPr>
                <w:rFonts w:ascii="仿宋" w:hAnsi="仿宋" w:eastAsia="仿宋"/>
                <w:spacing w:val="-64"/>
                <w:position w:val="1"/>
                <w:sz w:val="21"/>
              </w:rPr>
              <w:t xml:space="preserve"> </w:t>
            </w:r>
            <w:r>
              <w:rPr>
                <w:rFonts w:ascii="仿宋" w:hAnsi="仿宋" w:eastAsia="仿宋"/>
                <w:spacing w:val="-4"/>
                <w:sz w:val="21"/>
              </w:rPr>
              <w:t>倍以下罚款，终身禁止其从事化妆品生产经营活动。</w:t>
            </w:r>
          </w:p>
        </w:tc>
      </w:tr>
      <w:tr w14:paraId="2D48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06192CE">
            <w:pPr>
              <w:pStyle w:val="9"/>
              <w:spacing w:before="7"/>
              <w:rPr>
                <w:rFonts w:ascii="仿宋" w:hAnsi="仿宋" w:eastAsia="仿宋"/>
                <w:sz w:val="27"/>
              </w:rPr>
            </w:pPr>
          </w:p>
          <w:p w14:paraId="72820D3E">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75DCA8D">
            <w:pPr>
              <w:pStyle w:val="9"/>
              <w:spacing w:before="65" w:line="256" w:lineRule="auto"/>
              <w:ind w:left="57" w:right="5689"/>
              <w:rPr>
                <w:rFonts w:ascii="仿宋" w:hAnsi="仿宋" w:eastAsia="仿宋"/>
                <w:sz w:val="21"/>
              </w:rPr>
            </w:pPr>
            <w:r>
              <w:rPr>
                <w:rFonts w:ascii="仿宋" w:hAnsi="仿宋" w:eastAsia="仿宋"/>
                <w:spacing w:val="-10"/>
                <w:sz w:val="21"/>
              </w:rPr>
              <w:t>没收违法所得和非法财物</w:t>
            </w:r>
            <w:r>
              <w:rPr>
                <w:rFonts w:ascii="仿宋" w:hAnsi="仿宋" w:eastAsia="仿宋"/>
                <w:spacing w:val="-6"/>
                <w:sz w:val="21"/>
              </w:rPr>
              <w:t>罚款</w:t>
            </w:r>
          </w:p>
          <w:p w14:paraId="4BCF124B">
            <w:pPr>
              <w:pStyle w:val="9"/>
              <w:spacing w:before="2"/>
              <w:ind w:left="57"/>
              <w:rPr>
                <w:rFonts w:ascii="仿宋" w:hAnsi="仿宋" w:eastAsia="仿宋"/>
                <w:sz w:val="21"/>
              </w:rPr>
            </w:pPr>
            <w:r>
              <w:rPr>
                <w:rFonts w:ascii="仿宋" w:hAnsi="仿宋" w:eastAsia="仿宋"/>
                <w:spacing w:val="-2"/>
                <w:w w:val="95"/>
                <w:sz w:val="21"/>
              </w:rPr>
              <w:t>终身禁止</w:t>
            </w:r>
            <w:r>
              <w:rPr>
                <w:rFonts w:ascii="仿宋" w:hAnsi="仿宋" w:eastAsia="仿宋"/>
                <w:spacing w:val="-6"/>
                <w:w w:val="95"/>
                <w:sz w:val="21"/>
              </w:rPr>
              <w:t>从业</w:t>
            </w:r>
          </w:p>
        </w:tc>
      </w:tr>
      <w:tr w14:paraId="6DB9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A8267AC">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8C1206F">
            <w:pPr>
              <w:pStyle w:val="9"/>
              <w:spacing w:before="65"/>
              <w:ind w:left="57"/>
              <w:rPr>
                <w:rFonts w:ascii="仿宋" w:hAnsi="仿宋" w:eastAsia="仿宋"/>
                <w:sz w:val="21"/>
              </w:rPr>
            </w:pPr>
            <w:r>
              <w:rPr>
                <w:rFonts w:ascii="仿宋" w:hAnsi="仿宋" w:eastAsia="仿宋"/>
                <w:spacing w:val="-2"/>
                <w:w w:val="95"/>
                <w:sz w:val="21"/>
              </w:rPr>
              <w:t>作出行政许可决定的部</w:t>
            </w:r>
            <w:r>
              <w:rPr>
                <w:rFonts w:ascii="仿宋" w:hAnsi="仿宋" w:eastAsia="仿宋"/>
                <w:spacing w:val="-10"/>
                <w:w w:val="95"/>
                <w:sz w:val="21"/>
              </w:rPr>
              <w:t>门</w:t>
            </w:r>
          </w:p>
        </w:tc>
      </w:tr>
      <w:tr w14:paraId="60D6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73E48335">
            <w:pPr>
              <w:pStyle w:val="9"/>
              <w:spacing w:before="7"/>
              <w:rPr>
                <w:rFonts w:ascii="仿宋" w:hAnsi="仿宋" w:eastAsia="仿宋"/>
                <w:sz w:val="27"/>
              </w:rPr>
            </w:pPr>
          </w:p>
          <w:p w14:paraId="060DB604">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5994D3AC">
            <w:pPr>
              <w:pStyle w:val="9"/>
              <w:spacing w:before="55" w:line="247" w:lineRule="auto"/>
              <w:ind w:left="57" w:right="35"/>
              <w:rPr>
                <w:rFonts w:ascii="仿宋" w:hAnsi="仿宋" w:eastAsia="仿宋"/>
                <w:sz w:val="21"/>
              </w:rPr>
            </w:pPr>
            <w:r>
              <w:rPr>
                <w:rFonts w:ascii="仿宋" w:hAnsi="仿宋" w:eastAsia="仿宋"/>
                <w:w w:val="95"/>
                <w:sz w:val="21"/>
              </w:rPr>
              <w:t>货值金额</w:t>
            </w:r>
            <w:r>
              <w:rPr>
                <w:rFonts w:ascii="仿宋" w:hAnsi="仿宋" w:eastAsia="仿宋"/>
                <w:spacing w:val="-17"/>
                <w:w w:val="95"/>
                <w:sz w:val="21"/>
              </w:rPr>
              <w:t xml:space="preserve">不足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万元的</w:t>
            </w:r>
            <w:r>
              <w:rPr>
                <w:rFonts w:ascii="仿宋" w:hAnsi="仿宋" w:eastAsia="仿宋"/>
                <w:spacing w:val="-13"/>
                <w:w w:val="95"/>
                <w:sz w:val="21"/>
              </w:rPr>
              <w:t xml:space="preserve">，并处 </w:t>
            </w:r>
            <w:r>
              <w:rPr>
                <w:rFonts w:ascii="仿宋" w:hAnsi="仿宋" w:eastAsia="仿宋"/>
                <w:w w:val="95"/>
                <w:position w:val="1"/>
                <w:sz w:val="21"/>
              </w:rPr>
              <w:t>5</w:t>
            </w:r>
            <w:r>
              <w:rPr>
                <w:rFonts w:ascii="仿宋" w:hAnsi="仿宋" w:eastAsia="仿宋"/>
                <w:spacing w:val="-42"/>
                <w:w w:val="95"/>
                <w:position w:val="1"/>
                <w:sz w:val="21"/>
              </w:rPr>
              <w:t xml:space="preserve"> </w:t>
            </w:r>
            <w:r>
              <w:rPr>
                <w:rFonts w:ascii="仿宋" w:hAnsi="仿宋" w:eastAsia="仿宋"/>
                <w:w w:val="95"/>
                <w:sz w:val="21"/>
              </w:rPr>
              <w:t>万元以</w:t>
            </w:r>
            <w:r>
              <w:rPr>
                <w:rFonts w:ascii="仿宋" w:hAnsi="仿宋" w:eastAsia="仿宋"/>
                <w:spacing w:val="-23"/>
                <w:w w:val="95"/>
                <w:sz w:val="21"/>
              </w:rPr>
              <w:t xml:space="preserve">上 </w:t>
            </w:r>
            <w:r>
              <w:rPr>
                <w:rFonts w:ascii="仿宋" w:hAnsi="仿宋" w:eastAsia="仿宋"/>
                <w:spacing w:val="12"/>
                <w:w w:val="95"/>
                <w:position w:val="1"/>
                <w:sz w:val="21"/>
              </w:rPr>
              <w:t>15</w:t>
            </w:r>
            <w:r>
              <w:rPr>
                <w:rFonts w:ascii="仿宋" w:hAnsi="仿宋" w:eastAsia="仿宋"/>
                <w:spacing w:val="-45"/>
                <w:w w:val="95"/>
                <w:position w:val="1"/>
                <w:sz w:val="21"/>
              </w:rPr>
              <w:t xml:space="preserve"> </w:t>
            </w:r>
            <w:r>
              <w:rPr>
                <w:rFonts w:ascii="仿宋" w:hAnsi="仿宋" w:eastAsia="仿宋"/>
                <w:w w:val="95"/>
                <w:sz w:val="21"/>
              </w:rPr>
              <w:t>万元以下罚款；货值金</w:t>
            </w:r>
            <w:r>
              <w:rPr>
                <w:rFonts w:ascii="仿宋" w:hAnsi="仿宋" w:eastAsia="仿宋"/>
                <w:spacing w:val="-23"/>
                <w:w w:val="95"/>
                <w:sz w:val="21"/>
              </w:rPr>
              <w:t xml:space="preserve">额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万元以上的，并</w:t>
            </w:r>
            <w:r>
              <w:rPr>
                <w:rFonts w:ascii="仿宋" w:hAnsi="仿宋" w:eastAsia="仿宋"/>
                <w:sz w:val="21"/>
              </w:rPr>
              <w:t>处货值金</w:t>
            </w:r>
            <w:r>
              <w:rPr>
                <w:rFonts w:ascii="仿宋" w:hAnsi="仿宋" w:eastAsia="仿宋"/>
                <w:spacing w:val="-28"/>
                <w:sz w:val="21"/>
              </w:rPr>
              <w:t xml:space="preserve">额 </w:t>
            </w:r>
            <w:r>
              <w:rPr>
                <w:rFonts w:ascii="仿宋" w:hAnsi="仿宋" w:eastAsia="仿宋"/>
                <w:spacing w:val="12"/>
                <w:position w:val="1"/>
                <w:sz w:val="21"/>
              </w:rPr>
              <w:t>15</w:t>
            </w:r>
            <w:r>
              <w:rPr>
                <w:rFonts w:ascii="仿宋" w:hAnsi="仿宋" w:eastAsia="仿宋"/>
                <w:spacing w:val="-51"/>
                <w:position w:val="1"/>
                <w:sz w:val="21"/>
              </w:rPr>
              <w:t xml:space="preserve"> </w:t>
            </w:r>
            <w:r>
              <w:rPr>
                <w:rFonts w:ascii="仿宋" w:hAnsi="仿宋" w:eastAsia="仿宋"/>
                <w:spacing w:val="-14"/>
                <w:sz w:val="21"/>
              </w:rPr>
              <w:t xml:space="preserve">倍以上 </w:t>
            </w:r>
            <w:r>
              <w:rPr>
                <w:rFonts w:ascii="仿宋" w:hAnsi="仿宋" w:eastAsia="仿宋"/>
                <w:position w:val="1"/>
                <w:sz w:val="21"/>
              </w:rPr>
              <w:t>30</w:t>
            </w:r>
            <w:r>
              <w:rPr>
                <w:rFonts w:ascii="仿宋" w:hAnsi="仿宋" w:eastAsia="仿宋"/>
                <w:spacing w:val="-57"/>
                <w:position w:val="1"/>
                <w:sz w:val="21"/>
              </w:rPr>
              <w:t xml:space="preserve"> </w:t>
            </w:r>
            <w:r>
              <w:rPr>
                <w:rFonts w:ascii="仿宋" w:hAnsi="仿宋" w:eastAsia="仿宋"/>
                <w:sz w:val="21"/>
              </w:rPr>
              <w:t>倍以下罚款。</w:t>
            </w:r>
          </w:p>
          <w:p w14:paraId="0C7BDB5C">
            <w:pPr>
              <w:pStyle w:val="9"/>
              <w:spacing w:before="4"/>
              <w:ind w:left="57"/>
              <w:rPr>
                <w:rFonts w:ascii="仿宋" w:hAnsi="仿宋" w:eastAsia="仿宋"/>
                <w:sz w:val="21"/>
              </w:rPr>
            </w:pPr>
            <w:r>
              <w:rPr>
                <w:rFonts w:ascii="仿宋" w:hAnsi="仿宋" w:eastAsia="仿宋"/>
                <w:w w:val="95"/>
                <w:sz w:val="21"/>
              </w:rPr>
              <w:t>个人：处以其上一年度从本单位取得</w:t>
            </w:r>
            <w:r>
              <w:rPr>
                <w:rFonts w:ascii="仿宋" w:hAnsi="仿宋" w:eastAsia="仿宋"/>
                <w:spacing w:val="-15"/>
                <w:w w:val="95"/>
                <w:sz w:val="21"/>
              </w:rPr>
              <w:t xml:space="preserve">收入的 </w:t>
            </w:r>
            <w:r>
              <w:rPr>
                <w:rFonts w:ascii="仿宋" w:hAnsi="仿宋" w:eastAsia="仿宋"/>
                <w:w w:val="95"/>
                <w:position w:val="1"/>
                <w:sz w:val="21"/>
              </w:rPr>
              <w:t>3</w:t>
            </w:r>
            <w:r>
              <w:rPr>
                <w:rFonts w:ascii="仿宋" w:hAnsi="仿宋" w:eastAsia="仿宋"/>
                <w:spacing w:val="-55"/>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5</w:t>
            </w:r>
            <w:r>
              <w:rPr>
                <w:rFonts w:ascii="仿宋" w:hAnsi="仿宋" w:eastAsia="仿宋"/>
                <w:spacing w:val="-55"/>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r w14:paraId="0D8A7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3285413B">
            <w:pPr>
              <w:pStyle w:val="9"/>
              <w:rPr>
                <w:rFonts w:ascii="仿宋" w:hAnsi="仿宋" w:eastAsia="仿宋"/>
                <w:sz w:val="20"/>
              </w:rPr>
            </w:pPr>
          </w:p>
          <w:p w14:paraId="4757B471">
            <w:pPr>
              <w:pStyle w:val="9"/>
              <w:rPr>
                <w:rFonts w:ascii="仿宋" w:hAnsi="仿宋" w:eastAsia="仿宋"/>
                <w:sz w:val="20"/>
              </w:rPr>
            </w:pPr>
          </w:p>
          <w:p w14:paraId="3C96D37B">
            <w:pPr>
              <w:pStyle w:val="9"/>
              <w:rPr>
                <w:rFonts w:ascii="仿宋" w:hAnsi="仿宋" w:eastAsia="仿宋"/>
                <w:sz w:val="20"/>
              </w:rPr>
            </w:pPr>
          </w:p>
          <w:p w14:paraId="678909B1">
            <w:pPr>
              <w:pStyle w:val="9"/>
              <w:rPr>
                <w:rFonts w:ascii="仿宋" w:hAnsi="仿宋" w:eastAsia="仿宋"/>
                <w:sz w:val="20"/>
              </w:rPr>
            </w:pPr>
          </w:p>
          <w:p w14:paraId="2A50940D">
            <w:pPr>
              <w:pStyle w:val="9"/>
              <w:rPr>
                <w:rFonts w:ascii="仿宋" w:hAnsi="仿宋" w:eastAsia="仿宋"/>
                <w:sz w:val="20"/>
              </w:rPr>
            </w:pPr>
          </w:p>
          <w:p w14:paraId="7BE41D85">
            <w:pPr>
              <w:pStyle w:val="9"/>
              <w:rPr>
                <w:rFonts w:ascii="仿宋" w:hAnsi="仿宋" w:eastAsia="仿宋"/>
                <w:sz w:val="20"/>
              </w:rPr>
            </w:pPr>
          </w:p>
          <w:p w14:paraId="4A0642BA">
            <w:pPr>
              <w:pStyle w:val="9"/>
              <w:rPr>
                <w:rFonts w:ascii="仿宋" w:hAnsi="仿宋" w:eastAsia="仿宋"/>
                <w:sz w:val="20"/>
              </w:rPr>
            </w:pPr>
          </w:p>
          <w:p w14:paraId="145B8A33">
            <w:pPr>
              <w:pStyle w:val="9"/>
              <w:rPr>
                <w:rFonts w:ascii="仿宋" w:hAnsi="仿宋" w:eastAsia="仿宋"/>
                <w:sz w:val="20"/>
              </w:rPr>
            </w:pPr>
          </w:p>
          <w:p w14:paraId="107C133C">
            <w:pPr>
              <w:pStyle w:val="9"/>
              <w:rPr>
                <w:rFonts w:ascii="仿宋" w:hAnsi="仿宋" w:eastAsia="仿宋"/>
                <w:sz w:val="20"/>
              </w:rPr>
            </w:pPr>
          </w:p>
          <w:p w14:paraId="74449F96">
            <w:pPr>
              <w:pStyle w:val="9"/>
              <w:rPr>
                <w:rFonts w:ascii="仿宋" w:hAnsi="仿宋" w:eastAsia="仿宋"/>
                <w:sz w:val="20"/>
              </w:rPr>
            </w:pPr>
          </w:p>
          <w:p w14:paraId="74F965FD">
            <w:pPr>
              <w:pStyle w:val="9"/>
              <w:rPr>
                <w:rFonts w:ascii="仿宋" w:hAnsi="仿宋" w:eastAsia="仿宋"/>
                <w:sz w:val="20"/>
              </w:rPr>
            </w:pPr>
          </w:p>
          <w:p w14:paraId="7C9431D6">
            <w:pPr>
              <w:pStyle w:val="9"/>
              <w:spacing w:before="11"/>
              <w:rPr>
                <w:rFonts w:ascii="仿宋" w:hAnsi="仿宋" w:eastAsia="仿宋"/>
                <w:sz w:val="29"/>
              </w:rPr>
            </w:pPr>
          </w:p>
          <w:p w14:paraId="34E4537E">
            <w:pPr>
              <w:pStyle w:val="9"/>
              <w:spacing w:before="1"/>
              <w:ind w:left="95"/>
              <w:rPr>
                <w:rFonts w:ascii="仿宋" w:hAnsi="仿宋" w:eastAsia="仿宋"/>
                <w:sz w:val="21"/>
              </w:rPr>
            </w:pPr>
            <w:r>
              <w:rPr>
                <w:rFonts w:ascii="仿宋" w:hAnsi="仿宋" w:eastAsia="仿宋"/>
                <w:spacing w:val="-4"/>
                <w:w w:val="95"/>
                <w:sz w:val="21"/>
              </w:rPr>
              <w:t>处罚标准</w:t>
            </w:r>
          </w:p>
        </w:tc>
        <w:tc>
          <w:tcPr>
            <w:tcW w:w="1066" w:type="dxa"/>
          </w:tcPr>
          <w:p w14:paraId="25319ECB">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55C823B9">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77AE90F2">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3962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7FFD2104">
            <w:pPr>
              <w:rPr>
                <w:rFonts w:ascii="仿宋" w:hAnsi="仿宋" w:eastAsia="仿宋"/>
                <w:sz w:val="2"/>
                <w:szCs w:val="2"/>
              </w:rPr>
            </w:pPr>
          </w:p>
        </w:tc>
        <w:tc>
          <w:tcPr>
            <w:tcW w:w="1066" w:type="dxa"/>
          </w:tcPr>
          <w:p w14:paraId="69BEDCB2">
            <w:pPr>
              <w:pStyle w:val="9"/>
              <w:rPr>
                <w:rFonts w:ascii="仿宋" w:hAnsi="仿宋" w:eastAsia="仿宋"/>
                <w:sz w:val="20"/>
              </w:rPr>
            </w:pPr>
          </w:p>
          <w:p w14:paraId="0A710FD7">
            <w:pPr>
              <w:pStyle w:val="9"/>
              <w:rPr>
                <w:rFonts w:ascii="仿宋" w:hAnsi="仿宋" w:eastAsia="仿宋"/>
                <w:sz w:val="20"/>
              </w:rPr>
            </w:pPr>
          </w:p>
          <w:p w14:paraId="595AEB96">
            <w:pPr>
              <w:pStyle w:val="9"/>
              <w:spacing w:before="6"/>
              <w:rPr>
                <w:rFonts w:ascii="仿宋" w:hAnsi="仿宋" w:eastAsia="仿宋"/>
                <w:sz w:val="21"/>
              </w:rPr>
            </w:pPr>
          </w:p>
          <w:p w14:paraId="2BC5F7F9">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4ED6C02E">
            <w:pPr>
              <w:pStyle w:val="9"/>
              <w:rPr>
                <w:rFonts w:ascii="仿宋" w:hAnsi="仿宋" w:eastAsia="仿宋"/>
                <w:sz w:val="20"/>
              </w:rPr>
            </w:pPr>
          </w:p>
          <w:p w14:paraId="3875B20E">
            <w:pPr>
              <w:pStyle w:val="9"/>
              <w:rPr>
                <w:rFonts w:ascii="仿宋" w:hAnsi="仿宋" w:eastAsia="仿宋"/>
                <w:sz w:val="20"/>
              </w:rPr>
            </w:pPr>
          </w:p>
          <w:p w14:paraId="4271A19C">
            <w:pPr>
              <w:pStyle w:val="9"/>
              <w:spacing w:before="131"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35450A71">
            <w:pPr>
              <w:pStyle w:val="9"/>
              <w:spacing w:before="55" w:line="256" w:lineRule="auto"/>
              <w:ind w:left="56" w:right="35"/>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position w:val="1"/>
                <w:sz w:val="21"/>
              </w:rPr>
              <w:t>1</w:t>
            </w:r>
            <w:r>
              <w:rPr>
                <w:rFonts w:ascii="仿宋" w:hAnsi="仿宋" w:eastAsia="仿宋"/>
                <w:spacing w:val="-25"/>
                <w:w w:val="95"/>
                <w:position w:val="1"/>
                <w:sz w:val="21"/>
              </w:rPr>
              <w:t xml:space="preserve"> </w:t>
            </w:r>
            <w:r>
              <w:rPr>
                <w:rFonts w:ascii="仿宋" w:hAnsi="仿宋" w:eastAsia="仿宋"/>
                <w:spacing w:val="-10"/>
                <w:w w:val="95"/>
                <w:sz w:val="21"/>
              </w:rPr>
              <w:t xml:space="preserve">万元的，处 </w:t>
            </w:r>
            <w:r>
              <w:rPr>
                <w:rFonts w:ascii="仿宋" w:hAnsi="仿宋" w:eastAsia="仿宋"/>
                <w:w w:val="95"/>
                <w:position w:val="1"/>
                <w:sz w:val="21"/>
              </w:rPr>
              <w:t>8</w:t>
            </w:r>
            <w:r>
              <w:rPr>
                <w:rFonts w:ascii="仿宋" w:hAnsi="仿宋" w:eastAsia="仿宋"/>
                <w:spacing w:val="-50"/>
                <w:w w:val="95"/>
                <w:position w:val="1"/>
                <w:sz w:val="21"/>
              </w:rPr>
              <w:t xml:space="preserve"> </w:t>
            </w:r>
            <w:r>
              <w:rPr>
                <w:rFonts w:ascii="仿宋" w:hAnsi="仿宋" w:eastAsia="仿宋"/>
                <w:spacing w:val="-15"/>
                <w:w w:val="95"/>
                <w:sz w:val="21"/>
              </w:rPr>
              <w:t xml:space="preserve">万以上 </w:t>
            </w:r>
            <w:r>
              <w:rPr>
                <w:rFonts w:ascii="仿宋" w:hAnsi="仿宋" w:eastAsia="仿宋"/>
                <w:spacing w:val="12"/>
                <w:w w:val="95"/>
                <w:position w:val="1"/>
                <w:sz w:val="21"/>
              </w:rPr>
              <w:t>12</w:t>
            </w:r>
            <w:r>
              <w:rPr>
                <w:rFonts w:ascii="仿宋" w:hAnsi="仿宋" w:eastAsia="仿宋"/>
                <w:spacing w:val="-54"/>
                <w:w w:val="95"/>
                <w:position w:val="1"/>
                <w:sz w:val="21"/>
              </w:rPr>
              <w:t xml:space="preserve"> </w:t>
            </w:r>
            <w:r>
              <w:rPr>
                <w:rFonts w:ascii="仿宋" w:hAnsi="仿宋" w:eastAsia="仿宋"/>
                <w:w w:val="95"/>
                <w:sz w:val="21"/>
              </w:rPr>
              <w:t>万</w:t>
            </w:r>
            <w:r>
              <w:rPr>
                <w:rFonts w:ascii="仿宋" w:hAnsi="仿宋" w:eastAsia="仿宋"/>
                <w:spacing w:val="-2"/>
                <w:sz w:val="21"/>
              </w:rPr>
              <w:t>元以下罚款；</w:t>
            </w:r>
          </w:p>
          <w:p w14:paraId="09549F2C">
            <w:pPr>
              <w:pStyle w:val="9"/>
              <w:spacing w:line="247" w:lineRule="auto"/>
              <w:ind w:left="56" w:right="38"/>
              <w:rPr>
                <w:rFonts w:ascii="仿宋" w:hAnsi="仿宋" w:eastAsia="仿宋"/>
                <w:sz w:val="21"/>
              </w:rPr>
            </w:pPr>
            <w:r>
              <w:rPr>
                <w:rFonts w:ascii="仿宋" w:hAnsi="仿宋" w:eastAsia="仿宋"/>
                <w:spacing w:val="-6"/>
                <w:sz w:val="21"/>
              </w:rPr>
              <w:t>货值金</w:t>
            </w:r>
            <w:r>
              <w:rPr>
                <w:rFonts w:ascii="仿宋" w:hAnsi="仿宋" w:eastAsia="仿宋"/>
                <w:spacing w:val="-33"/>
                <w:sz w:val="21"/>
              </w:rPr>
              <w:t xml:space="preserve">额 </w:t>
            </w:r>
            <w:r>
              <w:rPr>
                <w:rFonts w:ascii="仿宋" w:hAnsi="仿宋" w:eastAsia="仿宋"/>
                <w:spacing w:val="-6"/>
                <w:position w:val="1"/>
                <w:sz w:val="21"/>
              </w:rPr>
              <w:t>1</w:t>
            </w:r>
            <w:r>
              <w:rPr>
                <w:rFonts w:ascii="仿宋" w:hAnsi="仿宋" w:eastAsia="仿宋"/>
                <w:spacing w:val="-25"/>
                <w:position w:val="1"/>
                <w:sz w:val="21"/>
              </w:rPr>
              <w:t xml:space="preserve"> </w:t>
            </w:r>
            <w:r>
              <w:rPr>
                <w:rFonts w:ascii="仿宋" w:hAnsi="仿宋" w:eastAsia="仿宋"/>
                <w:spacing w:val="-6"/>
                <w:sz w:val="21"/>
              </w:rPr>
              <w:t>万元以上的，处货值金</w:t>
            </w:r>
            <w:r>
              <w:rPr>
                <w:rFonts w:ascii="仿宋" w:hAnsi="仿宋" w:eastAsia="仿宋"/>
                <w:spacing w:val="-33"/>
                <w:sz w:val="21"/>
              </w:rPr>
              <w:t xml:space="preserve">额 </w:t>
            </w:r>
            <w:r>
              <w:rPr>
                <w:rFonts w:ascii="仿宋" w:hAnsi="仿宋" w:eastAsia="仿宋"/>
                <w:spacing w:val="-6"/>
                <w:position w:val="1"/>
                <w:sz w:val="21"/>
              </w:rPr>
              <w:t>19.5</w:t>
            </w:r>
            <w:r>
              <w:rPr>
                <w:rFonts w:ascii="仿宋" w:hAnsi="仿宋" w:eastAsia="仿宋"/>
                <w:spacing w:val="-14"/>
                <w:sz w:val="21"/>
              </w:rPr>
              <w:t xml:space="preserve">倍以上 </w:t>
            </w:r>
            <w:r>
              <w:rPr>
                <w:rFonts w:ascii="仿宋" w:hAnsi="仿宋" w:eastAsia="仿宋"/>
                <w:position w:val="1"/>
                <w:sz w:val="21"/>
              </w:rPr>
              <w:t>25.5</w:t>
            </w:r>
            <w:r>
              <w:rPr>
                <w:rFonts w:ascii="仿宋" w:hAnsi="仿宋" w:eastAsia="仿宋"/>
                <w:spacing w:val="-53"/>
                <w:position w:val="1"/>
                <w:sz w:val="21"/>
              </w:rPr>
              <w:t xml:space="preserve"> </w:t>
            </w:r>
            <w:r>
              <w:rPr>
                <w:rFonts w:ascii="仿宋" w:hAnsi="仿宋" w:eastAsia="仿宋"/>
                <w:sz w:val="21"/>
              </w:rPr>
              <w:t>倍以下罚款；</w:t>
            </w:r>
          </w:p>
          <w:p w14:paraId="47C74753">
            <w:pPr>
              <w:pStyle w:val="9"/>
              <w:spacing w:before="7" w:line="247" w:lineRule="auto"/>
              <w:ind w:left="56" w:right="35"/>
              <w:rPr>
                <w:rFonts w:ascii="仿宋" w:hAnsi="仿宋" w:eastAsia="仿宋"/>
                <w:sz w:val="21"/>
              </w:rPr>
            </w:pPr>
            <w:r>
              <w:rPr>
                <w:rFonts w:ascii="仿宋" w:hAnsi="仿宋" w:eastAsia="仿宋"/>
                <w:spacing w:val="-2"/>
                <w:w w:val="95"/>
                <w:sz w:val="21"/>
              </w:rPr>
              <w:t>对责任人员处以其上一年度从本单位取得</w:t>
            </w:r>
            <w:r>
              <w:rPr>
                <w:rFonts w:ascii="仿宋" w:hAnsi="仿宋" w:eastAsia="仿宋"/>
                <w:spacing w:val="-18"/>
                <w:sz w:val="21"/>
              </w:rPr>
              <w:t xml:space="preserve">收入的 </w:t>
            </w:r>
            <w:r>
              <w:rPr>
                <w:rFonts w:ascii="仿宋" w:hAnsi="仿宋" w:eastAsia="仿宋"/>
                <w:spacing w:val="-2"/>
                <w:position w:val="1"/>
                <w:sz w:val="21"/>
              </w:rPr>
              <w:t>3.6</w:t>
            </w:r>
            <w:r>
              <w:rPr>
                <w:rFonts w:ascii="仿宋" w:hAnsi="仿宋" w:eastAsia="仿宋"/>
                <w:spacing w:val="-64"/>
                <w:position w:val="1"/>
                <w:sz w:val="21"/>
              </w:rPr>
              <w:t xml:space="preserve"> </w:t>
            </w:r>
            <w:r>
              <w:rPr>
                <w:rFonts w:ascii="仿宋" w:hAnsi="仿宋" w:eastAsia="仿宋"/>
                <w:spacing w:val="-18"/>
                <w:sz w:val="21"/>
              </w:rPr>
              <w:t xml:space="preserve">倍以上 </w:t>
            </w:r>
            <w:r>
              <w:rPr>
                <w:rFonts w:ascii="仿宋" w:hAnsi="仿宋" w:eastAsia="仿宋"/>
                <w:spacing w:val="-2"/>
                <w:position w:val="1"/>
                <w:sz w:val="21"/>
              </w:rPr>
              <w:t>4.4</w:t>
            </w:r>
            <w:r>
              <w:rPr>
                <w:rFonts w:ascii="仿宋" w:hAnsi="仿宋" w:eastAsia="仿宋"/>
                <w:spacing w:val="-49"/>
                <w:position w:val="1"/>
                <w:sz w:val="21"/>
              </w:rPr>
              <w:t xml:space="preserve"> </w:t>
            </w:r>
            <w:r>
              <w:rPr>
                <w:rFonts w:ascii="仿宋" w:hAnsi="仿宋" w:eastAsia="仿宋"/>
                <w:spacing w:val="-2"/>
                <w:sz w:val="21"/>
              </w:rPr>
              <w:t>倍以下罚款。</w:t>
            </w:r>
          </w:p>
        </w:tc>
      </w:tr>
      <w:tr w14:paraId="4099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7061BC31">
            <w:pPr>
              <w:rPr>
                <w:rFonts w:ascii="仿宋" w:hAnsi="仿宋" w:eastAsia="仿宋"/>
                <w:sz w:val="2"/>
                <w:szCs w:val="2"/>
              </w:rPr>
            </w:pPr>
          </w:p>
        </w:tc>
        <w:tc>
          <w:tcPr>
            <w:tcW w:w="1066" w:type="dxa"/>
          </w:tcPr>
          <w:p w14:paraId="0ED90D10">
            <w:pPr>
              <w:pStyle w:val="9"/>
              <w:spacing w:before="3"/>
              <w:rPr>
                <w:rFonts w:ascii="仿宋" w:hAnsi="仿宋" w:eastAsia="仿宋"/>
                <w:sz w:val="16"/>
              </w:rPr>
            </w:pPr>
          </w:p>
          <w:p w14:paraId="2CAC0BCF">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543B6C0A">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0EEFB3F2">
            <w:pPr>
              <w:pStyle w:val="9"/>
              <w:spacing w:before="3"/>
              <w:rPr>
                <w:rFonts w:ascii="仿宋" w:hAnsi="仿宋" w:eastAsia="仿宋"/>
                <w:sz w:val="16"/>
              </w:rPr>
            </w:pPr>
          </w:p>
          <w:p w14:paraId="15902695">
            <w:pPr>
              <w:pStyle w:val="9"/>
              <w:ind w:left="56"/>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4B3C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vMerge w:val="continue"/>
            <w:tcBorders>
              <w:top w:val="nil"/>
            </w:tcBorders>
          </w:tcPr>
          <w:p w14:paraId="4591BF3C">
            <w:pPr>
              <w:rPr>
                <w:rFonts w:ascii="仿宋" w:hAnsi="仿宋" w:eastAsia="仿宋"/>
                <w:sz w:val="2"/>
                <w:szCs w:val="2"/>
              </w:rPr>
            </w:pPr>
          </w:p>
        </w:tc>
        <w:tc>
          <w:tcPr>
            <w:tcW w:w="1066" w:type="dxa"/>
          </w:tcPr>
          <w:p w14:paraId="0803411C">
            <w:pPr>
              <w:pStyle w:val="9"/>
              <w:rPr>
                <w:rFonts w:ascii="仿宋" w:hAnsi="仿宋" w:eastAsia="仿宋"/>
                <w:sz w:val="20"/>
              </w:rPr>
            </w:pPr>
          </w:p>
          <w:p w14:paraId="3F30B51E">
            <w:pPr>
              <w:pStyle w:val="9"/>
              <w:rPr>
                <w:rFonts w:ascii="仿宋" w:hAnsi="仿宋" w:eastAsia="仿宋"/>
                <w:sz w:val="20"/>
              </w:rPr>
            </w:pPr>
          </w:p>
          <w:p w14:paraId="04A731DD">
            <w:pPr>
              <w:pStyle w:val="9"/>
              <w:spacing w:before="4"/>
              <w:rPr>
                <w:rFonts w:ascii="仿宋" w:hAnsi="仿宋" w:eastAsia="仿宋"/>
                <w:sz w:val="21"/>
              </w:rPr>
            </w:pPr>
          </w:p>
          <w:p w14:paraId="51007F30">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72B056CE">
            <w:pPr>
              <w:pStyle w:val="9"/>
              <w:rPr>
                <w:rFonts w:ascii="仿宋" w:hAnsi="仿宋" w:eastAsia="仿宋"/>
                <w:sz w:val="20"/>
              </w:rPr>
            </w:pPr>
          </w:p>
          <w:p w14:paraId="4374A259">
            <w:pPr>
              <w:pStyle w:val="9"/>
              <w:rPr>
                <w:rFonts w:ascii="仿宋" w:hAnsi="仿宋" w:eastAsia="仿宋"/>
                <w:sz w:val="20"/>
              </w:rPr>
            </w:pPr>
          </w:p>
          <w:p w14:paraId="6E665861">
            <w:pPr>
              <w:pStyle w:val="9"/>
              <w:spacing w:before="129"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6453699D">
            <w:pPr>
              <w:pStyle w:val="9"/>
              <w:spacing w:before="56" w:line="256" w:lineRule="auto"/>
              <w:ind w:left="56" w:right="35"/>
              <w:rPr>
                <w:rFonts w:ascii="仿宋" w:hAnsi="仿宋" w:eastAsia="仿宋"/>
                <w:sz w:val="21"/>
              </w:rPr>
            </w:pPr>
            <w:r>
              <w:rPr>
                <w:rFonts w:ascii="仿宋" w:hAnsi="仿宋" w:eastAsia="仿宋"/>
                <w:spacing w:val="-4"/>
                <w:sz w:val="21"/>
              </w:rPr>
              <w:t>货值金额</w:t>
            </w:r>
            <w:r>
              <w:rPr>
                <w:rFonts w:ascii="仿宋" w:hAnsi="仿宋" w:eastAsia="仿宋"/>
                <w:spacing w:val="-22"/>
                <w:sz w:val="21"/>
              </w:rPr>
              <w:t xml:space="preserve">不足 </w:t>
            </w:r>
            <w:r>
              <w:rPr>
                <w:rFonts w:ascii="仿宋" w:hAnsi="仿宋" w:eastAsia="仿宋"/>
                <w:spacing w:val="-4"/>
                <w:position w:val="1"/>
                <w:sz w:val="21"/>
              </w:rPr>
              <w:t>1</w:t>
            </w:r>
            <w:r>
              <w:rPr>
                <w:rFonts w:ascii="仿宋" w:hAnsi="仿宋" w:eastAsia="仿宋"/>
                <w:spacing w:val="-25"/>
                <w:position w:val="1"/>
                <w:sz w:val="21"/>
              </w:rPr>
              <w:t xml:space="preserve"> </w:t>
            </w:r>
            <w:r>
              <w:rPr>
                <w:rFonts w:ascii="仿宋" w:hAnsi="仿宋" w:eastAsia="仿宋"/>
                <w:spacing w:val="-4"/>
                <w:sz w:val="21"/>
              </w:rPr>
              <w:t>万元的</w:t>
            </w:r>
            <w:r>
              <w:rPr>
                <w:rFonts w:ascii="仿宋" w:hAnsi="仿宋" w:eastAsia="仿宋"/>
                <w:spacing w:val="-22"/>
                <w:sz w:val="21"/>
              </w:rPr>
              <w:t xml:space="preserve">，处 </w:t>
            </w:r>
            <w:r>
              <w:rPr>
                <w:rFonts w:ascii="仿宋" w:hAnsi="仿宋" w:eastAsia="仿宋"/>
                <w:spacing w:val="-4"/>
                <w:position w:val="1"/>
                <w:sz w:val="21"/>
              </w:rPr>
              <w:t>5</w:t>
            </w:r>
            <w:r>
              <w:rPr>
                <w:rFonts w:ascii="仿宋" w:hAnsi="仿宋" w:eastAsia="仿宋"/>
                <w:spacing w:val="-59"/>
                <w:position w:val="1"/>
                <w:sz w:val="21"/>
              </w:rPr>
              <w:t xml:space="preserve"> </w:t>
            </w:r>
            <w:r>
              <w:rPr>
                <w:rFonts w:ascii="仿宋" w:hAnsi="仿宋" w:eastAsia="仿宋"/>
                <w:spacing w:val="-18"/>
                <w:sz w:val="21"/>
              </w:rPr>
              <w:t xml:space="preserve">万以上 </w:t>
            </w:r>
            <w:r>
              <w:rPr>
                <w:rFonts w:ascii="仿宋" w:hAnsi="仿宋" w:eastAsia="仿宋"/>
                <w:spacing w:val="-4"/>
                <w:position w:val="1"/>
                <w:sz w:val="21"/>
              </w:rPr>
              <w:t>8</w:t>
            </w:r>
            <w:r>
              <w:rPr>
                <w:rFonts w:ascii="仿宋" w:hAnsi="仿宋" w:eastAsia="仿宋"/>
                <w:spacing w:val="-49"/>
                <w:position w:val="1"/>
                <w:sz w:val="21"/>
              </w:rPr>
              <w:t xml:space="preserve"> </w:t>
            </w:r>
            <w:r>
              <w:rPr>
                <w:rFonts w:ascii="仿宋" w:hAnsi="仿宋" w:eastAsia="仿宋"/>
                <w:spacing w:val="-4"/>
                <w:sz w:val="21"/>
              </w:rPr>
              <w:t>万</w:t>
            </w:r>
            <w:r>
              <w:rPr>
                <w:rFonts w:ascii="仿宋" w:hAnsi="仿宋" w:eastAsia="仿宋"/>
                <w:spacing w:val="-2"/>
                <w:sz w:val="21"/>
              </w:rPr>
              <w:t>元以下罚款；</w:t>
            </w:r>
          </w:p>
          <w:p w14:paraId="459A9A0E">
            <w:pPr>
              <w:pStyle w:val="9"/>
              <w:spacing w:line="249" w:lineRule="auto"/>
              <w:ind w:left="56" w:right="35"/>
              <w:rPr>
                <w:rFonts w:ascii="仿宋" w:hAnsi="仿宋" w:eastAsia="仿宋"/>
                <w:sz w:val="21"/>
              </w:rPr>
            </w:pPr>
            <w:r>
              <w:rPr>
                <w:rFonts w:ascii="仿宋" w:hAnsi="仿宋" w:eastAsia="仿宋"/>
                <w:spacing w:val="-20"/>
                <w:sz w:val="21"/>
              </w:rPr>
              <w:t xml:space="preserve">货值金额 </w:t>
            </w:r>
            <w:r>
              <w:rPr>
                <w:rFonts w:ascii="仿宋" w:hAnsi="仿宋" w:eastAsia="仿宋"/>
                <w:spacing w:val="-8"/>
                <w:sz w:val="21"/>
              </w:rPr>
              <w:t>1</w:t>
            </w:r>
            <w:r>
              <w:rPr>
                <w:rFonts w:ascii="仿宋" w:hAnsi="仿宋" w:eastAsia="仿宋"/>
                <w:spacing w:val="-16"/>
                <w:sz w:val="21"/>
              </w:rPr>
              <w:t xml:space="preserve"> 万元</w:t>
            </w:r>
            <w:r>
              <w:rPr>
                <w:rFonts w:ascii="仿宋" w:hAnsi="仿宋" w:eastAsia="仿宋"/>
                <w:spacing w:val="-8"/>
                <w:sz w:val="21"/>
              </w:rPr>
              <w:t>以上的，处货值金</w:t>
            </w:r>
            <w:r>
              <w:rPr>
                <w:rFonts w:ascii="仿宋" w:hAnsi="仿宋" w:eastAsia="仿宋"/>
                <w:spacing w:val="-35"/>
                <w:sz w:val="21"/>
              </w:rPr>
              <w:t xml:space="preserve">额 </w:t>
            </w:r>
            <w:r>
              <w:rPr>
                <w:rFonts w:ascii="仿宋" w:hAnsi="仿宋" w:eastAsia="仿宋"/>
                <w:spacing w:val="-8"/>
                <w:sz w:val="21"/>
              </w:rPr>
              <w:t>15</w:t>
            </w:r>
            <w:r>
              <w:rPr>
                <w:rFonts w:ascii="仿宋" w:hAnsi="仿宋" w:eastAsia="仿宋"/>
                <w:spacing w:val="-35"/>
                <w:sz w:val="21"/>
              </w:rPr>
              <w:t xml:space="preserve"> 倍</w:t>
            </w:r>
            <w:r>
              <w:rPr>
                <w:rFonts w:ascii="仿宋" w:hAnsi="仿宋" w:eastAsia="仿宋"/>
                <w:spacing w:val="-15"/>
                <w:sz w:val="21"/>
              </w:rPr>
              <w:t xml:space="preserve">以上 </w:t>
            </w:r>
            <w:r>
              <w:rPr>
                <w:rFonts w:ascii="仿宋" w:hAnsi="仿宋" w:eastAsia="仿宋"/>
                <w:position w:val="1"/>
                <w:sz w:val="21"/>
              </w:rPr>
              <w:t>19.5</w:t>
            </w:r>
            <w:r>
              <w:rPr>
                <w:rFonts w:ascii="仿宋" w:hAnsi="仿宋" w:eastAsia="仿宋"/>
                <w:spacing w:val="-39"/>
                <w:position w:val="1"/>
                <w:sz w:val="21"/>
              </w:rPr>
              <w:t xml:space="preserve"> </w:t>
            </w:r>
            <w:r>
              <w:rPr>
                <w:rFonts w:ascii="仿宋" w:hAnsi="仿宋" w:eastAsia="仿宋"/>
                <w:sz w:val="21"/>
              </w:rPr>
              <w:t>倍以下罚款；</w:t>
            </w:r>
          </w:p>
          <w:p w14:paraId="399CF922">
            <w:pPr>
              <w:pStyle w:val="9"/>
              <w:spacing w:before="9" w:line="249" w:lineRule="auto"/>
              <w:ind w:left="56" w:right="35"/>
              <w:rPr>
                <w:rFonts w:ascii="仿宋" w:hAnsi="仿宋" w:eastAsia="仿宋"/>
                <w:sz w:val="21"/>
              </w:rPr>
            </w:pPr>
            <w:r>
              <w:rPr>
                <w:rFonts w:ascii="仿宋" w:hAnsi="仿宋" w:eastAsia="仿宋"/>
                <w:spacing w:val="-2"/>
                <w:w w:val="95"/>
                <w:sz w:val="21"/>
              </w:rPr>
              <w:t>对责任人员处以其上一年度从本单位取得</w:t>
            </w:r>
            <w:r>
              <w:rPr>
                <w:rFonts w:ascii="仿宋" w:hAnsi="仿宋" w:eastAsia="仿宋"/>
                <w:spacing w:val="-16"/>
                <w:sz w:val="21"/>
              </w:rPr>
              <w:t xml:space="preserve">收入的 </w:t>
            </w:r>
            <w:r>
              <w:rPr>
                <w:rFonts w:ascii="仿宋" w:hAnsi="仿宋" w:eastAsia="仿宋"/>
                <w:position w:val="1"/>
                <w:sz w:val="21"/>
              </w:rPr>
              <w:t>3</w:t>
            </w:r>
            <w:r>
              <w:rPr>
                <w:rFonts w:ascii="仿宋" w:hAnsi="仿宋" w:eastAsia="仿宋"/>
                <w:spacing w:val="-59"/>
                <w:position w:val="1"/>
                <w:sz w:val="21"/>
              </w:rPr>
              <w:t xml:space="preserve"> </w:t>
            </w:r>
            <w:r>
              <w:rPr>
                <w:rFonts w:ascii="仿宋" w:hAnsi="仿宋" w:eastAsia="仿宋"/>
                <w:spacing w:val="-16"/>
                <w:sz w:val="21"/>
              </w:rPr>
              <w:t xml:space="preserve">倍以上 </w:t>
            </w:r>
            <w:r>
              <w:rPr>
                <w:rFonts w:ascii="仿宋" w:hAnsi="仿宋" w:eastAsia="仿宋"/>
                <w:position w:val="1"/>
                <w:sz w:val="21"/>
              </w:rPr>
              <w:t>3.6</w:t>
            </w:r>
            <w:r>
              <w:rPr>
                <w:rFonts w:ascii="仿宋" w:hAnsi="仿宋" w:eastAsia="仿宋"/>
                <w:spacing w:val="-59"/>
                <w:position w:val="1"/>
                <w:sz w:val="21"/>
              </w:rPr>
              <w:t xml:space="preserve"> </w:t>
            </w:r>
            <w:r>
              <w:rPr>
                <w:rFonts w:ascii="仿宋" w:hAnsi="仿宋" w:eastAsia="仿宋"/>
                <w:sz w:val="21"/>
              </w:rPr>
              <w:t>倍以下罚款。</w:t>
            </w:r>
          </w:p>
        </w:tc>
      </w:tr>
      <w:tr w14:paraId="4561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2687EFA6">
            <w:pPr>
              <w:rPr>
                <w:rFonts w:ascii="仿宋" w:hAnsi="仿宋" w:eastAsia="仿宋"/>
                <w:sz w:val="2"/>
                <w:szCs w:val="2"/>
              </w:rPr>
            </w:pPr>
          </w:p>
        </w:tc>
        <w:tc>
          <w:tcPr>
            <w:tcW w:w="1066" w:type="dxa"/>
          </w:tcPr>
          <w:p w14:paraId="7997EE45">
            <w:pPr>
              <w:pStyle w:val="9"/>
              <w:rPr>
                <w:rFonts w:ascii="仿宋" w:hAnsi="仿宋" w:eastAsia="仿宋"/>
                <w:sz w:val="20"/>
              </w:rPr>
            </w:pPr>
          </w:p>
          <w:p w14:paraId="4B62D528">
            <w:pPr>
              <w:pStyle w:val="9"/>
              <w:rPr>
                <w:rFonts w:ascii="仿宋" w:hAnsi="仿宋" w:eastAsia="仿宋"/>
                <w:sz w:val="20"/>
              </w:rPr>
            </w:pPr>
          </w:p>
          <w:p w14:paraId="6FF1BF86">
            <w:pPr>
              <w:pStyle w:val="9"/>
              <w:spacing w:before="6"/>
              <w:rPr>
                <w:rFonts w:ascii="仿宋" w:hAnsi="仿宋" w:eastAsia="仿宋"/>
                <w:sz w:val="21"/>
              </w:rPr>
            </w:pPr>
          </w:p>
          <w:p w14:paraId="67E2533E">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275EACE">
            <w:pPr>
              <w:pStyle w:val="9"/>
              <w:rPr>
                <w:rFonts w:ascii="仿宋" w:hAnsi="仿宋" w:eastAsia="仿宋"/>
                <w:sz w:val="20"/>
              </w:rPr>
            </w:pPr>
          </w:p>
          <w:p w14:paraId="2BBDE550">
            <w:pPr>
              <w:pStyle w:val="9"/>
              <w:spacing w:before="10"/>
              <w:rPr>
                <w:rFonts w:ascii="仿宋" w:hAnsi="仿宋" w:eastAsia="仿宋"/>
                <w:sz w:val="18"/>
              </w:rPr>
            </w:pPr>
          </w:p>
          <w:p w14:paraId="0F6D9944">
            <w:pPr>
              <w:pStyle w:val="9"/>
              <w:spacing w:line="256" w:lineRule="auto"/>
              <w:ind w:left="56" w:right="36"/>
              <w:jc w:val="both"/>
              <w:rPr>
                <w:rFonts w:ascii="仿宋" w:hAnsi="仿宋" w:eastAsia="仿宋"/>
                <w:sz w:val="21"/>
              </w:rPr>
            </w:pPr>
            <w:r>
              <w:rPr>
                <w:rFonts w:ascii="仿宋" w:hAnsi="仿宋" w:eastAsia="仿宋"/>
                <w:spacing w:val="-14"/>
                <w:sz w:val="21"/>
              </w:rPr>
              <w:t>骗取许可后，从事《化妆品监督管</w:t>
            </w:r>
            <w:r>
              <w:rPr>
                <w:rFonts w:ascii="仿宋" w:hAnsi="仿宋" w:eastAsia="仿宋"/>
                <w:spacing w:val="-2"/>
                <w:sz w:val="21"/>
              </w:rPr>
              <w:t>理条例》第六十条违法情形之一</w:t>
            </w:r>
            <w:r>
              <w:rPr>
                <w:rFonts w:ascii="仿宋" w:hAnsi="仿宋" w:eastAsia="仿宋"/>
                <w:spacing w:val="-6"/>
                <w:sz w:val="21"/>
              </w:rPr>
              <w:t>的。</w:t>
            </w:r>
          </w:p>
        </w:tc>
        <w:tc>
          <w:tcPr>
            <w:tcW w:w="3841" w:type="dxa"/>
          </w:tcPr>
          <w:p w14:paraId="21516B1B">
            <w:pPr>
              <w:pStyle w:val="9"/>
              <w:spacing w:before="55" w:line="247" w:lineRule="auto"/>
              <w:ind w:left="56" w:right="54"/>
              <w:rPr>
                <w:rFonts w:ascii="仿宋" w:hAnsi="仿宋" w:eastAsia="仿宋"/>
                <w:sz w:val="21"/>
              </w:rPr>
            </w:pPr>
            <w:r>
              <w:rPr>
                <w:rFonts w:ascii="仿宋" w:hAnsi="仿宋" w:eastAsia="仿宋"/>
                <w:spacing w:val="-8"/>
                <w:sz w:val="21"/>
              </w:rPr>
              <w:t>货值金额</w:t>
            </w:r>
            <w:r>
              <w:rPr>
                <w:rFonts w:ascii="仿宋" w:hAnsi="仿宋" w:eastAsia="仿宋"/>
                <w:spacing w:val="-27"/>
                <w:sz w:val="21"/>
              </w:rPr>
              <w:t xml:space="preserve">不足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万元的，并处：</w:t>
            </w:r>
            <w:r>
              <w:rPr>
                <w:rFonts w:ascii="仿宋" w:hAnsi="仿宋" w:eastAsia="仿宋"/>
                <w:spacing w:val="-8"/>
                <w:position w:val="1"/>
                <w:sz w:val="21"/>
              </w:rPr>
              <w:t>12</w:t>
            </w:r>
            <w:r>
              <w:rPr>
                <w:rFonts w:ascii="仿宋" w:hAnsi="仿宋" w:eastAsia="仿宋"/>
                <w:spacing w:val="-61"/>
                <w:position w:val="1"/>
                <w:sz w:val="21"/>
              </w:rPr>
              <w:t xml:space="preserve"> </w:t>
            </w:r>
            <w:r>
              <w:rPr>
                <w:rFonts w:ascii="仿宋" w:hAnsi="仿宋" w:eastAsia="仿宋"/>
                <w:spacing w:val="-8"/>
                <w:sz w:val="21"/>
              </w:rPr>
              <w:t xml:space="preserve">万以上 </w:t>
            </w:r>
            <w:r>
              <w:rPr>
                <w:rFonts w:ascii="仿宋" w:hAnsi="仿宋" w:eastAsia="仿宋"/>
                <w:spacing w:val="12"/>
                <w:position w:val="1"/>
                <w:sz w:val="21"/>
              </w:rPr>
              <w:t>15</w:t>
            </w:r>
            <w:r>
              <w:rPr>
                <w:rFonts w:ascii="仿宋" w:hAnsi="仿宋" w:eastAsia="仿宋"/>
                <w:spacing w:val="-64"/>
                <w:position w:val="1"/>
                <w:sz w:val="21"/>
              </w:rPr>
              <w:t xml:space="preserve"> </w:t>
            </w:r>
            <w:r>
              <w:rPr>
                <w:rFonts w:ascii="仿宋" w:hAnsi="仿宋" w:eastAsia="仿宋"/>
                <w:sz w:val="21"/>
              </w:rPr>
              <w:t>万元以下罚款；</w:t>
            </w:r>
          </w:p>
          <w:p w14:paraId="65CF15CE">
            <w:pPr>
              <w:pStyle w:val="9"/>
              <w:spacing w:before="4" w:line="247" w:lineRule="auto"/>
              <w:ind w:left="56" w:right="38"/>
              <w:rPr>
                <w:rFonts w:ascii="仿宋" w:hAnsi="仿宋" w:eastAsia="仿宋"/>
                <w:sz w:val="21"/>
              </w:rPr>
            </w:pPr>
            <w:r>
              <w:rPr>
                <w:rFonts w:ascii="仿宋" w:hAnsi="仿宋" w:eastAsia="仿宋"/>
                <w:spacing w:val="-14"/>
                <w:w w:val="95"/>
                <w:sz w:val="21"/>
              </w:rPr>
              <w:t xml:space="preserve">货值金额 </w:t>
            </w:r>
            <w:r>
              <w:rPr>
                <w:rFonts w:ascii="仿宋" w:hAnsi="仿宋" w:eastAsia="仿宋"/>
                <w:spacing w:val="-2"/>
                <w:w w:val="95"/>
                <w:position w:val="1"/>
                <w:sz w:val="21"/>
              </w:rPr>
              <w:t>1</w:t>
            </w:r>
            <w:r>
              <w:rPr>
                <w:rFonts w:ascii="仿宋" w:hAnsi="仿宋" w:eastAsia="仿宋"/>
                <w:spacing w:val="-26"/>
                <w:w w:val="95"/>
                <w:position w:val="1"/>
                <w:sz w:val="21"/>
              </w:rPr>
              <w:t xml:space="preserve"> </w:t>
            </w:r>
            <w:r>
              <w:rPr>
                <w:rFonts w:ascii="仿宋" w:hAnsi="仿宋" w:eastAsia="仿宋"/>
                <w:spacing w:val="-2"/>
                <w:w w:val="95"/>
                <w:sz w:val="21"/>
              </w:rPr>
              <w:t>万元以上</w:t>
            </w:r>
            <w:r>
              <w:rPr>
                <w:rFonts w:ascii="仿宋" w:hAnsi="仿宋" w:eastAsia="仿宋"/>
                <w:spacing w:val="-29"/>
                <w:w w:val="95"/>
                <w:sz w:val="21"/>
              </w:rPr>
              <w:t>的，并处</w:t>
            </w:r>
            <w:r>
              <w:rPr>
                <w:rFonts w:ascii="仿宋" w:hAnsi="仿宋" w:eastAsia="仿宋"/>
                <w:spacing w:val="-2"/>
                <w:w w:val="95"/>
                <w:sz w:val="21"/>
              </w:rPr>
              <w:t>货值金</w:t>
            </w:r>
            <w:r>
              <w:rPr>
                <w:rFonts w:ascii="仿宋" w:hAnsi="仿宋" w:eastAsia="仿宋"/>
                <w:spacing w:val="-31"/>
                <w:w w:val="95"/>
                <w:sz w:val="21"/>
              </w:rPr>
              <w:t xml:space="preserve">额 </w:t>
            </w:r>
            <w:r>
              <w:rPr>
                <w:rFonts w:ascii="仿宋" w:hAnsi="仿宋" w:eastAsia="仿宋"/>
                <w:spacing w:val="-2"/>
                <w:w w:val="95"/>
                <w:position w:val="1"/>
                <w:sz w:val="21"/>
              </w:rPr>
              <w:t>25.5</w:t>
            </w:r>
            <w:r>
              <w:rPr>
                <w:rFonts w:ascii="仿宋" w:hAnsi="仿宋" w:eastAsia="仿宋"/>
                <w:spacing w:val="-12"/>
                <w:sz w:val="21"/>
              </w:rPr>
              <w:t xml:space="preserve">倍以上 </w:t>
            </w:r>
            <w:r>
              <w:rPr>
                <w:rFonts w:ascii="仿宋" w:hAnsi="仿宋" w:eastAsia="仿宋"/>
                <w:position w:val="1"/>
                <w:sz w:val="21"/>
              </w:rPr>
              <w:t>30</w:t>
            </w:r>
            <w:r>
              <w:rPr>
                <w:rFonts w:ascii="仿宋" w:hAnsi="仿宋" w:eastAsia="仿宋"/>
                <w:spacing w:val="-44"/>
                <w:position w:val="1"/>
                <w:sz w:val="21"/>
              </w:rPr>
              <w:t xml:space="preserve"> </w:t>
            </w:r>
            <w:r>
              <w:rPr>
                <w:rFonts w:ascii="仿宋" w:hAnsi="仿宋" w:eastAsia="仿宋"/>
                <w:sz w:val="21"/>
              </w:rPr>
              <w:t>倍以下罚款；</w:t>
            </w:r>
          </w:p>
          <w:p w14:paraId="21597D5B">
            <w:pPr>
              <w:pStyle w:val="9"/>
              <w:spacing w:before="12" w:line="249" w:lineRule="auto"/>
              <w:ind w:left="56" w:right="35"/>
              <w:rPr>
                <w:rFonts w:ascii="仿宋" w:hAnsi="仿宋" w:eastAsia="仿宋"/>
                <w:sz w:val="21"/>
              </w:rPr>
            </w:pPr>
            <w:r>
              <w:rPr>
                <w:rFonts w:ascii="仿宋" w:hAnsi="仿宋" w:eastAsia="仿宋"/>
                <w:spacing w:val="-2"/>
                <w:w w:val="95"/>
                <w:sz w:val="21"/>
              </w:rPr>
              <w:t>对责任人员处以其上一年度从本单位取得</w:t>
            </w:r>
            <w:r>
              <w:rPr>
                <w:rFonts w:ascii="仿宋" w:hAnsi="仿宋" w:eastAsia="仿宋"/>
                <w:spacing w:val="-16"/>
                <w:sz w:val="21"/>
              </w:rPr>
              <w:t xml:space="preserve">收入的 </w:t>
            </w:r>
            <w:r>
              <w:rPr>
                <w:rFonts w:ascii="仿宋" w:hAnsi="仿宋" w:eastAsia="仿宋"/>
                <w:position w:val="1"/>
                <w:sz w:val="21"/>
              </w:rPr>
              <w:t>4.4</w:t>
            </w:r>
            <w:r>
              <w:rPr>
                <w:rFonts w:ascii="仿宋" w:hAnsi="仿宋" w:eastAsia="仿宋"/>
                <w:spacing w:val="-47"/>
                <w:position w:val="1"/>
                <w:sz w:val="21"/>
              </w:rPr>
              <w:t xml:space="preserve"> </w:t>
            </w:r>
            <w:r>
              <w:rPr>
                <w:rFonts w:ascii="仿宋" w:hAnsi="仿宋" w:eastAsia="仿宋"/>
                <w:spacing w:val="-16"/>
                <w:sz w:val="21"/>
              </w:rPr>
              <w:t xml:space="preserve">倍以上 </w:t>
            </w:r>
            <w:r>
              <w:rPr>
                <w:rFonts w:ascii="仿宋" w:hAnsi="仿宋" w:eastAsia="仿宋"/>
                <w:position w:val="1"/>
                <w:sz w:val="21"/>
              </w:rPr>
              <w:t>5</w:t>
            </w:r>
            <w:r>
              <w:rPr>
                <w:rFonts w:ascii="仿宋" w:hAnsi="仿宋" w:eastAsia="仿宋"/>
                <w:spacing w:val="-61"/>
                <w:position w:val="1"/>
                <w:sz w:val="21"/>
              </w:rPr>
              <w:t xml:space="preserve"> </w:t>
            </w:r>
            <w:r>
              <w:rPr>
                <w:rFonts w:ascii="仿宋" w:hAnsi="仿宋" w:eastAsia="仿宋"/>
                <w:sz w:val="21"/>
              </w:rPr>
              <w:t>倍以下罚款。</w:t>
            </w:r>
          </w:p>
        </w:tc>
      </w:tr>
    </w:tbl>
    <w:p w14:paraId="1026B9AB">
      <w:pPr>
        <w:spacing w:line="249" w:lineRule="auto"/>
        <w:rPr>
          <w:rFonts w:ascii="仿宋" w:hAnsi="仿宋" w:eastAsia="仿宋"/>
          <w:sz w:val="21"/>
        </w:rPr>
        <w:sectPr>
          <w:pgSz w:w="11910" w:h="16840"/>
          <w:pgMar w:top="1580" w:right="1320" w:bottom="1440" w:left="1360" w:header="0" w:footer="1258" w:gutter="0"/>
          <w:cols w:space="720" w:num="1"/>
        </w:sectPr>
      </w:pPr>
    </w:p>
    <w:p w14:paraId="46EBAD17">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73C8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598A7CF">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BA4F208">
            <w:pPr>
              <w:pStyle w:val="9"/>
              <w:spacing w:before="62"/>
              <w:ind w:left="4"/>
              <w:jc w:val="center"/>
              <w:rPr>
                <w:rFonts w:ascii="仿宋" w:hAnsi="仿宋" w:eastAsia="仿宋"/>
                <w:sz w:val="21"/>
              </w:rPr>
            </w:pPr>
            <w:r>
              <w:rPr>
                <w:rFonts w:ascii="仿宋" w:hAnsi="仿宋" w:eastAsia="仿宋"/>
                <w:w w:val="99"/>
                <w:sz w:val="21"/>
              </w:rPr>
              <w:t>6</w:t>
            </w:r>
          </w:p>
        </w:tc>
      </w:tr>
      <w:tr w14:paraId="4818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07A13BD">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2CC96D7">
            <w:pPr>
              <w:pStyle w:val="9"/>
              <w:spacing w:before="64"/>
              <w:ind w:left="57"/>
              <w:rPr>
                <w:rFonts w:ascii="仿宋" w:hAnsi="仿宋" w:eastAsia="仿宋"/>
                <w:sz w:val="21"/>
              </w:rPr>
            </w:pPr>
            <w:r>
              <w:rPr>
                <w:rFonts w:ascii="仿宋" w:hAnsi="仿宋" w:eastAsia="仿宋"/>
                <w:spacing w:val="-2"/>
                <w:w w:val="95"/>
                <w:sz w:val="21"/>
              </w:rPr>
              <w:t>伪造、变造、出租、出借或者转让化妆品许可证件</w:t>
            </w:r>
            <w:r>
              <w:rPr>
                <w:rFonts w:ascii="仿宋" w:hAnsi="仿宋" w:eastAsia="仿宋"/>
                <w:spacing w:val="-6"/>
                <w:w w:val="95"/>
                <w:sz w:val="21"/>
              </w:rPr>
              <w:t>的。</w:t>
            </w:r>
          </w:p>
        </w:tc>
      </w:tr>
      <w:tr w14:paraId="5D39B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67AB6964">
            <w:pPr>
              <w:pStyle w:val="9"/>
              <w:rPr>
                <w:rFonts w:ascii="仿宋" w:hAnsi="仿宋" w:eastAsia="仿宋"/>
                <w:sz w:val="20"/>
              </w:rPr>
            </w:pPr>
          </w:p>
          <w:p w14:paraId="3B5E3BE9">
            <w:pPr>
              <w:pStyle w:val="9"/>
              <w:rPr>
                <w:rFonts w:ascii="仿宋" w:hAnsi="仿宋" w:eastAsia="仿宋"/>
                <w:sz w:val="20"/>
              </w:rPr>
            </w:pPr>
          </w:p>
          <w:p w14:paraId="4850B444">
            <w:pPr>
              <w:pStyle w:val="9"/>
              <w:spacing w:before="130"/>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51CE30F">
            <w:pPr>
              <w:pStyle w:val="9"/>
              <w:spacing w:before="64" w:line="254" w:lineRule="auto"/>
              <w:ind w:left="57" w:right="-72"/>
              <w:rPr>
                <w:rFonts w:ascii="仿宋" w:hAnsi="仿宋" w:eastAsia="仿宋"/>
                <w:sz w:val="21"/>
              </w:rPr>
            </w:pPr>
            <w:r>
              <w:rPr>
                <w:rFonts w:ascii="仿宋" w:hAnsi="仿宋" w:eastAsia="仿宋"/>
                <w:spacing w:val="-4"/>
                <w:sz w:val="21"/>
              </w:rPr>
              <w:t>《化妆品监督管理条例》第六十四条第</w:t>
            </w:r>
            <w:r>
              <w:rPr>
                <w:rFonts w:ascii="仿宋" w:hAnsi="仿宋" w:eastAsia="仿宋"/>
                <w:spacing w:val="2"/>
                <w:sz w:val="21"/>
              </w:rPr>
              <w:t>二款 伪</w:t>
            </w:r>
            <w:r>
              <w:rPr>
                <w:rFonts w:ascii="仿宋" w:hAnsi="仿宋" w:eastAsia="仿宋"/>
                <w:spacing w:val="-4"/>
                <w:sz w:val="21"/>
              </w:rPr>
              <w:t>造、变造、出租、出借或者转让化妆品许</w:t>
            </w:r>
            <w:r>
              <w:rPr>
                <w:rFonts w:ascii="仿宋" w:hAnsi="仿宋" w:eastAsia="仿宋"/>
                <w:spacing w:val="-2"/>
                <w:w w:val="95"/>
                <w:sz w:val="21"/>
              </w:rPr>
              <w:t>可证件的，由负责药品监督管理的部门或者原发证部门予以收缴或者吊销，没收违法所得；</w:t>
            </w:r>
            <w:r>
              <w:rPr>
                <w:rFonts w:ascii="仿宋" w:hAnsi="仿宋" w:eastAsia="仿宋"/>
                <w:spacing w:val="-4"/>
                <w:sz w:val="21"/>
              </w:rPr>
              <w:t>违法所得</w:t>
            </w:r>
            <w:r>
              <w:rPr>
                <w:rFonts w:ascii="仿宋" w:hAnsi="仿宋" w:eastAsia="仿宋"/>
                <w:spacing w:val="-25"/>
                <w:sz w:val="21"/>
              </w:rPr>
              <w:t xml:space="preserve">不足 </w:t>
            </w:r>
            <w:r>
              <w:rPr>
                <w:rFonts w:ascii="仿宋" w:hAnsi="仿宋" w:eastAsia="仿宋"/>
                <w:spacing w:val="-4"/>
                <w:position w:val="1"/>
                <w:sz w:val="21"/>
              </w:rPr>
              <w:t>1</w:t>
            </w:r>
            <w:r>
              <w:rPr>
                <w:rFonts w:ascii="仿宋" w:hAnsi="仿宋" w:eastAsia="仿宋"/>
                <w:spacing w:val="-26"/>
                <w:position w:val="1"/>
                <w:sz w:val="21"/>
              </w:rPr>
              <w:t xml:space="preserve"> </w:t>
            </w:r>
            <w:r>
              <w:rPr>
                <w:rFonts w:ascii="仿宋" w:hAnsi="仿宋" w:eastAsia="仿宋"/>
                <w:spacing w:val="-4"/>
                <w:sz w:val="21"/>
              </w:rPr>
              <w:t>万元的</w:t>
            </w:r>
            <w:r>
              <w:rPr>
                <w:rFonts w:ascii="仿宋" w:hAnsi="仿宋" w:eastAsia="仿宋"/>
                <w:spacing w:val="-19"/>
                <w:sz w:val="21"/>
              </w:rPr>
              <w:t xml:space="preserve">，并处 </w:t>
            </w:r>
            <w:r>
              <w:rPr>
                <w:rFonts w:ascii="仿宋" w:hAnsi="仿宋" w:eastAsia="仿宋"/>
                <w:spacing w:val="-4"/>
                <w:position w:val="1"/>
                <w:sz w:val="21"/>
              </w:rPr>
              <w:t>5</w:t>
            </w:r>
            <w:r>
              <w:rPr>
                <w:rFonts w:ascii="仿宋" w:hAnsi="仿宋" w:eastAsia="仿宋"/>
                <w:spacing w:val="-58"/>
                <w:position w:val="1"/>
                <w:sz w:val="21"/>
              </w:rPr>
              <w:t xml:space="preserve"> </w:t>
            </w:r>
            <w:r>
              <w:rPr>
                <w:rFonts w:ascii="仿宋" w:hAnsi="仿宋" w:eastAsia="仿宋"/>
                <w:spacing w:val="-4"/>
                <w:sz w:val="21"/>
              </w:rPr>
              <w:t>万元以</w:t>
            </w:r>
            <w:r>
              <w:rPr>
                <w:rFonts w:ascii="仿宋" w:hAnsi="仿宋" w:eastAsia="仿宋"/>
                <w:spacing w:val="-33"/>
                <w:sz w:val="21"/>
              </w:rPr>
              <w:t xml:space="preserve">上 </w:t>
            </w:r>
            <w:r>
              <w:rPr>
                <w:rFonts w:ascii="仿宋" w:hAnsi="仿宋" w:eastAsia="仿宋"/>
                <w:spacing w:val="-4"/>
                <w:position w:val="1"/>
                <w:sz w:val="21"/>
              </w:rPr>
              <w:t>10</w:t>
            </w:r>
            <w:r>
              <w:rPr>
                <w:rFonts w:ascii="仿宋" w:hAnsi="仿宋" w:eastAsia="仿宋"/>
                <w:spacing w:val="-60"/>
                <w:position w:val="1"/>
                <w:sz w:val="21"/>
              </w:rPr>
              <w:t xml:space="preserve"> </w:t>
            </w:r>
            <w:r>
              <w:rPr>
                <w:rFonts w:ascii="仿宋" w:hAnsi="仿宋" w:eastAsia="仿宋"/>
                <w:spacing w:val="-4"/>
                <w:sz w:val="21"/>
              </w:rPr>
              <w:t>万元以下罚款；违法所</w:t>
            </w:r>
            <w:r>
              <w:rPr>
                <w:rFonts w:ascii="仿宋" w:hAnsi="仿宋" w:eastAsia="仿宋"/>
                <w:spacing w:val="-33"/>
                <w:sz w:val="21"/>
              </w:rPr>
              <w:t xml:space="preserve">得 </w:t>
            </w:r>
            <w:r>
              <w:rPr>
                <w:rFonts w:ascii="仿宋" w:hAnsi="仿宋" w:eastAsia="仿宋"/>
                <w:spacing w:val="-4"/>
                <w:position w:val="1"/>
                <w:sz w:val="21"/>
              </w:rPr>
              <w:t>1</w:t>
            </w:r>
            <w:r>
              <w:rPr>
                <w:rFonts w:ascii="仿宋" w:hAnsi="仿宋" w:eastAsia="仿宋"/>
                <w:spacing w:val="-26"/>
                <w:position w:val="1"/>
                <w:sz w:val="21"/>
              </w:rPr>
              <w:t xml:space="preserve"> </w:t>
            </w:r>
            <w:r>
              <w:rPr>
                <w:rFonts w:ascii="仿宋" w:hAnsi="仿宋" w:eastAsia="仿宋"/>
                <w:spacing w:val="-4"/>
                <w:sz w:val="21"/>
              </w:rPr>
              <w:t>万元以上的，并</w:t>
            </w:r>
            <w:r>
              <w:rPr>
                <w:rFonts w:ascii="仿宋" w:hAnsi="仿宋" w:eastAsia="仿宋"/>
                <w:spacing w:val="-6"/>
                <w:sz w:val="21"/>
              </w:rPr>
              <w:t>处违法所</w:t>
            </w:r>
            <w:r>
              <w:rPr>
                <w:rFonts w:ascii="仿宋" w:hAnsi="仿宋" w:eastAsia="仿宋"/>
                <w:spacing w:val="-33"/>
                <w:sz w:val="21"/>
              </w:rPr>
              <w:t xml:space="preserve">得 </w:t>
            </w:r>
            <w:r>
              <w:rPr>
                <w:rFonts w:ascii="仿宋" w:hAnsi="仿宋" w:eastAsia="仿宋"/>
                <w:spacing w:val="-6"/>
                <w:position w:val="1"/>
                <w:sz w:val="21"/>
              </w:rPr>
              <w:t>10</w:t>
            </w:r>
            <w:r>
              <w:rPr>
                <w:rFonts w:ascii="仿宋" w:hAnsi="仿宋" w:eastAsia="仿宋"/>
                <w:spacing w:val="-56"/>
                <w:position w:val="1"/>
                <w:sz w:val="21"/>
              </w:rPr>
              <w:t xml:space="preserve"> </w:t>
            </w:r>
            <w:r>
              <w:rPr>
                <w:rFonts w:ascii="仿宋" w:hAnsi="仿宋" w:eastAsia="仿宋"/>
                <w:spacing w:val="-20"/>
                <w:sz w:val="21"/>
              </w:rPr>
              <w:t xml:space="preserve">倍以上 </w:t>
            </w:r>
            <w:r>
              <w:rPr>
                <w:rFonts w:ascii="仿宋" w:hAnsi="仿宋" w:eastAsia="仿宋"/>
                <w:spacing w:val="-6"/>
                <w:position w:val="1"/>
                <w:sz w:val="21"/>
              </w:rPr>
              <w:t>20</w:t>
            </w:r>
            <w:r>
              <w:rPr>
                <w:rFonts w:ascii="仿宋" w:hAnsi="仿宋" w:eastAsia="仿宋"/>
                <w:spacing w:val="-54"/>
                <w:position w:val="1"/>
                <w:sz w:val="21"/>
              </w:rPr>
              <w:t xml:space="preserve"> </w:t>
            </w:r>
            <w:r>
              <w:rPr>
                <w:rFonts w:ascii="仿宋" w:hAnsi="仿宋" w:eastAsia="仿宋"/>
                <w:spacing w:val="-6"/>
                <w:sz w:val="21"/>
              </w:rPr>
              <w:t>倍以下罚款；构成违反治安管理行为的，由公安机关依法给予治</w:t>
            </w:r>
            <w:r>
              <w:rPr>
                <w:rFonts w:ascii="仿宋" w:hAnsi="仿宋" w:eastAsia="仿宋"/>
                <w:spacing w:val="-2"/>
                <w:sz w:val="21"/>
              </w:rPr>
              <w:t>安管理处罚；构成犯罪的，依法追究刑事责任。</w:t>
            </w:r>
          </w:p>
        </w:tc>
      </w:tr>
      <w:tr w14:paraId="7E35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2FF12F4B">
            <w:pPr>
              <w:pStyle w:val="9"/>
              <w:spacing w:before="9"/>
              <w:rPr>
                <w:rFonts w:ascii="仿宋" w:hAnsi="仿宋" w:eastAsia="仿宋"/>
                <w:sz w:val="27"/>
              </w:rPr>
            </w:pPr>
          </w:p>
          <w:p w14:paraId="59A993FA">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DE6A29D">
            <w:pPr>
              <w:pStyle w:val="9"/>
              <w:spacing w:before="64" w:line="259" w:lineRule="auto"/>
              <w:ind w:left="57" w:right="5888"/>
              <w:rPr>
                <w:rFonts w:ascii="仿宋" w:hAnsi="仿宋" w:eastAsia="仿宋"/>
                <w:sz w:val="21"/>
              </w:rPr>
            </w:pPr>
            <w:r>
              <w:rPr>
                <w:rFonts w:ascii="仿宋" w:hAnsi="仿宋" w:eastAsia="仿宋"/>
                <w:spacing w:val="-10"/>
                <w:sz w:val="21"/>
              </w:rPr>
              <w:t>收缴或者吊销许可证件</w:t>
            </w:r>
            <w:r>
              <w:rPr>
                <w:rFonts w:ascii="仿宋" w:hAnsi="仿宋" w:eastAsia="仿宋"/>
                <w:spacing w:val="-2"/>
                <w:sz w:val="21"/>
              </w:rPr>
              <w:t>没收违法所得</w:t>
            </w:r>
          </w:p>
          <w:p w14:paraId="760FD8DE">
            <w:pPr>
              <w:pStyle w:val="9"/>
              <w:spacing w:line="266" w:lineRule="exact"/>
              <w:ind w:left="57"/>
              <w:rPr>
                <w:rFonts w:ascii="仿宋" w:hAnsi="仿宋" w:eastAsia="仿宋"/>
                <w:sz w:val="21"/>
              </w:rPr>
            </w:pPr>
            <w:r>
              <w:rPr>
                <w:rFonts w:ascii="仿宋" w:hAnsi="仿宋" w:eastAsia="仿宋"/>
                <w:spacing w:val="-7"/>
                <w:w w:val="95"/>
                <w:sz w:val="21"/>
              </w:rPr>
              <w:t>罚款</w:t>
            </w:r>
          </w:p>
        </w:tc>
      </w:tr>
      <w:tr w14:paraId="47373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21A730B">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55E18730">
            <w:pPr>
              <w:pStyle w:val="9"/>
              <w:spacing w:before="65"/>
              <w:ind w:left="57"/>
              <w:rPr>
                <w:rFonts w:ascii="仿宋" w:hAnsi="仿宋" w:eastAsia="仿宋"/>
                <w:sz w:val="21"/>
              </w:rPr>
            </w:pPr>
            <w:r>
              <w:rPr>
                <w:rFonts w:ascii="仿宋" w:hAnsi="仿宋" w:eastAsia="仿宋"/>
                <w:spacing w:val="-2"/>
                <w:w w:val="95"/>
                <w:sz w:val="21"/>
              </w:rPr>
              <w:t>负责药品监督管理的部门或者原发证</w:t>
            </w:r>
            <w:r>
              <w:rPr>
                <w:rFonts w:ascii="仿宋" w:hAnsi="仿宋" w:eastAsia="仿宋"/>
                <w:spacing w:val="-6"/>
                <w:w w:val="95"/>
                <w:sz w:val="21"/>
              </w:rPr>
              <w:t>部门</w:t>
            </w:r>
          </w:p>
        </w:tc>
      </w:tr>
      <w:tr w14:paraId="2718C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4092B808">
            <w:pPr>
              <w:pStyle w:val="9"/>
              <w:spacing w:before="3"/>
              <w:rPr>
                <w:rFonts w:ascii="仿宋" w:hAnsi="仿宋" w:eastAsia="仿宋"/>
                <w:sz w:val="16"/>
              </w:rPr>
            </w:pPr>
          </w:p>
          <w:p w14:paraId="47BD990A">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F4160F8">
            <w:pPr>
              <w:pStyle w:val="9"/>
              <w:spacing w:before="54" w:line="249" w:lineRule="auto"/>
              <w:ind w:left="57" w:right="35"/>
              <w:rPr>
                <w:rFonts w:ascii="仿宋" w:hAnsi="仿宋" w:eastAsia="仿宋"/>
                <w:sz w:val="21"/>
              </w:rPr>
            </w:pPr>
            <w:r>
              <w:rPr>
                <w:rFonts w:ascii="仿宋" w:hAnsi="仿宋" w:eastAsia="仿宋"/>
                <w:w w:val="95"/>
                <w:sz w:val="21"/>
              </w:rPr>
              <w:t>违法所得</w:t>
            </w:r>
            <w:r>
              <w:rPr>
                <w:rFonts w:ascii="仿宋" w:hAnsi="仿宋" w:eastAsia="仿宋"/>
                <w:spacing w:val="-17"/>
                <w:w w:val="95"/>
                <w:sz w:val="21"/>
              </w:rPr>
              <w:t xml:space="preserve">不足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万元的</w:t>
            </w:r>
            <w:r>
              <w:rPr>
                <w:rFonts w:ascii="仿宋" w:hAnsi="仿宋" w:eastAsia="仿宋"/>
                <w:spacing w:val="-13"/>
                <w:w w:val="95"/>
                <w:sz w:val="21"/>
              </w:rPr>
              <w:t xml:space="preserve">，并处 </w:t>
            </w:r>
            <w:r>
              <w:rPr>
                <w:rFonts w:ascii="仿宋" w:hAnsi="仿宋" w:eastAsia="仿宋"/>
                <w:w w:val="95"/>
                <w:position w:val="1"/>
                <w:sz w:val="21"/>
              </w:rPr>
              <w:t>5</w:t>
            </w:r>
            <w:r>
              <w:rPr>
                <w:rFonts w:ascii="仿宋" w:hAnsi="仿宋" w:eastAsia="仿宋"/>
                <w:spacing w:val="-42"/>
                <w:w w:val="95"/>
                <w:position w:val="1"/>
                <w:sz w:val="21"/>
              </w:rPr>
              <w:t xml:space="preserve"> </w:t>
            </w:r>
            <w:r>
              <w:rPr>
                <w:rFonts w:ascii="仿宋" w:hAnsi="仿宋" w:eastAsia="仿宋"/>
                <w:w w:val="95"/>
                <w:sz w:val="21"/>
              </w:rPr>
              <w:t>万元以</w:t>
            </w:r>
            <w:r>
              <w:rPr>
                <w:rFonts w:ascii="仿宋" w:hAnsi="仿宋" w:eastAsia="仿宋"/>
                <w:spacing w:val="-23"/>
                <w:w w:val="95"/>
                <w:sz w:val="21"/>
              </w:rPr>
              <w:t xml:space="preserve">上 </w:t>
            </w:r>
            <w:r>
              <w:rPr>
                <w:rFonts w:ascii="仿宋" w:hAnsi="仿宋" w:eastAsia="仿宋"/>
                <w:spacing w:val="12"/>
                <w:w w:val="95"/>
                <w:position w:val="1"/>
                <w:sz w:val="21"/>
              </w:rPr>
              <w:t>10</w:t>
            </w:r>
            <w:r>
              <w:rPr>
                <w:rFonts w:ascii="仿宋" w:hAnsi="仿宋" w:eastAsia="仿宋"/>
                <w:spacing w:val="-45"/>
                <w:w w:val="95"/>
                <w:position w:val="1"/>
                <w:sz w:val="21"/>
              </w:rPr>
              <w:t xml:space="preserve"> </w:t>
            </w:r>
            <w:r>
              <w:rPr>
                <w:rFonts w:ascii="仿宋" w:hAnsi="仿宋" w:eastAsia="仿宋"/>
                <w:w w:val="95"/>
                <w:sz w:val="21"/>
              </w:rPr>
              <w:t>万元以下罚款；违法所</w:t>
            </w:r>
            <w:r>
              <w:rPr>
                <w:rFonts w:ascii="仿宋" w:hAnsi="仿宋" w:eastAsia="仿宋"/>
                <w:spacing w:val="-23"/>
                <w:w w:val="95"/>
                <w:sz w:val="21"/>
              </w:rPr>
              <w:t xml:space="preserve">得 </w:t>
            </w:r>
            <w:r>
              <w:rPr>
                <w:rFonts w:ascii="仿宋" w:hAnsi="仿宋" w:eastAsia="仿宋"/>
                <w:w w:val="95"/>
                <w:position w:val="1"/>
                <w:sz w:val="21"/>
              </w:rPr>
              <w:t>1</w:t>
            </w:r>
            <w:r>
              <w:rPr>
                <w:rFonts w:ascii="仿宋" w:hAnsi="仿宋" w:eastAsia="仿宋"/>
                <w:spacing w:val="-3"/>
                <w:w w:val="95"/>
                <w:position w:val="1"/>
                <w:sz w:val="21"/>
              </w:rPr>
              <w:t xml:space="preserve"> </w:t>
            </w:r>
            <w:r>
              <w:rPr>
                <w:rFonts w:ascii="仿宋" w:hAnsi="仿宋" w:eastAsia="仿宋"/>
                <w:w w:val="95"/>
                <w:sz w:val="21"/>
              </w:rPr>
              <w:t>万元以上的，并</w:t>
            </w:r>
            <w:r>
              <w:rPr>
                <w:rFonts w:ascii="仿宋" w:hAnsi="仿宋" w:eastAsia="仿宋"/>
                <w:sz w:val="21"/>
              </w:rPr>
              <w:t>处违法所</w:t>
            </w:r>
            <w:r>
              <w:rPr>
                <w:rFonts w:ascii="仿宋" w:hAnsi="仿宋" w:eastAsia="仿宋"/>
                <w:spacing w:val="-29"/>
                <w:sz w:val="21"/>
              </w:rPr>
              <w:t xml:space="preserve">得 </w:t>
            </w:r>
            <w:r>
              <w:rPr>
                <w:rFonts w:ascii="仿宋" w:hAnsi="仿宋" w:eastAsia="仿宋"/>
                <w:spacing w:val="12"/>
                <w:position w:val="1"/>
                <w:sz w:val="21"/>
              </w:rPr>
              <w:t>10</w:t>
            </w:r>
            <w:r>
              <w:rPr>
                <w:rFonts w:ascii="仿宋" w:hAnsi="仿宋" w:eastAsia="仿宋"/>
                <w:spacing w:val="-53"/>
                <w:position w:val="1"/>
                <w:sz w:val="21"/>
              </w:rPr>
              <w:t xml:space="preserve"> </w:t>
            </w:r>
            <w:r>
              <w:rPr>
                <w:rFonts w:ascii="仿宋" w:hAnsi="仿宋" w:eastAsia="仿宋"/>
                <w:spacing w:val="-15"/>
                <w:sz w:val="21"/>
              </w:rPr>
              <w:t xml:space="preserve">倍以上 </w:t>
            </w:r>
            <w:r>
              <w:rPr>
                <w:rFonts w:ascii="仿宋" w:hAnsi="仿宋" w:eastAsia="仿宋"/>
                <w:position w:val="1"/>
                <w:sz w:val="21"/>
              </w:rPr>
              <w:t>20</w:t>
            </w:r>
            <w:r>
              <w:rPr>
                <w:rFonts w:ascii="仿宋" w:hAnsi="仿宋" w:eastAsia="仿宋"/>
                <w:spacing w:val="-53"/>
                <w:position w:val="1"/>
                <w:sz w:val="21"/>
              </w:rPr>
              <w:t xml:space="preserve"> </w:t>
            </w:r>
            <w:r>
              <w:rPr>
                <w:rFonts w:ascii="仿宋" w:hAnsi="仿宋" w:eastAsia="仿宋"/>
                <w:sz w:val="21"/>
              </w:rPr>
              <w:t>倍以下罚款。</w:t>
            </w:r>
          </w:p>
        </w:tc>
      </w:tr>
      <w:tr w14:paraId="0026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5BC891B5">
            <w:pPr>
              <w:pStyle w:val="9"/>
              <w:rPr>
                <w:rFonts w:ascii="仿宋" w:hAnsi="仿宋" w:eastAsia="仿宋"/>
                <w:sz w:val="20"/>
              </w:rPr>
            </w:pPr>
          </w:p>
          <w:p w14:paraId="2EB918EF">
            <w:pPr>
              <w:pStyle w:val="9"/>
              <w:rPr>
                <w:rFonts w:ascii="仿宋" w:hAnsi="仿宋" w:eastAsia="仿宋"/>
                <w:sz w:val="20"/>
              </w:rPr>
            </w:pPr>
          </w:p>
          <w:p w14:paraId="2086D809">
            <w:pPr>
              <w:pStyle w:val="9"/>
              <w:rPr>
                <w:rFonts w:ascii="仿宋" w:hAnsi="仿宋" w:eastAsia="仿宋"/>
                <w:sz w:val="20"/>
              </w:rPr>
            </w:pPr>
          </w:p>
          <w:p w14:paraId="75E2C221">
            <w:pPr>
              <w:pStyle w:val="9"/>
              <w:rPr>
                <w:rFonts w:ascii="仿宋" w:hAnsi="仿宋" w:eastAsia="仿宋"/>
                <w:sz w:val="20"/>
              </w:rPr>
            </w:pPr>
          </w:p>
          <w:p w14:paraId="3CB55E00">
            <w:pPr>
              <w:pStyle w:val="9"/>
              <w:rPr>
                <w:rFonts w:ascii="仿宋" w:hAnsi="仿宋" w:eastAsia="仿宋"/>
                <w:sz w:val="20"/>
              </w:rPr>
            </w:pPr>
          </w:p>
          <w:p w14:paraId="6A90D8E0">
            <w:pPr>
              <w:pStyle w:val="9"/>
              <w:rPr>
                <w:rFonts w:ascii="仿宋" w:hAnsi="仿宋" w:eastAsia="仿宋"/>
                <w:sz w:val="20"/>
              </w:rPr>
            </w:pPr>
          </w:p>
          <w:p w14:paraId="1F4C85D7">
            <w:pPr>
              <w:pStyle w:val="9"/>
              <w:rPr>
                <w:rFonts w:ascii="仿宋" w:hAnsi="仿宋" w:eastAsia="仿宋"/>
                <w:sz w:val="20"/>
              </w:rPr>
            </w:pPr>
          </w:p>
          <w:p w14:paraId="3D510BCA">
            <w:pPr>
              <w:pStyle w:val="9"/>
              <w:rPr>
                <w:rFonts w:ascii="仿宋" w:hAnsi="仿宋" w:eastAsia="仿宋"/>
                <w:sz w:val="20"/>
              </w:rPr>
            </w:pPr>
          </w:p>
          <w:p w14:paraId="7C9F784D">
            <w:pPr>
              <w:pStyle w:val="9"/>
              <w:spacing w:before="4"/>
              <w:rPr>
                <w:rFonts w:ascii="仿宋" w:hAnsi="仿宋" w:eastAsia="仿宋"/>
              </w:rPr>
            </w:pPr>
          </w:p>
          <w:p w14:paraId="715C94B8">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5845C0DE">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3A1D6BD5">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6060BF65">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71CE9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6EC70B20">
            <w:pPr>
              <w:rPr>
                <w:rFonts w:ascii="仿宋" w:hAnsi="仿宋" w:eastAsia="仿宋"/>
                <w:sz w:val="2"/>
                <w:szCs w:val="2"/>
              </w:rPr>
            </w:pPr>
          </w:p>
        </w:tc>
        <w:tc>
          <w:tcPr>
            <w:tcW w:w="1066" w:type="dxa"/>
          </w:tcPr>
          <w:p w14:paraId="295F0912">
            <w:pPr>
              <w:pStyle w:val="9"/>
              <w:rPr>
                <w:rFonts w:ascii="仿宋" w:hAnsi="仿宋" w:eastAsia="仿宋"/>
                <w:sz w:val="20"/>
              </w:rPr>
            </w:pPr>
          </w:p>
          <w:p w14:paraId="217F956C">
            <w:pPr>
              <w:pStyle w:val="9"/>
              <w:spacing w:before="10"/>
              <w:rPr>
                <w:rFonts w:ascii="仿宋" w:hAnsi="仿宋" w:eastAsia="仿宋"/>
                <w:sz w:val="18"/>
              </w:rPr>
            </w:pPr>
          </w:p>
          <w:p w14:paraId="11715A08">
            <w:pPr>
              <w:pStyle w:val="9"/>
              <w:spacing w:before="1"/>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3C92D8DD">
            <w:pPr>
              <w:pStyle w:val="9"/>
              <w:spacing w:before="7"/>
              <w:rPr>
                <w:rFonts w:ascii="仿宋" w:hAnsi="仿宋" w:eastAsia="仿宋"/>
                <w:sz w:val="27"/>
              </w:rPr>
            </w:pPr>
          </w:p>
          <w:p w14:paraId="50501C5C">
            <w:pPr>
              <w:pStyle w:val="9"/>
              <w:spacing w:before="1"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E7269B5">
            <w:pPr>
              <w:pStyle w:val="9"/>
              <w:spacing w:before="55"/>
              <w:ind w:left="56"/>
              <w:rPr>
                <w:rFonts w:ascii="仿宋" w:hAnsi="仿宋" w:eastAsia="仿宋"/>
                <w:sz w:val="21"/>
              </w:rPr>
            </w:pPr>
            <w:r>
              <w:rPr>
                <w:rFonts w:ascii="仿宋" w:hAnsi="仿宋" w:eastAsia="仿宋"/>
                <w:w w:val="95"/>
                <w:sz w:val="21"/>
              </w:rPr>
              <w:t>违法所</w:t>
            </w:r>
            <w:r>
              <w:rPr>
                <w:rFonts w:ascii="仿宋" w:hAnsi="仿宋" w:eastAsia="仿宋"/>
                <w:spacing w:val="-9"/>
                <w:w w:val="95"/>
                <w:sz w:val="21"/>
              </w:rPr>
              <w:t xml:space="preserve">得不足 </w:t>
            </w:r>
            <w:r>
              <w:rPr>
                <w:rFonts w:ascii="仿宋" w:hAnsi="仿宋" w:eastAsia="仿宋"/>
                <w:w w:val="95"/>
                <w:position w:val="1"/>
                <w:sz w:val="21"/>
              </w:rPr>
              <w:t>1</w:t>
            </w:r>
            <w:r>
              <w:rPr>
                <w:rFonts w:ascii="仿宋" w:hAnsi="仿宋" w:eastAsia="仿宋"/>
                <w:spacing w:val="3"/>
                <w:position w:val="1"/>
                <w:sz w:val="21"/>
              </w:rPr>
              <w:t xml:space="preserve"> </w:t>
            </w:r>
            <w:r>
              <w:rPr>
                <w:rFonts w:ascii="仿宋" w:hAnsi="仿宋" w:eastAsia="仿宋"/>
                <w:w w:val="95"/>
                <w:sz w:val="21"/>
              </w:rPr>
              <w:t>万元的</w:t>
            </w:r>
            <w:r>
              <w:rPr>
                <w:rFonts w:ascii="仿宋" w:hAnsi="仿宋" w:eastAsia="仿宋"/>
                <w:spacing w:val="-12"/>
                <w:w w:val="95"/>
                <w:sz w:val="21"/>
              </w:rPr>
              <w:t xml:space="preserve">，处 </w:t>
            </w:r>
            <w:r>
              <w:rPr>
                <w:rFonts w:ascii="仿宋" w:hAnsi="仿宋" w:eastAsia="仿宋"/>
                <w:w w:val="95"/>
                <w:position w:val="1"/>
                <w:sz w:val="21"/>
              </w:rPr>
              <w:t>6.5</w:t>
            </w:r>
            <w:r>
              <w:rPr>
                <w:rFonts w:ascii="仿宋" w:hAnsi="仿宋" w:eastAsia="仿宋"/>
                <w:spacing w:val="-30"/>
                <w:w w:val="95"/>
                <w:position w:val="1"/>
                <w:sz w:val="21"/>
              </w:rPr>
              <w:t xml:space="preserve"> </w:t>
            </w:r>
            <w:r>
              <w:rPr>
                <w:rFonts w:ascii="仿宋" w:hAnsi="仿宋" w:eastAsia="仿宋"/>
                <w:w w:val="95"/>
                <w:sz w:val="21"/>
              </w:rPr>
              <w:t>万元</w:t>
            </w:r>
            <w:r>
              <w:rPr>
                <w:rFonts w:ascii="仿宋" w:hAnsi="仿宋" w:eastAsia="仿宋"/>
                <w:spacing w:val="-5"/>
                <w:w w:val="95"/>
                <w:sz w:val="21"/>
              </w:rPr>
              <w:t>以上</w:t>
            </w:r>
          </w:p>
          <w:p w14:paraId="3522F259">
            <w:pPr>
              <w:pStyle w:val="9"/>
              <w:spacing w:before="9"/>
              <w:ind w:left="56"/>
              <w:rPr>
                <w:rFonts w:ascii="仿宋" w:hAnsi="仿宋" w:eastAsia="仿宋"/>
                <w:sz w:val="21"/>
              </w:rPr>
            </w:pPr>
            <w:r>
              <w:rPr>
                <w:rFonts w:ascii="仿宋" w:hAnsi="仿宋" w:eastAsia="仿宋"/>
                <w:spacing w:val="-6"/>
                <w:w w:val="95"/>
                <w:position w:val="1"/>
                <w:sz w:val="21"/>
              </w:rPr>
              <w:t>8.5</w:t>
            </w:r>
            <w:r>
              <w:rPr>
                <w:rFonts w:ascii="仿宋" w:hAnsi="仿宋" w:eastAsia="仿宋"/>
                <w:spacing w:val="-47"/>
                <w:w w:val="95"/>
                <w:position w:val="1"/>
                <w:sz w:val="21"/>
              </w:rPr>
              <w:t xml:space="preserve"> </w:t>
            </w:r>
            <w:r>
              <w:rPr>
                <w:rFonts w:ascii="仿宋" w:hAnsi="仿宋" w:eastAsia="仿宋"/>
                <w:spacing w:val="-7"/>
                <w:w w:val="95"/>
                <w:sz w:val="21"/>
              </w:rPr>
              <w:t>万元以下罚款；</w:t>
            </w:r>
          </w:p>
          <w:p w14:paraId="20B86A88">
            <w:pPr>
              <w:pStyle w:val="9"/>
              <w:spacing w:before="12" w:line="247" w:lineRule="auto"/>
              <w:ind w:left="56" w:right="35"/>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万元以上的，处违法所</w:t>
            </w:r>
            <w:r>
              <w:rPr>
                <w:rFonts w:ascii="仿宋" w:hAnsi="仿宋" w:eastAsia="仿宋"/>
                <w:spacing w:val="-37"/>
                <w:sz w:val="21"/>
              </w:rPr>
              <w:t xml:space="preserve">得 </w:t>
            </w:r>
            <w:r>
              <w:rPr>
                <w:rFonts w:ascii="仿宋" w:hAnsi="仿宋" w:eastAsia="仿宋"/>
                <w:spacing w:val="-8"/>
                <w:position w:val="1"/>
                <w:sz w:val="21"/>
              </w:rPr>
              <w:t>13</w:t>
            </w:r>
            <w:r>
              <w:rPr>
                <w:rFonts w:ascii="仿宋" w:hAnsi="仿宋" w:eastAsia="仿宋"/>
                <w:spacing w:val="-56"/>
                <w:position w:val="1"/>
                <w:sz w:val="21"/>
              </w:rPr>
              <w:t xml:space="preserve"> </w:t>
            </w:r>
            <w:r>
              <w:rPr>
                <w:rFonts w:ascii="仿宋" w:hAnsi="仿宋" w:eastAsia="仿宋"/>
                <w:spacing w:val="-8"/>
                <w:sz w:val="21"/>
              </w:rPr>
              <w:t>倍</w:t>
            </w:r>
            <w:r>
              <w:rPr>
                <w:rFonts w:ascii="仿宋" w:hAnsi="仿宋" w:eastAsia="仿宋"/>
                <w:spacing w:val="-15"/>
                <w:sz w:val="21"/>
              </w:rPr>
              <w:t xml:space="preserve">以上 </w:t>
            </w:r>
            <w:r>
              <w:rPr>
                <w:rFonts w:ascii="仿宋" w:hAnsi="仿宋" w:eastAsia="仿宋"/>
                <w:spacing w:val="12"/>
                <w:position w:val="1"/>
                <w:sz w:val="21"/>
              </w:rPr>
              <w:t>17</w:t>
            </w:r>
            <w:r>
              <w:rPr>
                <w:rFonts w:ascii="仿宋" w:hAnsi="仿宋" w:eastAsia="仿宋"/>
                <w:spacing w:val="-30"/>
                <w:position w:val="1"/>
                <w:sz w:val="21"/>
              </w:rPr>
              <w:t xml:space="preserve"> </w:t>
            </w:r>
            <w:r>
              <w:rPr>
                <w:rFonts w:ascii="仿宋" w:hAnsi="仿宋" w:eastAsia="仿宋"/>
                <w:sz w:val="21"/>
              </w:rPr>
              <w:t>倍以下罚款。</w:t>
            </w:r>
          </w:p>
        </w:tc>
      </w:tr>
      <w:tr w14:paraId="012B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64676C3F">
            <w:pPr>
              <w:rPr>
                <w:rFonts w:ascii="仿宋" w:hAnsi="仿宋" w:eastAsia="仿宋"/>
                <w:sz w:val="2"/>
                <w:szCs w:val="2"/>
              </w:rPr>
            </w:pPr>
          </w:p>
        </w:tc>
        <w:tc>
          <w:tcPr>
            <w:tcW w:w="1066" w:type="dxa"/>
          </w:tcPr>
          <w:p w14:paraId="6CB44CF7">
            <w:pPr>
              <w:pStyle w:val="9"/>
              <w:spacing w:before="4"/>
              <w:rPr>
                <w:rFonts w:ascii="仿宋" w:hAnsi="仿宋" w:eastAsia="仿宋"/>
                <w:sz w:val="16"/>
              </w:rPr>
            </w:pPr>
          </w:p>
          <w:p w14:paraId="64364F0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333AFB1C">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0CAB6C12">
            <w:pPr>
              <w:pStyle w:val="9"/>
              <w:spacing w:before="4"/>
              <w:rPr>
                <w:rFonts w:ascii="仿宋" w:hAnsi="仿宋" w:eastAsia="仿宋"/>
                <w:sz w:val="16"/>
              </w:rPr>
            </w:pPr>
          </w:p>
          <w:p w14:paraId="223B9744">
            <w:pPr>
              <w:pStyle w:val="9"/>
              <w:ind w:left="56"/>
              <w:rPr>
                <w:rFonts w:ascii="仿宋" w:hAnsi="仿宋" w:eastAsia="仿宋"/>
                <w:sz w:val="21"/>
              </w:rPr>
            </w:pPr>
            <w:r>
              <w:rPr>
                <w:rFonts w:ascii="仿宋" w:hAnsi="仿宋" w:eastAsia="仿宋"/>
                <w:spacing w:val="-2"/>
                <w:w w:val="95"/>
                <w:sz w:val="21"/>
              </w:rPr>
              <w:t>不适用减轻罚款</w:t>
            </w:r>
            <w:r>
              <w:rPr>
                <w:rFonts w:ascii="仿宋" w:hAnsi="仿宋" w:eastAsia="仿宋"/>
                <w:spacing w:val="-10"/>
                <w:w w:val="95"/>
                <w:sz w:val="21"/>
              </w:rPr>
              <w:t>。</w:t>
            </w:r>
          </w:p>
        </w:tc>
      </w:tr>
      <w:tr w14:paraId="34A9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vMerge w:val="continue"/>
            <w:tcBorders>
              <w:top w:val="nil"/>
            </w:tcBorders>
          </w:tcPr>
          <w:p w14:paraId="56EC739F">
            <w:pPr>
              <w:rPr>
                <w:rFonts w:ascii="仿宋" w:hAnsi="仿宋" w:eastAsia="仿宋"/>
                <w:sz w:val="2"/>
                <w:szCs w:val="2"/>
              </w:rPr>
            </w:pPr>
          </w:p>
        </w:tc>
        <w:tc>
          <w:tcPr>
            <w:tcW w:w="1066" w:type="dxa"/>
          </w:tcPr>
          <w:p w14:paraId="6A6D8BA1">
            <w:pPr>
              <w:pStyle w:val="9"/>
              <w:rPr>
                <w:rFonts w:ascii="仿宋" w:hAnsi="仿宋" w:eastAsia="仿宋"/>
                <w:sz w:val="20"/>
              </w:rPr>
            </w:pPr>
          </w:p>
          <w:p w14:paraId="64AA09D7">
            <w:pPr>
              <w:pStyle w:val="9"/>
              <w:spacing w:before="11"/>
              <w:rPr>
                <w:rFonts w:ascii="仿宋" w:hAnsi="仿宋" w:eastAsia="仿宋"/>
                <w:sz w:val="18"/>
              </w:rPr>
            </w:pPr>
          </w:p>
          <w:p w14:paraId="06D713BC">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696AC6A8">
            <w:pPr>
              <w:pStyle w:val="9"/>
              <w:spacing w:before="8"/>
              <w:rPr>
                <w:rFonts w:ascii="仿宋" w:hAnsi="仿宋" w:eastAsia="仿宋"/>
                <w:sz w:val="27"/>
              </w:rPr>
            </w:pPr>
          </w:p>
          <w:p w14:paraId="42031787">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13A45FF6">
            <w:pPr>
              <w:pStyle w:val="9"/>
              <w:spacing w:before="56" w:line="256" w:lineRule="auto"/>
              <w:ind w:left="56" w:right="38"/>
              <w:rPr>
                <w:rFonts w:ascii="仿宋" w:hAnsi="仿宋" w:eastAsia="仿宋"/>
                <w:sz w:val="21"/>
              </w:rPr>
            </w:pPr>
            <w:r>
              <w:rPr>
                <w:rFonts w:ascii="仿宋" w:hAnsi="仿宋" w:eastAsia="仿宋"/>
                <w:spacing w:val="-2"/>
                <w:w w:val="95"/>
                <w:sz w:val="21"/>
              </w:rPr>
              <w:t>违法所得</w:t>
            </w:r>
            <w:r>
              <w:rPr>
                <w:rFonts w:ascii="仿宋" w:hAnsi="仿宋" w:eastAsia="仿宋"/>
                <w:spacing w:val="-21"/>
                <w:w w:val="95"/>
                <w:sz w:val="21"/>
              </w:rPr>
              <w:t xml:space="preserve">不足 </w:t>
            </w:r>
            <w:r>
              <w:rPr>
                <w:rFonts w:ascii="仿宋" w:hAnsi="仿宋" w:eastAsia="仿宋"/>
                <w:spacing w:val="-2"/>
                <w:w w:val="95"/>
                <w:position w:val="1"/>
                <w:sz w:val="21"/>
              </w:rPr>
              <w:t>1</w:t>
            </w:r>
            <w:r>
              <w:rPr>
                <w:rFonts w:ascii="仿宋" w:hAnsi="仿宋" w:eastAsia="仿宋"/>
                <w:spacing w:val="-23"/>
                <w:w w:val="95"/>
                <w:position w:val="1"/>
                <w:sz w:val="21"/>
              </w:rPr>
              <w:t xml:space="preserve"> </w:t>
            </w:r>
            <w:r>
              <w:rPr>
                <w:rFonts w:ascii="仿宋" w:hAnsi="仿宋" w:eastAsia="仿宋"/>
                <w:spacing w:val="-2"/>
                <w:w w:val="95"/>
                <w:sz w:val="21"/>
              </w:rPr>
              <w:t>万元的</w:t>
            </w:r>
            <w:r>
              <w:rPr>
                <w:rFonts w:ascii="仿宋" w:hAnsi="仿宋" w:eastAsia="仿宋"/>
                <w:spacing w:val="-21"/>
                <w:w w:val="95"/>
                <w:sz w:val="21"/>
              </w:rPr>
              <w:t xml:space="preserve">，处 </w:t>
            </w:r>
            <w:r>
              <w:rPr>
                <w:rFonts w:ascii="仿宋" w:hAnsi="仿宋" w:eastAsia="仿宋"/>
                <w:spacing w:val="-2"/>
                <w:w w:val="95"/>
                <w:position w:val="1"/>
                <w:sz w:val="21"/>
              </w:rPr>
              <w:t>5</w:t>
            </w:r>
            <w:r>
              <w:rPr>
                <w:rFonts w:ascii="仿宋" w:hAnsi="仿宋" w:eastAsia="仿宋"/>
                <w:spacing w:val="-55"/>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6.5</w:t>
            </w:r>
            <w:r>
              <w:rPr>
                <w:rFonts w:ascii="仿宋" w:hAnsi="仿宋" w:eastAsia="仿宋"/>
                <w:spacing w:val="-2"/>
                <w:sz w:val="21"/>
              </w:rPr>
              <w:t>万元以下罚款；</w:t>
            </w:r>
          </w:p>
          <w:p w14:paraId="65916207">
            <w:pPr>
              <w:pStyle w:val="9"/>
              <w:spacing w:line="249" w:lineRule="auto"/>
              <w:ind w:left="56" w:right="35"/>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万元以上的，处违法所</w:t>
            </w:r>
            <w:r>
              <w:rPr>
                <w:rFonts w:ascii="仿宋" w:hAnsi="仿宋" w:eastAsia="仿宋"/>
                <w:spacing w:val="-35"/>
                <w:sz w:val="21"/>
              </w:rPr>
              <w:t xml:space="preserve">得 </w:t>
            </w:r>
            <w:r>
              <w:rPr>
                <w:rFonts w:ascii="仿宋" w:hAnsi="仿宋" w:eastAsia="仿宋"/>
                <w:spacing w:val="-8"/>
                <w:position w:val="1"/>
                <w:sz w:val="21"/>
              </w:rPr>
              <w:t>10</w:t>
            </w:r>
            <w:r>
              <w:rPr>
                <w:rFonts w:ascii="仿宋" w:hAnsi="仿宋" w:eastAsia="仿宋"/>
                <w:spacing w:val="-61"/>
                <w:position w:val="1"/>
                <w:sz w:val="21"/>
              </w:rPr>
              <w:t xml:space="preserve"> </w:t>
            </w:r>
            <w:r>
              <w:rPr>
                <w:rFonts w:ascii="仿宋" w:hAnsi="仿宋" w:eastAsia="仿宋"/>
                <w:spacing w:val="-8"/>
                <w:sz w:val="21"/>
              </w:rPr>
              <w:t>倍</w:t>
            </w:r>
            <w:r>
              <w:rPr>
                <w:rFonts w:ascii="仿宋" w:hAnsi="仿宋" w:eastAsia="仿宋"/>
                <w:spacing w:val="-15"/>
                <w:sz w:val="21"/>
              </w:rPr>
              <w:t xml:space="preserve">以上 </w:t>
            </w:r>
            <w:r>
              <w:rPr>
                <w:rFonts w:ascii="仿宋" w:hAnsi="仿宋" w:eastAsia="仿宋"/>
                <w:spacing w:val="12"/>
                <w:position w:val="1"/>
                <w:sz w:val="21"/>
              </w:rPr>
              <w:t>13</w:t>
            </w:r>
            <w:r>
              <w:rPr>
                <w:rFonts w:ascii="仿宋" w:hAnsi="仿宋" w:eastAsia="仿宋"/>
                <w:spacing w:val="-30"/>
                <w:position w:val="1"/>
                <w:sz w:val="21"/>
              </w:rPr>
              <w:t xml:space="preserve"> </w:t>
            </w:r>
            <w:r>
              <w:rPr>
                <w:rFonts w:ascii="仿宋" w:hAnsi="仿宋" w:eastAsia="仿宋"/>
                <w:sz w:val="21"/>
              </w:rPr>
              <w:t>倍以下罚款。</w:t>
            </w:r>
          </w:p>
        </w:tc>
      </w:tr>
      <w:tr w14:paraId="6C12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91" w:type="dxa"/>
            <w:vMerge w:val="continue"/>
            <w:tcBorders>
              <w:top w:val="nil"/>
            </w:tcBorders>
          </w:tcPr>
          <w:p w14:paraId="7332ADEA">
            <w:pPr>
              <w:rPr>
                <w:rFonts w:ascii="仿宋" w:hAnsi="仿宋" w:eastAsia="仿宋"/>
                <w:sz w:val="2"/>
                <w:szCs w:val="2"/>
              </w:rPr>
            </w:pPr>
          </w:p>
        </w:tc>
        <w:tc>
          <w:tcPr>
            <w:tcW w:w="1066" w:type="dxa"/>
          </w:tcPr>
          <w:p w14:paraId="412B1FB6">
            <w:pPr>
              <w:pStyle w:val="9"/>
              <w:rPr>
                <w:rFonts w:ascii="仿宋" w:hAnsi="仿宋" w:eastAsia="仿宋"/>
                <w:sz w:val="20"/>
              </w:rPr>
            </w:pPr>
          </w:p>
          <w:p w14:paraId="24BA94E8">
            <w:pPr>
              <w:pStyle w:val="9"/>
              <w:spacing w:before="10"/>
              <w:rPr>
                <w:rFonts w:ascii="仿宋" w:hAnsi="仿宋" w:eastAsia="仿宋"/>
                <w:sz w:val="18"/>
              </w:rPr>
            </w:pPr>
          </w:p>
          <w:p w14:paraId="7D7D9317">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C9D226E">
            <w:pPr>
              <w:pStyle w:val="9"/>
              <w:spacing w:before="7"/>
              <w:rPr>
                <w:rFonts w:ascii="仿宋" w:hAnsi="仿宋" w:eastAsia="仿宋"/>
                <w:sz w:val="27"/>
              </w:rPr>
            </w:pPr>
          </w:p>
          <w:p w14:paraId="69D8BF51">
            <w:pPr>
              <w:pStyle w:val="9"/>
              <w:spacing w:line="259"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15590A42">
            <w:pPr>
              <w:pStyle w:val="9"/>
              <w:spacing w:before="55" w:line="247" w:lineRule="auto"/>
              <w:ind w:left="56" w:right="37"/>
              <w:rPr>
                <w:rFonts w:ascii="仿宋" w:hAnsi="仿宋" w:eastAsia="仿宋"/>
                <w:sz w:val="21"/>
              </w:rPr>
            </w:pPr>
            <w:r>
              <w:rPr>
                <w:rFonts w:ascii="仿宋" w:hAnsi="仿宋" w:eastAsia="仿宋"/>
                <w:spacing w:val="-4"/>
                <w:sz w:val="21"/>
              </w:rPr>
              <w:t>违法所得不</w:t>
            </w:r>
            <w:r>
              <w:rPr>
                <w:rFonts w:ascii="仿宋" w:hAnsi="仿宋" w:eastAsia="仿宋"/>
                <w:spacing w:val="-31"/>
                <w:sz w:val="21"/>
              </w:rPr>
              <w:t xml:space="preserve">足 </w:t>
            </w:r>
            <w:r>
              <w:rPr>
                <w:rFonts w:ascii="仿宋" w:hAnsi="仿宋" w:eastAsia="仿宋"/>
                <w:spacing w:val="-4"/>
                <w:position w:val="1"/>
                <w:sz w:val="21"/>
              </w:rPr>
              <w:t>1</w:t>
            </w:r>
            <w:r>
              <w:rPr>
                <w:rFonts w:ascii="仿宋" w:hAnsi="仿宋" w:eastAsia="仿宋"/>
                <w:spacing w:val="-23"/>
                <w:position w:val="1"/>
                <w:sz w:val="21"/>
              </w:rPr>
              <w:t xml:space="preserve"> </w:t>
            </w:r>
            <w:r>
              <w:rPr>
                <w:rFonts w:ascii="仿宋" w:hAnsi="仿宋" w:eastAsia="仿宋"/>
                <w:spacing w:val="-4"/>
                <w:sz w:val="21"/>
              </w:rPr>
              <w:t>万元的</w:t>
            </w:r>
            <w:r>
              <w:rPr>
                <w:rFonts w:ascii="仿宋" w:hAnsi="仿宋" w:eastAsia="仿宋"/>
                <w:spacing w:val="-22"/>
                <w:sz w:val="21"/>
              </w:rPr>
              <w:t xml:space="preserve">，处 </w:t>
            </w:r>
            <w:r>
              <w:rPr>
                <w:rFonts w:ascii="仿宋" w:hAnsi="仿宋" w:eastAsia="仿宋"/>
                <w:spacing w:val="-4"/>
                <w:position w:val="1"/>
                <w:sz w:val="21"/>
              </w:rPr>
              <w:t>8.5</w:t>
            </w:r>
            <w:r>
              <w:rPr>
                <w:rFonts w:ascii="仿宋" w:hAnsi="仿宋" w:eastAsia="仿宋"/>
                <w:spacing w:val="-54"/>
                <w:position w:val="1"/>
                <w:sz w:val="21"/>
              </w:rPr>
              <w:t xml:space="preserve"> </w:t>
            </w:r>
            <w:r>
              <w:rPr>
                <w:rFonts w:ascii="仿宋" w:hAnsi="仿宋" w:eastAsia="仿宋"/>
                <w:spacing w:val="-4"/>
                <w:sz w:val="21"/>
              </w:rPr>
              <w:t xml:space="preserve">万元以上 </w:t>
            </w:r>
            <w:r>
              <w:rPr>
                <w:rFonts w:ascii="仿宋" w:hAnsi="仿宋" w:eastAsia="仿宋"/>
                <w:spacing w:val="12"/>
                <w:position w:val="1"/>
                <w:sz w:val="21"/>
              </w:rPr>
              <w:t>10</w:t>
            </w:r>
            <w:r>
              <w:rPr>
                <w:rFonts w:ascii="仿宋" w:hAnsi="仿宋" w:eastAsia="仿宋"/>
                <w:spacing w:val="-64"/>
                <w:position w:val="1"/>
                <w:sz w:val="21"/>
              </w:rPr>
              <w:t xml:space="preserve"> </w:t>
            </w:r>
            <w:r>
              <w:rPr>
                <w:rFonts w:ascii="仿宋" w:hAnsi="仿宋" w:eastAsia="仿宋"/>
                <w:sz w:val="21"/>
              </w:rPr>
              <w:t>万元以下罚款；</w:t>
            </w:r>
          </w:p>
          <w:p w14:paraId="5FF28FF2">
            <w:pPr>
              <w:pStyle w:val="9"/>
              <w:spacing w:before="4" w:line="247" w:lineRule="auto"/>
              <w:ind w:left="56" w:right="35"/>
              <w:rPr>
                <w:rFonts w:ascii="仿宋" w:hAnsi="仿宋" w:eastAsia="仿宋"/>
                <w:sz w:val="21"/>
              </w:rPr>
            </w:pPr>
            <w:r>
              <w:rPr>
                <w:rFonts w:ascii="仿宋" w:hAnsi="仿宋" w:eastAsia="仿宋"/>
                <w:spacing w:val="-20"/>
                <w:sz w:val="21"/>
              </w:rPr>
              <w:t xml:space="preserve">违法所得 </w:t>
            </w:r>
            <w:r>
              <w:rPr>
                <w:rFonts w:ascii="仿宋" w:hAnsi="仿宋" w:eastAsia="仿宋"/>
                <w:spacing w:val="-8"/>
                <w:position w:val="1"/>
                <w:sz w:val="21"/>
              </w:rPr>
              <w:t>1</w:t>
            </w:r>
            <w:r>
              <w:rPr>
                <w:rFonts w:ascii="仿宋" w:hAnsi="仿宋" w:eastAsia="仿宋"/>
                <w:spacing w:val="-30"/>
                <w:position w:val="1"/>
                <w:sz w:val="21"/>
              </w:rPr>
              <w:t xml:space="preserve"> </w:t>
            </w:r>
            <w:r>
              <w:rPr>
                <w:rFonts w:ascii="仿宋" w:hAnsi="仿宋" w:eastAsia="仿宋"/>
                <w:spacing w:val="-8"/>
                <w:sz w:val="21"/>
              </w:rPr>
              <w:t>万元以上的，处违法所</w:t>
            </w:r>
            <w:r>
              <w:rPr>
                <w:rFonts w:ascii="仿宋" w:hAnsi="仿宋" w:eastAsia="仿宋"/>
                <w:spacing w:val="-37"/>
                <w:sz w:val="21"/>
              </w:rPr>
              <w:t xml:space="preserve">得 </w:t>
            </w:r>
            <w:r>
              <w:rPr>
                <w:rFonts w:ascii="仿宋" w:hAnsi="仿宋" w:eastAsia="仿宋"/>
                <w:spacing w:val="-8"/>
                <w:position w:val="1"/>
                <w:sz w:val="21"/>
              </w:rPr>
              <w:t>17</w:t>
            </w:r>
            <w:r>
              <w:rPr>
                <w:rFonts w:ascii="仿宋" w:hAnsi="仿宋" w:eastAsia="仿宋"/>
                <w:spacing w:val="-56"/>
                <w:position w:val="1"/>
                <w:sz w:val="21"/>
              </w:rPr>
              <w:t xml:space="preserve"> </w:t>
            </w:r>
            <w:r>
              <w:rPr>
                <w:rFonts w:ascii="仿宋" w:hAnsi="仿宋" w:eastAsia="仿宋"/>
                <w:spacing w:val="-8"/>
                <w:sz w:val="21"/>
              </w:rPr>
              <w:t>倍</w:t>
            </w:r>
            <w:r>
              <w:rPr>
                <w:rFonts w:ascii="仿宋" w:hAnsi="仿宋" w:eastAsia="仿宋"/>
                <w:spacing w:val="-15"/>
                <w:sz w:val="21"/>
              </w:rPr>
              <w:t xml:space="preserve">以上 </w:t>
            </w:r>
            <w:r>
              <w:rPr>
                <w:rFonts w:ascii="仿宋" w:hAnsi="仿宋" w:eastAsia="仿宋"/>
                <w:position w:val="1"/>
                <w:sz w:val="21"/>
              </w:rPr>
              <w:t>20</w:t>
            </w:r>
            <w:r>
              <w:rPr>
                <w:rFonts w:ascii="仿宋" w:hAnsi="仿宋" w:eastAsia="仿宋"/>
                <w:spacing w:val="-35"/>
                <w:position w:val="1"/>
                <w:sz w:val="21"/>
              </w:rPr>
              <w:t xml:space="preserve"> </w:t>
            </w:r>
            <w:r>
              <w:rPr>
                <w:rFonts w:ascii="仿宋" w:hAnsi="仿宋" w:eastAsia="仿宋"/>
                <w:sz w:val="21"/>
              </w:rPr>
              <w:t>倍以下罚款。</w:t>
            </w:r>
          </w:p>
        </w:tc>
      </w:tr>
    </w:tbl>
    <w:p w14:paraId="33BE733F">
      <w:pPr>
        <w:spacing w:line="247" w:lineRule="auto"/>
        <w:rPr>
          <w:rFonts w:ascii="仿宋" w:hAnsi="仿宋" w:eastAsia="仿宋"/>
          <w:sz w:val="21"/>
        </w:rPr>
        <w:sectPr>
          <w:pgSz w:w="11910" w:h="16840"/>
          <w:pgMar w:top="1580" w:right="1320" w:bottom="1300" w:left="1360" w:header="0" w:footer="1102" w:gutter="0"/>
          <w:cols w:space="720" w:num="1"/>
        </w:sectPr>
      </w:pPr>
    </w:p>
    <w:p w14:paraId="4B15BE53">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D14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FEC6A8A">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2DB7A855">
            <w:pPr>
              <w:pStyle w:val="9"/>
              <w:spacing w:before="62"/>
              <w:ind w:left="4"/>
              <w:jc w:val="center"/>
              <w:rPr>
                <w:rFonts w:ascii="仿宋" w:hAnsi="仿宋" w:eastAsia="仿宋"/>
                <w:sz w:val="21"/>
              </w:rPr>
            </w:pPr>
            <w:r>
              <w:rPr>
                <w:rFonts w:ascii="仿宋" w:hAnsi="仿宋" w:eastAsia="仿宋"/>
                <w:w w:val="99"/>
                <w:sz w:val="21"/>
              </w:rPr>
              <w:t>7</w:t>
            </w:r>
          </w:p>
        </w:tc>
      </w:tr>
      <w:tr w14:paraId="2A1AE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1DA9D91">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1047DB93">
            <w:pPr>
              <w:pStyle w:val="9"/>
              <w:spacing w:before="64"/>
              <w:ind w:left="57"/>
              <w:rPr>
                <w:rFonts w:ascii="仿宋" w:hAnsi="仿宋" w:eastAsia="仿宋"/>
                <w:sz w:val="21"/>
              </w:rPr>
            </w:pPr>
            <w:r>
              <w:rPr>
                <w:rFonts w:ascii="仿宋" w:hAnsi="仿宋" w:eastAsia="仿宋"/>
                <w:spacing w:val="-2"/>
                <w:w w:val="95"/>
                <w:sz w:val="21"/>
              </w:rPr>
              <w:t>备案时提供虚假资料的</w:t>
            </w:r>
            <w:r>
              <w:rPr>
                <w:rFonts w:ascii="仿宋" w:hAnsi="仿宋" w:eastAsia="仿宋"/>
                <w:spacing w:val="-10"/>
                <w:w w:val="95"/>
                <w:sz w:val="21"/>
              </w:rPr>
              <w:t>。</w:t>
            </w:r>
          </w:p>
        </w:tc>
      </w:tr>
      <w:tr w14:paraId="098F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991" w:type="dxa"/>
          </w:tcPr>
          <w:p w14:paraId="5B23D7E7">
            <w:pPr>
              <w:pStyle w:val="9"/>
              <w:rPr>
                <w:rFonts w:ascii="仿宋" w:hAnsi="仿宋" w:eastAsia="仿宋"/>
                <w:sz w:val="20"/>
              </w:rPr>
            </w:pPr>
          </w:p>
          <w:p w14:paraId="42E843E7">
            <w:pPr>
              <w:pStyle w:val="9"/>
              <w:rPr>
                <w:rFonts w:ascii="仿宋" w:hAnsi="仿宋" w:eastAsia="仿宋"/>
                <w:sz w:val="20"/>
              </w:rPr>
            </w:pPr>
          </w:p>
          <w:p w14:paraId="158846E2">
            <w:pPr>
              <w:pStyle w:val="9"/>
              <w:rPr>
                <w:rFonts w:ascii="仿宋" w:hAnsi="仿宋" w:eastAsia="仿宋"/>
                <w:sz w:val="20"/>
              </w:rPr>
            </w:pPr>
          </w:p>
          <w:p w14:paraId="4BD5B245">
            <w:pPr>
              <w:pStyle w:val="9"/>
              <w:spacing w:before="9"/>
              <w:rPr>
                <w:rFonts w:ascii="仿宋" w:hAnsi="仿宋" w:eastAsia="仿宋"/>
                <w:sz w:val="16"/>
              </w:rPr>
            </w:pPr>
          </w:p>
          <w:p w14:paraId="64FF1841">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20ED229F">
            <w:pPr>
              <w:pStyle w:val="9"/>
              <w:spacing w:before="117" w:line="252" w:lineRule="auto"/>
              <w:ind w:left="57" w:right="-72"/>
              <w:rPr>
                <w:rFonts w:ascii="仿宋" w:hAnsi="仿宋" w:eastAsia="仿宋"/>
                <w:sz w:val="21"/>
              </w:rPr>
            </w:pPr>
            <w:r>
              <w:rPr>
                <w:rFonts w:ascii="仿宋" w:hAnsi="仿宋" w:eastAsia="仿宋"/>
                <w:spacing w:val="-4"/>
                <w:sz w:val="21"/>
              </w:rPr>
              <w:t>《化妆品监督管理条例》第六十五条第</w:t>
            </w:r>
            <w:r>
              <w:rPr>
                <w:rFonts w:ascii="仿宋" w:hAnsi="仿宋" w:eastAsia="仿宋"/>
                <w:spacing w:val="2"/>
                <w:sz w:val="21"/>
              </w:rPr>
              <w:t>一款 备</w:t>
            </w:r>
            <w:r>
              <w:rPr>
                <w:rFonts w:ascii="仿宋" w:hAnsi="仿宋" w:eastAsia="仿宋"/>
                <w:spacing w:val="-4"/>
                <w:sz w:val="21"/>
              </w:rPr>
              <w:t>案时提供虚假资料的，由备案部门取消备</w:t>
            </w:r>
            <w:r>
              <w:rPr>
                <w:rFonts w:ascii="仿宋" w:hAnsi="仿宋" w:eastAsia="仿宋"/>
                <w:spacing w:val="-10"/>
                <w:sz w:val="21"/>
              </w:rPr>
              <w:t>案，</w:t>
            </w:r>
            <w:r>
              <w:rPr>
                <w:rFonts w:ascii="仿宋" w:hAnsi="仿宋" w:eastAsia="仿宋"/>
                <w:spacing w:val="-10"/>
                <w:position w:val="1"/>
                <w:sz w:val="21"/>
              </w:rPr>
              <w:t>3</w:t>
            </w:r>
            <w:r>
              <w:rPr>
                <w:rFonts w:ascii="仿宋" w:hAnsi="仿宋" w:eastAsia="仿宋"/>
                <w:spacing w:val="-59"/>
                <w:position w:val="1"/>
                <w:sz w:val="21"/>
              </w:rPr>
              <w:t xml:space="preserve"> </w:t>
            </w:r>
            <w:r>
              <w:rPr>
                <w:rFonts w:ascii="仿宋" w:hAnsi="仿宋" w:eastAsia="仿宋"/>
                <w:spacing w:val="-10"/>
                <w:sz w:val="21"/>
              </w:rPr>
              <w:t>年内不予办理其提出的该项备案，没收违法所得和已经生产、进口的化妆品；已经生</w:t>
            </w:r>
            <w:r>
              <w:rPr>
                <w:rFonts w:ascii="仿宋" w:hAnsi="仿宋" w:eastAsia="仿宋"/>
                <w:spacing w:val="-6"/>
                <w:sz w:val="21"/>
              </w:rPr>
              <w:t>产、进口的化妆品货值金额不</w:t>
            </w:r>
            <w:r>
              <w:rPr>
                <w:rFonts w:ascii="仿宋" w:hAnsi="仿宋" w:eastAsia="仿宋"/>
                <w:spacing w:val="-34"/>
                <w:sz w:val="21"/>
              </w:rPr>
              <w:t xml:space="preserve">足 </w:t>
            </w:r>
            <w:r>
              <w:rPr>
                <w:rFonts w:ascii="仿宋" w:hAnsi="仿宋" w:eastAsia="仿宋"/>
                <w:spacing w:val="-6"/>
                <w:sz w:val="21"/>
              </w:rPr>
              <w:t>1</w:t>
            </w:r>
            <w:r>
              <w:rPr>
                <w:rFonts w:ascii="仿宋" w:hAnsi="仿宋" w:eastAsia="仿宋"/>
                <w:spacing w:val="-12"/>
                <w:sz w:val="21"/>
              </w:rPr>
              <w:t xml:space="preserve"> 万元</w:t>
            </w:r>
            <w:r>
              <w:rPr>
                <w:rFonts w:ascii="仿宋" w:hAnsi="仿宋" w:eastAsia="仿宋"/>
                <w:spacing w:val="-6"/>
                <w:sz w:val="21"/>
              </w:rPr>
              <w:t>的</w:t>
            </w:r>
            <w:r>
              <w:rPr>
                <w:rFonts w:ascii="仿宋" w:hAnsi="仿宋" w:eastAsia="仿宋"/>
                <w:spacing w:val="-20"/>
                <w:sz w:val="21"/>
              </w:rPr>
              <w:t xml:space="preserve">，并处 </w:t>
            </w:r>
            <w:r>
              <w:rPr>
                <w:rFonts w:ascii="仿宋" w:hAnsi="仿宋" w:eastAsia="仿宋"/>
                <w:spacing w:val="-6"/>
                <w:sz w:val="21"/>
              </w:rPr>
              <w:t>1</w:t>
            </w:r>
            <w:r>
              <w:rPr>
                <w:rFonts w:ascii="仿宋" w:hAnsi="仿宋" w:eastAsia="仿宋"/>
                <w:spacing w:val="-19"/>
                <w:sz w:val="21"/>
              </w:rPr>
              <w:t xml:space="preserve"> 万元以上 </w:t>
            </w:r>
            <w:r>
              <w:rPr>
                <w:rFonts w:ascii="仿宋" w:hAnsi="仿宋" w:eastAsia="仿宋"/>
                <w:spacing w:val="-6"/>
                <w:sz w:val="21"/>
              </w:rPr>
              <w:t>3</w:t>
            </w:r>
            <w:r>
              <w:rPr>
                <w:rFonts w:ascii="仿宋" w:hAnsi="仿宋" w:eastAsia="仿宋"/>
                <w:spacing w:val="-23"/>
                <w:sz w:val="21"/>
              </w:rPr>
              <w:t xml:space="preserve"> 万元</w:t>
            </w:r>
            <w:r>
              <w:rPr>
                <w:rFonts w:ascii="仿宋" w:hAnsi="仿宋" w:eastAsia="仿宋"/>
                <w:spacing w:val="-6"/>
                <w:sz w:val="21"/>
              </w:rPr>
              <w:t>以下罚款；货值金</w:t>
            </w:r>
            <w:r>
              <w:rPr>
                <w:rFonts w:ascii="仿宋" w:hAnsi="仿宋" w:eastAsia="仿宋"/>
                <w:spacing w:val="-32"/>
                <w:sz w:val="21"/>
              </w:rPr>
              <w:t xml:space="preserve">额 </w:t>
            </w:r>
            <w:r>
              <w:rPr>
                <w:rFonts w:ascii="仿宋" w:hAnsi="仿宋" w:eastAsia="仿宋"/>
                <w:spacing w:val="-6"/>
                <w:sz w:val="21"/>
              </w:rPr>
              <w:t>1</w:t>
            </w:r>
            <w:r>
              <w:rPr>
                <w:rFonts w:ascii="仿宋" w:hAnsi="仿宋" w:eastAsia="仿宋"/>
                <w:spacing w:val="-8"/>
                <w:sz w:val="21"/>
              </w:rPr>
              <w:t>万元以上的，并处货值</w:t>
            </w:r>
            <w:r>
              <w:rPr>
                <w:rFonts w:ascii="仿宋" w:hAnsi="仿宋" w:eastAsia="仿宋"/>
                <w:spacing w:val="-27"/>
                <w:sz w:val="21"/>
              </w:rPr>
              <w:t xml:space="preserve">金额 </w:t>
            </w:r>
            <w:r>
              <w:rPr>
                <w:rFonts w:ascii="仿宋" w:hAnsi="仿宋" w:eastAsia="仿宋"/>
                <w:spacing w:val="-8"/>
                <w:position w:val="1"/>
                <w:sz w:val="21"/>
              </w:rPr>
              <w:t>3</w:t>
            </w:r>
            <w:r>
              <w:rPr>
                <w:rFonts w:ascii="仿宋" w:hAnsi="仿宋" w:eastAsia="仿宋"/>
                <w:spacing w:val="-59"/>
                <w:position w:val="1"/>
                <w:sz w:val="21"/>
              </w:rPr>
              <w:t xml:space="preserve"> </w:t>
            </w:r>
            <w:r>
              <w:rPr>
                <w:rFonts w:ascii="仿宋" w:hAnsi="仿宋" w:eastAsia="仿宋"/>
                <w:spacing w:val="-23"/>
                <w:sz w:val="21"/>
              </w:rPr>
              <w:t xml:space="preserve">倍以上 </w:t>
            </w:r>
            <w:r>
              <w:rPr>
                <w:rFonts w:ascii="仿宋" w:hAnsi="仿宋" w:eastAsia="仿宋"/>
                <w:spacing w:val="-8"/>
                <w:position w:val="1"/>
                <w:sz w:val="21"/>
              </w:rPr>
              <w:t>10</w:t>
            </w:r>
            <w:r>
              <w:rPr>
                <w:rFonts w:ascii="仿宋" w:hAnsi="仿宋" w:eastAsia="仿宋"/>
                <w:spacing w:val="-64"/>
                <w:position w:val="1"/>
                <w:sz w:val="21"/>
              </w:rPr>
              <w:t xml:space="preserve"> </w:t>
            </w:r>
            <w:r>
              <w:rPr>
                <w:rFonts w:ascii="仿宋" w:hAnsi="仿宋" w:eastAsia="仿宋"/>
                <w:spacing w:val="-8"/>
                <w:sz w:val="21"/>
              </w:rPr>
              <w:t>倍以下罚款；情节严重的，责令停产停业直至由原</w:t>
            </w:r>
            <w:r>
              <w:rPr>
                <w:rFonts w:ascii="仿宋" w:hAnsi="仿宋" w:eastAsia="仿宋"/>
                <w:spacing w:val="-6"/>
                <w:sz w:val="21"/>
              </w:rPr>
              <w:t>发证部门吊销化妆品生产许可证，对违法单位的法定代表人或者主要负责人、直接负责的</w:t>
            </w:r>
            <w:r>
              <w:rPr>
                <w:rFonts w:ascii="仿宋" w:hAnsi="仿宋" w:eastAsia="仿宋"/>
                <w:w w:val="95"/>
                <w:sz w:val="21"/>
              </w:rPr>
              <w:t>主管人员和其他直接责任人员处以其上一年度从本单位取得收入</w:t>
            </w:r>
            <w:r>
              <w:rPr>
                <w:rFonts w:ascii="仿宋" w:hAnsi="仿宋" w:eastAsia="仿宋"/>
                <w:spacing w:val="21"/>
                <w:w w:val="95"/>
                <w:sz w:val="21"/>
              </w:rPr>
              <w:t>的</w:t>
            </w:r>
            <w:r>
              <w:rPr>
                <w:rFonts w:ascii="仿宋" w:hAnsi="仿宋" w:eastAsia="仿宋"/>
                <w:w w:val="95"/>
                <w:position w:val="1"/>
                <w:sz w:val="21"/>
              </w:rPr>
              <w:t>1</w:t>
            </w:r>
            <w:r>
              <w:rPr>
                <w:rFonts w:ascii="仿宋" w:hAnsi="仿宋" w:eastAsia="仿宋"/>
                <w:spacing w:val="-26"/>
                <w:w w:val="95"/>
                <w:position w:val="1"/>
                <w:sz w:val="21"/>
              </w:rPr>
              <w:t xml:space="preserve"> </w:t>
            </w:r>
            <w:r>
              <w:rPr>
                <w:rFonts w:ascii="仿宋" w:hAnsi="仿宋" w:eastAsia="仿宋"/>
                <w:spacing w:val="7"/>
                <w:w w:val="95"/>
                <w:sz w:val="21"/>
              </w:rPr>
              <w:t>倍以上</w:t>
            </w:r>
            <w:r>
              <w:rPr>
                <w:rFonts w:ascii="仿宋" w:hAnsi="仿宋" w:eastAsia="仿宋"/>
                <w:w w:val="95"/>
                <w:position w:val="1"/>
                <w:sz w:val="21"/>
              </w:rPr>
              <w:t>2</w:t>
            </w:r>
            <w:r>
              <w:rPr>
                <w:rFonts w:ascii="仿宋" w:hAnsi="仿宋" w:eastAsia="仿宋"/>
                <w:spacing w:val="-65"/>
                <w:w w:val="95"/>
                <w:position w:val="1"/>
                <w:sz w:val="21"/>
              </w:rPr>
              <w:t xml:space="preserve"> </w:t>
            </w:r>
            <w:r>
              <w:rPr>
                <w:rFonts w:ascii="仿宋" w:hAnsi="仿宋" w:eastAsia="仿宋"/>
                <w:w w:val="95"/>
                <w:sz w:val="21"/>
              </w:rPr>
              <w:t xml:space="preserve">倍以下罚款， </w:t>
            </w:r>
            <w:r>
              <w:rPr>
                <w:rFonts w:ascii="仿宋" w:hAnsi="仿宋" w:eastAsia="仿宋"/>
                <w:position w:val="1"/>
                <w:sz w:val="21"/>
              </w:rPr>
              <w:t>5</w:t>
            </w:r>
            <w:r>
              <w:rPr>
                <w:rFonts w:ascii="仿宋" w:hAnsi="仿宋" w:eastAsia="仿宋"/>
                <w:spacing w:val="-64"/>
                <w:position w:val="1"/>
                <w:sz w:val="21"/>
              </w:rPr>
              <w:t xml:space="preserve"> </w:t>
            </w:r>
            <w:r>
              <w:rPr>
                <w:rFonts w:ascii="仿宋" w:hAnsi="仿宋" w:eastAsia="仿宋"/>
                <w:sz w:val="21"/>
              </w:rPr>
              <w:t>年内禁止其从事化妆品生产经营活动。</w:t>
            </w:r>
          </w:p>
        </w:tc>
      </w:tr>
      <w:tr w14:paraId="62ED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75989B31">
            <w:pPr>
              <w:pStyle w:val="9"/>
              <w:rPr>
                <w:rFonts w:ascii="仿宋" w:hAnsi="仿宋" w:eastAsia="仿宋"/>
                <w:sz w:val="20"/>
              </w:rPr>
            </w:pPr>
          </w:p>
          <w:p w14:paraId="3D6E7C4F">
            <w:pPr>
              <w:pStyle w:val="9"/>
              <w:rPr>
                <w:rFonts w:ascii="仿宋" w:hAnsi="仿宋" w:eastAsia="仿宋"/>
                <w:sz w:val="20"/>
              </w:rPr>
            </w:pPr>
          </w:p>
          <w:p w14:paraId="451F7D86">
            <w:pPr>
              <w:pStyle w:val="9"/>
              <w:spacing w:before="131"/>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1CFAD997">
            <w:pPr>
              <w:pStyle w:val="9"/>
              <w:spacing w:before="65" w:line="256" w:lineRule="auto"/>
              <w:ind w:left="57" w:right="5288"/>
              <w:rPr>
                <w:rFonts w:ascii="仿宋" w:hAnsi="仿宋" w:eastAsia="仿宋"/>
                <w:sz w:val="21"/>
              </w:rPr>
            </w:pPr>
            <w:r>
              <w:rPr>
                <w:rFonts w:ascii="仿宋" w:hAnsi="仿宋" w:eastAsia="仿宋"/>
                <w:spacing w:val="-10"/>
                <w:sz w:val="21"/>
              </w:rPr>
              <w:t>没收违法所得，没收非法财物</w:t>
            </w:r>
            <w:r>
              <w:rPr>
                <w:rFonts w:ascii="仿宋" w:hAnsi="仿宋" w:eastAsia="仿宋"/>
                <w:spacing w:val="-6"/>
                <w:sz w:val="21"/>
              </w:rPr>
              <w:t>罚款</w:t>
            </w:r>
          </w:p>
          <w:p w14:paraId="426F1D2D">
            <w:pPr>
              <w:pStyle w:val="9"/>
              <w:spacing w:before="3" w:line="256" w:lineRule="auto"/>
              <w:ind w:left="57" w:right="6688"/>
              <w:rPr>
                <w:rFonts w:ascii="仿宋" w:hAnsi="仿宋" w:eastAsia="仿宋"/>
                <w:sz w:val="21"/>
              </w:rPr>
            </w:pPr>
            <w:r>
              <w:rPr>
                <w:rFonts w:ascii="仿宋" w:hAnsi="仿宋" w:eastAsia="仿宋"/>
                <w:spacing w:val="-10"/>
                <w:sz w:val="21"/>
              </w:rPr>
              <w:t>责令停产停业</w:t>
            </w:r>
            <w:r>
              <w:rPr>
                <w:rFonts w:ascii="仿宋" w:hAnsi="仿宋" w:eastAsia="仿宋"/>
                <w:spacing w:val="-2"/>
                <w:sz w:val="21"/>
              </w:rPr>
              <w:t xml:space="preserve">吊销许可证 </w:t>
            </w:r>
            <w:r>
              <w:rPr>
                <w:rFonts w:ascii="仿宋" w:hAnsi="仿宋" w:eastAsia="仿宋"/>
                <w:spacing w:val="-4"/>
                <w:sz w:val="21"/>
              </w:rPr>
              <w:t>禁止从业</w:t>
            </w:r>
          </w:p>
        </w:tc>
      </w:tr>
      <w:tr w14:paraId="39346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60E82701">
            <w:pPr>
              <w:pStyle w:val="9"/>
              <w:spacing w:before="5"/>
              <w:rPr>
                <w:rFonts w:ascii="仿宋" w:hAnsi="仿宋" w:eastAsia="仿宋"/>
                <w:sz w:val="16"/>
              </w:rPr>
            </w:pPr>
          </w:p>
          <w:p w14:paraId="4BBAD7AA">
            <w:pPr>
              <w:pStyle w:val="9"/>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6536AA2">
            <w:pPr>
              <w:pStyle w:val="9"/>
              <w:spacing w:before="66" w:line="256" w:lineRule="auto"/>
              <w:ind w:left="57" w:right="5689"/>
              <w:rPr>
                <w:rFonts w:ascii="仿宋" w:hAnsi="仿宋" w:eastAsia="仿宋"/>
                <w:sz w:val="21"/>
              </w:rPr>
            </w:pPr>
            <w:r>
              <w:rPr>
                <w:rFonts w:ascii="仿宋" w:hAnsi="仿宋" w:eastAsia="仿宋"/>
                <w:spacing w:val="-10"/>
                <w:sz w:val="21"/>
              </w:rPr>
              <w:t>负责药品监督管理的部门</w:t>
            </w:r>
            <w:r>
              <w:rPr>
                <w:rFonts w:ascii="仿宋" w:hAnsi="仿宋" w:eastAsia="仿宋"/>
                <w:spacing w:val="-2"/>
                <w:sz w:val="21"/>
              </w:rPr>
              <w:t>原备案部门和发证部门</w:t>
            </w:r>
          </w:p>
        </w:tc>
      </w:tr>
      <w:tr w14:paraId="1F2F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1784198C">
            <w:pPr>
              <w:pStyle w:val="9"/>
              <w:spacing w:before="9"/>
              <w:rPr>
                <w:rFonts w:ascii="仿宋" w:hAnsi="仿宋" w:eastAsia="仿宋"/>
                <w:sz w:val="27"/>
              </w:rPr>
            </w:pPr>
          </w:p>
          <w:p w14:paraId="1B8547AD">
            <w:pPr>
              <w:pStyle w:val="9"/>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DE4A026">
            <w:pPr>
              <w:pStyle w:val="9"/>
              <w:spacing w:before="54" w:line="249" w:lineRule="auto"/>
              <w:ind w:left="57" w:right="37"/>
              <w:rPr>
                <w:rFonts w:ascii="仿宋" w:hAnsi="仿宋" w:eastAsia="仿宋"/>
                <w:sz w:val="21"/>
              </w:rPr>
            </w:pPr>
            <w:r>
              <w:rPr>
                <w:rFonts w:ascii="仿宋" w:hAnsi="仿宋" w:eastAsia="仿宋"/>
                <w:w w:val="95"/>
                <w:sz w:val="21"/>
              </w:rPr>
              <w:t>货值金额</w:t>
            </w:r>
            <w:r>
              <w:rPr>
                <w:rFonts w:ascii="仿宋" w:hAnsi="仿宋" w:eastAsia="仿宋"/>
                <w:spacing w:val="-20"/>
                <w:w w:val="95"/>
                <w:sz w:val="21"/>
              </w:rPr>
              <w:t xml:space="preserve">不足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9"/>
                <w:w w:val="95"/>
                <w:sz w:val="21"/>
              </w:rPr>
              <w:t xml:space="preserve">万元的，并处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8"/>
                <w:w w:val="95"/>
                <w:sz w:val="21"/>
              </w:rPr>
              <w:t xml:space="preserve">罚款；货值金额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w w:val="95"/>
                <w:sz w:val="21"/>
              </w:rPr>
              <w:t>万元以上的，并处</w:t>
            </w:r>
            <w:r>
              <w:rPr>
                <w:rFonts w:ascii="仿宋" w:hAnsi="仿宋" w:eastAsia="仿宋"/>
                <w:spacing w:val="-11"/>
                <w:sz w:val="21"/>
              </w:rPr>
              <w:t xml:space="preserve">货值金额 </w:t>
            </w:r>
            <w:r>
              <w:rPr>
                <w:rFonts w:ascii="仿宋" w:hAnsi="仿宋" w:eastAsia="仿宋"/>
                <w:position w:val="1"/>
                <w:sz w:val="21"/>
              </w:rPr>
              <w:t>3</w:t>
            </w:r>
            <w:r>
              <w:rPr>
                <w:rFonts w:ascii="仿宋" w:hAnsi="仿宋" w:eastAsia="仿宋"/>
                <w:spacing w:val="-47"/>
                <w:position w:val="1"/>
                <w:sz w:val="21"/>
              </w:rPr>
              <w:t xml:space="preserve"> </w:t>
            </w:r>
            <w:r>
              <w:rPr>
                <w:rFonts w:ascii="仿宋" w:hAnsi="仿宋" w:eastAsia="仿宋"/>
                <w:spacing w:val="-14"/>
                <w:sz w:val="21"/>
              </w:rPr>
              <w:t xml:space="preserve">倍以上 </w:t>
            </w:r>
            <w:r>
              <w:rPr>
                <w:rFonts w:ascii="仿宋" w:hAnsi="仿宋" w:eastAsia="仿宋"/>
                <w:spacing w:val="12"/>
                <w:position w:val="1"/>
                <w:sz w:val="21"/>
              </w:rPr>
              <w:t>10</w:t>
            </w:r>
            <w:r>
              <w:rPr>
                <w:rFonts w:ascii="仿宋" w:hAnsi="仿宋" w:eastAsia="仿宋"/>
                <w:spacing w:val="-47"/>
                <w:position w:val="1"/>
                <w:sz w:val="21"/>
              </w:rPr>
              <w:t xml:space="preserve"> </w:t>
            </w:r>
            <w:r>
              <w:rPr>
                <w:rFonts w:ascii="仿宋" w:hAnsi="仿宋" w:eastAsia="仿宋"/>
                <w:sz w:val="21"/>
              </w:rPr>
              <w:t>倍以下罚款。</w:t>
            </w:r>
          </w:p>
          <w:p w14:paraId="60D03BB7">
            <w:pPr>
              <w:pStyle w:val="9"/>
              <w:spacing w:line="278" w:lineRule="exact"/>
              <w:ind w:left="57"/>
              <w:rPr>
                <w:rFonts w:ascii="仿宋" w:hAnsi="仿宋" w:eastAsia="仿宋"/>
                <w:sz w:val="21"/>
              </w:rPr>
            </w:pPr>
            <w:r>
              <w:rPr>
                <w:rFonts w:ascii="仿宋" w:hAnsi="仿宋" w:eastAsia="仿宋"/>
                <w:w w:val="95"/>
                <w:sz w:val="21"/>
              </w:rPr>
              <w:t>个人：处以其上一年度从本单位取得</w:t>
            </w:r>
            <w:r>
              <w:rPr>
                <w:rFonts w:ascii="仿宋" w:hAnsi="仿宋" w:eastAsia="仿宋"/>
                <w:spacing w:val="-15"/>
                <w:w w:val="95"/>
                <w:sz w:val="21"/>
              </w:rPr>
              <w:t xml:space="preserve">收入的 </w:t>
            </w:r>
            <w:r>
              <w:rPr>
                <w:rFonts w:ascii="仿宋" w:hAnsi="仿宋" w:eastAsia="仿宋"/>
                <w:w w:val="95"/>
                <w:position w:val="1"/>
                <w:sz w:val="21"/>
              </w:rPr>
              <w:t>1</w:t>
            </w:r>
            <w:r>
              <w:rPr>
                <w:rFonts w:ascii="仿宋" w:hAnsi="仿宋" w:eastAsia="仿宋"/>
                <w:spacing w:val="-23"/>
                <w:w w:val="95"/>
                <w:position w:val="1"/>
                <w:sz w:val="21"/>
              </w:rPr>
              <w:t xml:space="preserve"> </w:t>
            </w:r>
            <w:r>
              <w:rPr>
                <w:rFonts w:ascii="仿宋" w:hAnsi="仿宋" w:eastAsia="仿宋"/>
                <w:spacing w:val="-15"/>
                <w:w w:val="95"/>
                <w:sz w:val="21"/>
              </w:rPr>
              <w:t xml:space="preserve">倍以上 </w:t>
            </w:r>
            <w:r>
              <w:rPr>
                <w:rFonts w:ascii="仿宋" w:hAnsi="仿宋" w:eastAsia="仿宋"/>
                <w:w w:val="95"/>
                <w:position w:val="1"/>
                <w:sz w:val="21"/>
              </w:rPr>
              <w:t>2</w:t>
            </w:r>
            <w:r>
              <w:rPr>
                <w:rFonts w:ascii="仿宋" w:hAnsi="仿宋" w:eastAsia="仿宋"/>
                <w:spacing w:val="-58"/>
                <w:w w:val="95"/>
                <w:position w:val="1"/>
                <w:sz w:val="21"/>
              </w:rPr>
              <w:t xml:space="preserve"> </w:t>
            </w:r>
            <w:r>
              <w:rPr>
                <w:rFonts w:ascii="仿宋" w:hAnsi="仿宋" w:eastAsia="仿宋"/>
                <w:w w:val="95"/>
                <w:sz w:val="21"/>
              </w:rPr>
              <w:t>倍以下罚</w:t>
            </w:r>
            <w:r>
              <w:rPr>
                <w:rFonts w:ascii="仿宋" w:hAnsi="仿宋" w:eastAsia="仿宋"/>
                <w:spacing w:val="-5"/>
                <w:w w:val="95"/>
                <w:sz w:val="21"/>
              </w:rPr>
              <w:t>款。</w:t>
            </w:r>
          </w:p>
        </w:tc>
      </w:tr>
      <w:tr w14:paraId="4CC25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781A3C5C">
            <w:pPr>
              <w:pStyle w:val="9"/>
              <w:rPr>
                <w:rFonts w:ascii="仿宋" w:hAnsi="仿宋" w:eastAsia="仿宋"/>
                <w:sz w:val="20"/>
              </w:rPr>
            </w:pPr>
          </w:p>
          <w:p w14:paraId="111745AF">
            <w:pPr>
              <w:pStyle w:val="9"/>
              <w:rPr>
                <w:rFonts w:ascii="仿宋" w:hAnsi="仿宋" w:eastAsia="仿宋"/>
                <w:sz w:val="20"/>
              </w:rPr>
            </w:pPr>
          </w:p>
          <w:p w14:paraId="50F7AEF9">
            <w:pPr>
              <w:pStyle w:val="9"/>
              <w:rPr>
                <w:rFonts w:ascii="仿宋" w:hAnsi="仿宋" w:eastAsia="仿宋"/>
                <w:sz w:val="20"/>
              </w:rPr>
            </w:pPr>
          </w:p>
          <w:p w14:paraId="6FC52D97">
            <w:pPr>
              <w:pStyle w:val="9"/>
              <w:rPr>
                <w:rFonts w:ascii="仿宋" w:hAnsi="仿宋" w:eastAsia="仿宋"/>
                <w:sz w:val="20"/>
              </w:rPr>
            </w:pPr>
          </w:p>
          <w:p w14:paraId="0654C999">
            <w:pPr>
              <w:pStyle w:val="9"/>
              <w:rPr>
                <w:rFonts w:ascii="仿宋" w:hAnsi="仿宋" w:eastAsia="仿宋"/>
                <w:sz w:val="20"/>
              </w:rPr>
            </w:pPr>
          </w:p>
          <w:p w14:paraId="18AE5435">
            <w:pPr>
              <w:pStyle w:val="9"/>
              <w:rPr>
                <w:rFonts w:ascii="仿宋" w:hAnsi="仿宋" w:eastAsia="仿宋"/>
                <w:sz w:val="20"/>
              </w:rPr>
            </w:pPr>
          </w:p>
          <w:p w14:paraId="1D4E6448">
            <w:pPr>
              <w:pStyle w:val="9"/>
              <w:rPr>
                <w:rFonts w:ascii="仿宋" w:hAnsi="仿宋" w:eastAsia="仿宋"/>
                <w:sz w:val="20"/>
              </w:rPr>
            </w:pPr>
          </w:p>
          <w:p w14:paraId="73FC0FA8">
            <w:pPr>
              <w:pStyle w:val="9"/>
              <w:rPr>
                <w:rFonts w:ascii="仿宋" w:hAnsi="仿宋" w:eastAsia="仿宋"/>
                <w:sz w:val="20"/>
              </w:rPr>
            </w:pPr>
          </w:p>
          <w:p w14:paraId="4F292151">
            <w:pPr>
              <w:pStyle w:val="9"/>
              <w:spacing w:before="3"/>
              <w:rPr>
                <w:rFonts w:ascii="仿宋" w:hAnsi="仿宋" w:eastAsia="仿宋"/>
              </w:rPr>
            </w:pPr>
          </w:p>
          <w:p w14:paraId="629C5DA6">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D057162">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19104E8E">
            <w:pPr>
              <w:pStyle w:val="9"/>
              <w:spacing w:before="65"/>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3E4F25DF">
            <w:pPr>
              <w:pStyle w:val="9"/>
              <w:spacing w:before="65"/>
              <w:ind w:left="73" w:right="54"/>
              <w:jc w:val="center"/>
              <w:rPr>
                <w:rFonts w:ascii="仿宋" w:hAnsi="仿宋" w:eastAsia="仿宋"/>
                <w:sz w:val="21"/>
              </w:rPr>
            </w:pPr>
            <w:r>
              <w:rPr>
                <w:rFonts w:ascii="仿宋" w:hAnsi="仿宋" w:eastAsia="仿宋"/>
                <w:spacing w:val="-4"/>
                <w:w w:val="95"/>
                <w:sz w:val="21"/>
              </w:rPr>
              <w:t>裁量基准</w:t>
            </w:r>
          </w:p>
        </w:tc>
      </w:tr>
      <w:tr w14:paraId="2C3C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482E8703">
            <w:pPr>
              <w:rPr>
                <w:rFonts w:ascii="仿宋" w:hAnsi="仿宋" w:eastAsia="仿宋"/>
                <w:sz w:val="2"/>
                <w:szCs w:val="2"/>
              </w:rPr>
            </w:pPr>
          </w:p>
        </w:tc>
        <w:tc>
          <w:tcPr>
            <w:tcW w:w="1066" w:type="dxa"/>
          </w:tcPr>
          <w:p w14:paraId="353D508C">
            <w:pPr>
              <w:pStyle w:val="9"/>
              <w:rPr>
                <w:rFonts w:ascii="仿宋" w:hAnsi="仿宋" w:eastAsia="仿宋"/>
                <w:sz w:val="20"/>
              </w:rPr>
            </w:pPr>
          </w:p>
          <w:p w14:paraId="6C4EF8C9">
            <w:pPr>
              <w:pStyle w:val="9"/>
              <w:rPr>
                <w:rFonts w:ascii="仿宋" w:hAnsi="仿宋" w:eastAsia="仿宋"/>
                <w:sz w:val="20"/>
              </w:rPr>
            </w:pPr>
          </w:p>
          <w:p w14:paraId="6FE549C2">
            <w:pPr>
              <w:pStyle w:val="9"/>
              <w:spacing w:before="5"/>
              <w:rPr>
                <w:rFonts w:ascii="仿宋" w:hAnsi="仿宋" w:eastAsia="仿宋"/>
                <w:sz w:val="21"/>
              </w:rPr>
            </w:pPr>
          </w:p>
          <w:p w14:paraId="073BA77B">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46C8315">
            <w:pPr>
              <w:pStyle w:val="9"/>
              <w:rPr>
                <w:rFonts w:ascii="仿宋" w:hAnsi="仿宋" w:eastAsia="仿宋"/>
                <w:sz w:val="20"/>
              </w:rPr>
            </w:pPr>
          </w:p>
          <w:p w14:paraId="1686A19A">
            <w:pPr>
              <w:pStyle w:val="9"/>
              <w:rPr>
                <w:rFonts w:ascii="仿宋" w:hAnsi="仿宋" w:eastAsia="仿宋"/>
                <w:sz w:val="20"/>
              </w:rPr>
            </w:pPr>
          </w:p>
          <w:p w14:paraId="01696E3F">
            <w:pPr>
              <w:pStyle w:val="9"/>
              <w:spacing w:before="130"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3B7117B5">
            <w:pPr>
              <w:pStyle w:val="9"/>
              <w:spacing w:before="54" w:line="249" w:lineRule="auto"/>
              <w:ind w:left="56" w:right="-72"/>
              <w:rPr>
                <w:rFonts w:ascii="仿宋" w:hAnsi="仿宋" w:eastAsia="仿宋"/>
                <w:sz w:val="21"/>
              </w:rPr>
            </w:pPr>
            <w:r>
              <w:rPr>
                <w:rFonts w:ascii="仿宋" w:hAnsi="仿宋" w:eastAsia="仿宋"/>
                <w:sz w:val="21"/>
              </w:rPr>
              <w:t>已经生产、进口的化妆品货值金额不</w:t>
            </w:r>
            <w:r>
              <w:rPr>
                <w:rFonts w:ascii="仿宋" w:hAnsi="仿宋" w:eastAsia="仿宋"/>
                <w:spacing w:val="-23"/>
                <w:sz w:val="21"/>
              </w:rPr>
              <w:t xml:space="preserve">足 </w:t>
            </w:r>
            <w:r>
              <w:rPr>
                <w:rFonts w:ascii="仿宋" w:hAnsi="仿宋" w:eastAsia="仿宋"/>
                <w:position w:val="1"/>
                <w:sz w:val="21"/>
              </w:rPr>
              <w:t>1</w:t>
            </w:r>
            <w:r>
              <w:rPr>
                <w:rFonts w:ascii="仿宋" w:hAnsi="仿宋" w:eastAsia="仿宋"/>
                <w:spacing w:val="-30"/>
                <w:sz w:val="21"/>
              </w:rPr>
              <w:t>万元的，处</w:t>
            </w:r>
            <w:r>
              <w:rPr>
                <w:rFonts w:ascii="仿宋" w:hAnsi="仿宋" w:eastAsia="仿宋"/>
                <w:spacing w:val="-9"/>
                <w:position w:val="1"/>
                <w:sz w:val="21"/>
              </w:rPr>
              <w:t>1</w:t>
            </w:r>
            <w:r>
              <w:rPr>
                <w:rFonts w:ascii="仿宋" w:hAnsi="仿宋" w:eastAsia="仿宋"/>
                <w:spacing w:val="-44"/>
                <w:position w:val="1"/>
                <w:sz w:val="21"/>
              </w:rPr>
              <w:t xml:space="preserve"> .</w:t>
            </w:r>
            <w:r>
              <w:rPr>
                <w:rFonts w:ascii="仿宋" w:hAnsi="仿宋" w:eastAsia="仿宋"/>
                <w:spacing w:val="-9"/>
                <w:position w:val="1"/>
                <w:sz w:val="21"/>
              </w:rPr>
              <w:t>6</w:t>
            </w:r>
            <w:r>
              <w:rPr>
                <w:rFonts w:ascii="仿宋" w:hAnsi="仿宋" w:eastAsia="仿宋"/>
                <w:spacing w:val="-69"/>
                <w:position w:val="1"/>
                <w:sz w:val="21"/>
              </w:rPr>
              <w:t xml:space="preserve"> </w:t>
            </w:r>
            <w:r>
              <w:rPr>
                <w:rFonts w:ascii="仿宋" w:hAnsi="仿宋" w:eastAsia="仿宋"/>
                <w:spacing w:val="-9"/>
                <w:sz w:val="21"/>
              </w:rPr>
              <w:t>万元以上</w:t>
            </w:r>
            <w:r>
              <w:rPr>
                <w:rFonts w:ascii="仿宋" w:hAnsi="仿宋" w:eastAsia="仿宋"/>
                <w:spacing w:val="-9"/>
                <w:position w:val="1"/>
                <w:sz w:val="21"/>
              </w:rPr>
              <w:t>2.4</w:t>
            </w:r>
            <w:r>
              <w:rPr>
                <w:rFonts w:ascii="仿宋" w:hAnsi="仿宋" w:eastAsia="仿宋"/>
                <w:spacing w:val="-53"/>
                <w:position w:val="1"/>
                <w:sz w:val="21"/>
              </w:rPr>
              <w:t xml:space="preserve"> </w:t>
            </w:r>
            <w:r>
              <w:rPr>
                <w:rFonts w:ascii="仿宋" w:hAnsi="仿宋" w:eastAsia="仿宋"/>
                <w:spacing w:val="-9"/>
                <w:sz w:val="21"/>
              </w:rPr>
              <w:t>万元以下罚款；</w:t>
            </w:r>
            <w:r>
              <w:rPr>
                <w:rFonts w:ascii="仿宋" w:hAnsi="仿宋" w:eastAsia="仿宋"/>
                <w:spacing w:val="-18"/>
                <w:sz w:val="21"/>
              </w:rPr>
              <w:t xml:space="preserve">货值金额 </w:t>
            </w:r>
            <w:r>
              <w:rPr>
                <w:rFonts w:ascii="仿宋" w:hAnsi="仿宋" w:eastAsia="仿宋"/>
                <w:spacing w:val="-6"/>
                <w:position w:val="1"/>
                <w:sz w:val="21"/>
              </w:rPr>
              <w:t>1</w:t>
            </w:r>
            <w:r>
              <w:rPr>
                <w:rFonts w:ascii="仿宋" w:hAnsi="仿宋" w:eastAsia="仿宋"/>
                <w:spacing w:val="-30"/>
                <w:position w:val="1"/>
                <w:sz w:val="21"/>
              </w:rPr>
              <w:t xml:space="preserve"> </w:t>
            </w:r>
            <w:r>
              <w:rPr>
                <w:rFonts w:ascii="仿宋" w:hAnsi="仿宋" w:eastAsia="仿宋"/>
                <w:spacing w:val="-6"/>
                <w:sz w:val="21"/>
              </w:rPr>
              <w:t>万元以上的，并处货值</w:t>
            </w:r>
            <w:r>
              <w:rPr>
                <w:rFonts w:ascii="仿宋" w:hAnsi="仿宋" w:eastAsia="仿宋"/>
                <w:spacing w:val="-26"/>
                <w:sz w:val="21"/>
              </w:rPr>
              <w:t xml:space="preserve">金额 </w:t>
            </w:r>
            <w:r>
              <w:rPr>
                <w:rFonts w:ascii="仿宋" w:hAnsi="仿宋" w:eastAsia="仿宋"/>
                <w:spacing w:val="-6"/>
                <w:position w:val="1"/>
                <w:sz w:val="21"/>
              </w:rPr>
              <w:t>5.1</w:t>
            </w:r>
            <w:r>
              <w:rPr>
                <w:rFonts w:ascii="仿宋" w:hAnsi="仿宋" w:eastAsia="仿宋"/>
                <w:spacing w:val="-12"/>
                <w:sz w:val="21"/>
              </w:rPr>
              <w:t xml:space="preserve">倍以上 </w:t>
            </w:r>
            <w:r>
              <w:rPr>
                <w:rFonts w:ascii="仿宋" w:hAnsi="仿宋" w:eastAsia="仿宋"/>
                <w:position w:val="1"/>
                <w:sz w:val="21"/>
              </w:rPr>
              <w:t>7.9</w:t>
            </w:r>
            <w:r>
              <w:rPr>
                <w:rFonts w:ascii="仿宋" w:hAnsi="仿宋" w:eastAsia="仿宋"/>
                <w:spacing w:val="-50"/>
                <w:position w:val="1"/>
                <w:sz w:val="21"/>
              </w:rPr>
              <w:t xml:space="preserve"> </w:t>
            </w:r>
            <w:r>
              <w:rPr>
                <w:rFonts w:ascii="仿宋" w:hAnsi="仿宋" w:eastAsia="仿宋"/>
                <w:sz w:val="21"/>
              </w:rPr>
              <w:t>倍以下罚款；</w:t>
            </w:r>
          </w:p>
          <w:p w14:paraId="6384CDD6">
            <w:pPr>
              <w:pStyle w:val="9"/>
              <w:spacing w:before="8" w:line="247" w:lineRule="auto"/>
              <w:ind w:left="56" w:right="13"/>
              <w:rPr>
                <w:rFonts w:ascii="仿宋" w:hAnsi="仿宋" w:eastAsia="仿宋"/>
                <w:sz w:val="21"/>
              </w:rPr>
            </w:pPr>
            <w:r>
              <w:rPr>
                <w:rFonts w:ascii="仿宋" w:hAnsi="仿宋" w:eastAsia="仿宋"/>
                <w:spacing w:val="-22"/>
                <w:sz w:val="21"/>
              </w:rPr>
              <w:t>情节严重</w:t>
            </w:r>
            <w:r>
              <w:rPr>
                <w:rFonts w:ascii="仿宋" w:hAnsi="仿宋" w:eastAsia="仿宋"/>
                <w:spacing w:val="-31"/>
                <w:sz w:val="21"/>
              </w:rPr>
              <w:t>的，对责</w:t>
            </w:r>
            <w:r>
              <w:rPr>
                <w:rFonts w:ascii="仿宋" w:hAnsi="仿宋" w:eastAsia="仿宋"/>
                <w:spacing w:val="-22"/>
                <w:sz w:val="21"/>
              </w:rPr>
              <w:t>任人员处以其上一年度从本</w:t>
            </w:r>
            <w:r>
              <w:rPr>
                <w:rFonts w:ascii="仿宋" w:hAnsi="仿宋" w:eastAsia="仿宋"/>
                <w:spacing w:val="-8"/>
                <w:w w:val="95"/>
                <w:sz w:val="21"/>
              </w:rPr>
              <w:t>单位取得收入的</w:t>
            </w:r>
            <w:r>
              <w:rPr>
                <w:rFonts w:ascii="仿宋" w:hAnsi="仿宋" w:eastAsia="仿宋"/>
                <w:spacing w:val="-8"/>
                <w:w w:val="95"/>
                <w:position w:val="1"/>
                <w:sz w:val="21"/>
              </w:rPr>
              <w:t>1.3</w:t>
            </w:r>
            <w:r>
              <w:rPr>
                <w:rFonts w:ascii="仿宋" w:hAnsi="仿宋" w:eastAsia="仿宋"/>
                <w:spacing w:val="-52"/>
                <w:w w:val="95"/>
                <w:position w:val="1"/>
                <w:sz w:val="21"/>
              </w:rPr>
              <w:t xml:space="preserve"> </w:t>
            </w:r>
            <w:r>
              <w:rPr>
                <w:rFonts w:ascii="仿宋" w:hAnsi="仿宋" w:eastAsia="仿宋"/>
                <w:spacing w:val="-8"/>
                <w:w w:val="95"/>
                <w:sz w:val="21"/>
              </w:rPr>
              <w:t>倍以上</w:t>
            </w:r>
            <w:r>
              <w:rPr>
                <w:rFonts w:ascii="仿宋" w:hAnsi="仿宋" w:eastAsia="仿宋"/>
                <w:spacing w:val="-8"/>
                <w:w w:val="95"/>
                <w:position w:val="1"/>
                <w:sz w:val="21"/>
              </w:rPr>
              <w:t>1.7</w:t>
            </w:r>
            <w:r>
              <w:rPr>
                <w:rFonts w:ascii="仿宋" w:hAnsi="仿宋" w:eastAsia="仿宋"/>
                <w:spacing w:val="-50"/>
                <w:w w:val="95"/>
                <w:position w:val="1"/>
                <w:sz w:val="21"/>
              </w:rPr>
              <w:t xml:space="preserve"> </w:t>
            </w:r>
            <w:r>
              <w:rPr>
                <w:rFonts w:ascii="仿宋" w:hAnsi="仿宋" w:eastAsia="仿宋"/>
                <w:spacing w:val="-8"/>
                <w:w w:val="95"/>
                <w:sz w:val="21"/>
              </w:rPr>
              <w:t>倍以下罚</w:t>
            </w:r>
            <w:r>
              <w:rPr>
                <w:rFonts w:ascii="仿宋" w:hAnsi="仿宋" w:eastAsia="仿宋"/>
                <w:spacing w:val="-9"/>
                <w:w w:val="95"/>
                <w:sz w:val="21"/>
              </w:rPr>
              <w:t>款。</w:t>
            </w:r>
          </w:p>
        </w:tc>
      </w:tr>
      <w:tr w14:paraId="1B9BF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3AB62B5">
            <w:pPr>
              <w:rPr>
                <w:rFonts w:ascii="仿宋" w:hAnsi="仿宋" w:eastAsia="仿宋"/>
                <w:sz w:val="2"/>
                <w:szCs w:val="2"/>
              </w:rPr>
            </w:pPr>
          </w:p>
        </w:tc>
        <w:tc>
          <w:tcPr>
            <w:tcW w:w="1066" w:type="dxa"/>
          </w:tcPr>
          <w:p w14:paraId="02D1364E">
            <w:pPr>
              <w:pStyle w:val="9"/>
              <w:spacing w:before="3"/>
              <w:rPr>
                <w:rFonts w:ascii="仿宋" w:hAnsi="仿宋" w:eastAsia="仿宋"/>
                <w:sz w:val="16"/>
              </w:rPr>
            </w:pPr>
          </w:p>
          <w:p w14:paraId="5A993C8C">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291323A3">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7D7B5F8F">
            <w:pPr>
              <w:pStyle w:val="9"/>
              <w:spacing w:before="3"/>
              <w:rPr>
                <w:rFonts w:ascii="仿宋" w:hAnsi="仿宋" w:eastAsia="仿宋"/>
                <w:sz w:val="16"/>
              </w:rPr>
            </w:pPr>
          </w:p>
          <w:p w14:paraId="3A07808C">
            <w:pPr>
              <w:pStyle w:val="9"/>
              <w:ind w:left="56"/>
              <w:rPr>
                <w:rFonts w:ascii="仿宋" w:hAnsi="仿宋" w:eastAsia="仿宋"/>
                <w:sz w:val="21"/>
              </w:rPr>
            </w:pPr>
            <w:r>
              <w:rPr>
                <w:rFonts w:ascii="仿宋" w:hAnsi="仿宋" w:eastAsia="仿宋"/>
                <w:spacing w:val="-2"/>
                <w:w w:val="95"/>
                <w:sz w:val="21"/>
              </w:rPr>
              <w:t>不适用减</w:t>
            </w:r>
            <w:r>
              <w:rPr>
                <w:rFonts w:ascii="仿宋" w:hAnsi="仿宋" w:eastAsia="仿宋"/>
                <w:spacing w:val="-5"/>
                <w:w w:val="95"/>
                <w:sz w:val="21"/>
              </w:rPr>
              <w:t>轻罚款</w:t>
            </w:r>
          </w:p>
        </w:tc>
      </w:tr>
      <w:tr w14:paraId="7428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991" w:type="dxa"/>
            <w:vMerge w:val="continue"/>
            <w:tcBorders>
              <w:top w:val="nil"/>
            </w:tcBorders>
          </w:tcPr>
          <w:p w14:paraId="7054F47A">
            <w:pPr>
              <w:rPr>
                <w:rFonts w:ascii="仿宋" w:hAnsi="仿宋" w:eastAsia="仿宋"/>
                <w:sz w:val="2"/>
                <w:szCs w:val="2"/>
              </w:rPr>
            </w:pPr>
          </w:p>
        </w:tc>
        <w:tc>
          <w:tcPr>
            <w:tcW w:w="1066" w:type="dxa"/>
          </w:tcPr>
          <w:p w14:paraId="0EE9C469">
            <w:pPr>
              <w:pStyle w:val="9"/>
              <w:rPr>
                <w:rFonts w:ascii="仿宋" w:hAnsi="仿宋" w:eastAsia="仿宋"/>
                <w:sz w:val="20"/>
              </w:rPr>
            </w:pPr>
          </w:p>
          <w:p w14:paraId="1BB61722">
            <w:pPr>
              <w:pStyle w:val="9"/>
              <w:rPr>
                <w:rFonts w:ascii="仿宋" w:hAnsi="仿宋" w:eastAsia="仿宋"/>
                <w:sz w:val="20"/>
              </w:rPr>
            </w:pPr>
          </w:p>
          <w:p w14:paraId="310578CE">
            <w:pPr>
              <w:pStyle w:val="9"/>
              <w:spacing w:before="2"/>
              <w:rPr>
                <w:rFonts w:ascii="仿宋" w:hAnsi="仿宋" w:eastAsia="仿宋"/>
                <w:sz w:val="26"/>
              </w:rPr>
            </w:pPr>
          </w:p>
          <w:p w14:paraId="15F992AF">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79D7FFB">
            <w:pPr>
              <w:pStyle w:val="9"/>
              <w:rPr>
                <w:rFonts w:ascii="仿宋" w:hAnsi="仿宋" w:eastAsia="仿宋"/>
                <w:sz w:val="20"/>
              </w:rPr>
            </w:pPr>
          </w:p>
          <w:p w14:paraId="031C7F50">
            <w:pPr>
              <w:pStyle w:val="9"/>
              <w:rPr>
                <w:rFonts w:ascii="仿宋" w:hAnsi="仿宋" w:eastAsia="仿宋"/>
                <w:sz w:val="20"/>
              </w:rPr>
            </w:pPr>
          </w:p>
          <w:p w14:paraId="60600D2D">
            <w:pPr>
              <w:pStyle w:val="9"/>
              <w:spacing w:before="12"/>
              <w:rPr>
                <w:rFonts w:ascii="仿宋" w:hAnsi="仿宋" w:eastAsia="仿宋"/>
                <w:sz w:val="14"/>
              </w:rPr>
            </w:pPr>
          </w:p>
          <w:p w14:paraId="12E17DE4">
            <w:pPr>
              <w:pStyle w:val="9"/>
              <w:spacing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6C283481">
            <w:pPr>
              <w:pStyle w:val="9"/>
              <w:spacing w:before="115" w:line="252" w:lineRule="auto"/>
              <w:ind w:left="56" w:right="-58"/>
              <w:rPr>
                <w:rFonts w:ascii="仿宋" w:hAnsi="仿宋" w:eastAsia="仿宋"/>
                <w:sz w:val="21"/>
              </w:rPr>
            </w:pPr>
            <w:r>
              <w:rPr>
                <w:rFonts w:ascii="仿宋" w:hAnsi="仿宋" w:eastAsia="仿宋"/>
                <w:sz w:val="21"/>
              </w:rPr>
              <w:t>已经生产、进口的化妆品货值金额不</w:t>
            </w:r>
            <w:r>
              <w:rPr>
                <w:rFonts w:ascii="仿宋" w:hAnsi="仿宋" w:eastAsia="仿宋"/>
                <w:spacing w:val="-23"/>
                <w:sz w:val="21"/>
              </w:rPr>
              <w:t xml:space="preserve">足 </w:t>
            </w:r>
            <w:r>
              <w:rPr>
                <w:rFonts w:ascii="仿宋" w:hAnsi="仿宋" w:eastAsia="仿宋"/>
                <w:position w:val="1"/>
                <w:sz w:val="21"/>
              </w:rPr>
              <w:t>1</w:t>
            </w:r>
            <w:r>
              <w:rPr>
                <w:rFonts w:ascii="仿宋" w:hAnsi="仿宋" w:eastAsia="仿宋"/>
                <w:spacing w:val="-10"/>
                <w:sz w:val="21"/>
              </w:rPr>
              <w:t>万元的</w:t>
            </w:r>
            <w:r>
              <w:rPr>
                <w:rFonts w:ascii="仿宋" w:hAnsi="仿宋" w:eastAsia="仿宋"/>
                <w:spacing w:val="-29"/>
                <w:sz w:val="21"/>
              </w:rPr>
              <w:t xml:space="preserve">，处 </w:t>
            </w:r>
            <w:r>
              <w:rPr>
                <w:rFonts w:ascii="仿宋" w:hAnsi="仿宋" w:eastAsia="仿宋"/>
                <w:spacing w:val="-10"/>
                <w:position w:val="1"/>
                <w:sz w:val="21"/>
              </w:rPr>
              <w:t>1</w:t>
            </w:r>
            <w:r>
              <w:rPr>
                <w:rFonts w:ascii="仿宋" w:hAnsi="仿宋" w:eastAsia="仿宋"/>
                <w:spacing w:val="-30"/>
                <w:position w:val="1"/>
                <w:sz w:val="21"/>
              </w:rPr>
              <w:t xml:space="preserve"> </w:t>
            </w:r>
            <w:r>
              <w:rPr>
                <w:rFonts w:ascii="仿宋" w:hAnsi="仿宋" w:eastAsia="仿宋"/>
                <w:spacing w:val="-21"/>
                <w:sz w:val="21"/>
              </w:rPr>
              <w:t xml:space="preserve">万元以上 </w:t>
            </w:r>
            <w:r>
              <w:rPr>
                <w:rFonts w:ascii="仿宋" w:hAnsi="仿宋" w:eastAsia="仿宋"/>
                <w:spacing w:val="-10"/>
                <w:position w:val="1"/>
                <w:sz w:val="21"/>
              </w:rPr>
              <w:t>1</w:t>
            </w:r>
            <w:r>
              <w:rPr>
                <w:rFonts w:ascii="仿宋" w:hAnsi="仿宋" w:eastAsia="仿宋"/>
                <w:spacing w:val="-45"/>
                <w:position w:val="1"/>
                <w:sz w:val="21"/>
              </w:rPr>
              <w:t xml:space="preserve"> .</w:t>
            </w:r>
            <w:r>
              <w:rPr>
                <w:rFonts w:ascii="仿宋" w:hAnsi="仿宋" w:eastAsia="仿宋"/>
                <w:spacing w:val="-10"/>
                <w:position w:val="1"/>
                <w:sz w:val="21"/>
              </w:rPr>
              <w:t>6</w:t>
            </w:r>
            <w:r>
              <w:rPr>
                <w:rFonts w:ascii="仿宋" w:hAnsi="仿宋" w:eastAsia="仿宋"/>
                <w:spacing w:val="-64"/>
                <w:position w:val="1"/>
                <w:sz w:val="21"/>
              </w:rPr>
              <w:t xml:space="preserve"> </w:t>
            </w:r>
            <w:r>
              <w:rPr>
                <w:rFonts w:ascii="仿宋" w:hAnsi="仿宋" w:eastAsia="仿宋"/>
                <w:spacing w:val="-10"/>
                <w:sz w:val="21"/>
              </w:rPr>
              <w:t>万元以下罚款；</w:t>
            </w:r>
            <w:r>
              <w:rPr>
                <w:rFonts w:ascii="仿宋" w:hAnsi="仿宋" w:eastAsia="仿宋"/>
                <w:spacing w:val="-12"/>
                <w:sz w:val="21"/>
              </w:rPr>
              <w:t xml:space="preserve">货值金额 </w:t>
            </w:r>
            <w:r>
              <w:rPr>
                <w:rFonts w:ascii="仿宋" w:hAnsi="仿宋" w:eastAsia="仿宋"/>
                <w:position w:val="1"/>
                <w:sz w:val="21"/>
              </w:rPr>
              <w:t>1</w:t>
            </w:r>
            <w:r>
              <w:rPr>
                <w:rFonts w:ascii="仿宋" w:hAnsi="仿宋" w:eastAsia="仿宋"/>
                <w:spacing w:val="-26"/>
                <w:position w:val="1"/>
                <w:sz w:val="21"/>
              </w:rPr>
              <w:t xml:space="preserve"> </w:t>
            </w:r>
            <w:r>
              <w:rPr>
                <w:rFonts w:ascii="仿宋" w:hAnsi="仿宋" w:eastAsia="仿宋"/>
                <w:sz w:val="21"/>
              </w:rPr>
              <w:t>万元以上的，处货值金</w:t>
            </w:r>
            <w:r>
              <w:rPr>
                <w:rFonts w:ascii="仿宋" w:hAnsi="仿宋" w:eastAsia="仿宋"/>
                <w:spacing w:val="-30"/>
                <w:sz w:val="21"/>
              </w:rPr>
              <w:t xml:space="preserve">额 </w:t>
            </w:r>
            <w:r>
              <w:rPr>
                <w:rFonts w:ascii="仿宋" w:hAnsi="仿宋" w:eastAsia="仿宋"/>
                <w:position w:val="1"/>
                <w:sz w:val="21"/>
              </w:rPr>
              <w:t>3</w:t>
            </w:r>
            <w:r>
              <w:rPr>
                <w:rFonts w:ascii="仿宋" w:hAnsi="仿宋" w:eastAsia="仿宋"/>
                <w:spacing w:val="-52"/>
                <w:position w:val="1"/>
                <w:sz w:val="21"/>
              </w:rPr>
              <w:t xml:space="preserve"> </w:t>
            </w:r>
            <w:r>
              <w:rPr>
                <w:rFonts w:ascii="仿宋" w:hAnsi="仿宋" w:eastAsia="仿宋"/>
                <w:sz w:val="21"/>
              </w:rPr>
              <w:t>倍</w:t>
            </w:r>
            <w:r>
              <w:rPr>
                <w:rFonts w:ascii="仿宋" w:hAnsi="仿宋" w:eastAsia="仿宋"/>
                <w:spacing w:val="-18"/>
                <w:sz w:val="21"/>
              </w:rPr>
              <w:t xml:space="preserve">以上 </w:t>
            </w:r>
            <w:r>
              <w:rPr>
                <w:rFonts w:ascii="仿宋" w:hAnsi="仿宋" w:eastAsia="仿宋"/>
                <w:sz w:val="21"/>
              </w:rPr>
              <w:t>5.1</w:t>
            </w:r>
            <w:r>
              <w:rPr>
                <w:rFonts w:ascii="仿宋" w:hAnsi="仿宋" w:eastAsia="仿宋"/>
                <w:spacing w:val="-2"/>
                <w:sz w:val="21"/>
              </w:rPr>
              <w:t xml:space="preserve"> 倍以</w:t>
            </w:r>
            <w:r>
              <w:rPr>
                <w:rFonts w:ascii="仿宋" w:hAnsi="仿宋" w:eastAsia="仿宋"/>
                <w:sz w:val="21"/>
              </w:rPr>
              <w:t>下罚款；</w:t>
            </w:r>
          </w:p>
          <w:p w14:paraId="493BB96A">
            <w:pPr>
              <w:pStyle w:val="9"/>
              <w:spacing w:before="7" w:line="247" w:lineRule="auto"/>
              <w:ind w:left="56" w:right="25"/>
              <w:rPr>
                <w:rFonts w:ascii="仿宋" w:hAnsi="仿宋" w:eastAsia="仿宋"/>
                <w:sz w:val="21"/>
              </w:rPr>
            </w:pPr>
            <w:r>
              <w:rPr>
                <w:rFonts w:ascii="仿宋" w:hAnsi="仿宋" w:eastAsia="仿宋"/>
                <w:spacing w:val="-12"/>
                <w:w w:val="95"/>
                <w:sz w:val="21"/>
              </w:rPr>
              <w:t>情节严重</w:t>
            </w:r>
            <w:r>
              <w:rPr>
                <w:rFonts w:ascii="仿宋" w:hAnsi="仿宋" w:eastAsia="仿宋"/>
                <w:spacing w:val="-24"/>
                <w:w w:val="95"/>
                <w:sz w:val="21"/>
              </w:rPr>
              <w:t>的，对责</w:t>
            </w:r>
            <w:r>
              <w:rPr>
                <w:rFonts w:ascii="仿宋" w:hAnsi="仿宋" w:eastAsia="仿宋"/>
                <w:spacing w:val="-12"/>
                <w:w w:val="95"/>
                <w:sz w:val="21"/>
              </w:rPr>
              <w:t>任人员处以其上一年度从本</w:t>
            </w:r>
            <w:r>
              <w:rPr>
                <w:rFonts w:ascii="仿宋" w:hAnsi="仿宋" w:eastAsia="仿宋"/>
                <w:spacing w:val="-8"/>
                <w:sz w:val="21"/>
              </w:rPr>
              <w:t>单位取得收入的</w:t>
            </w:r>
            <w:r>
              <w:rPr>
                <w:rFonts w:ascii="仿宋" w:hAnsi="仿宋" w:eastAsia="仿宋"/>
                <w:spacing w:val="-8"/>
                <w:position w:val="1"/>
                <w:sz w:val="21"/>
              </w:rPr>
              <w:t>1</w:t>
            </w:r>
            <w:r>
              <w:rPr>
                <w:rFonts w:ascii="仿宋" w:hAnsi="仿宋" w:eastAsia="仿宋"/>
                <w:spacing w:val="-40"/>
                <w:position w:val="1"/>
                <w:sz w:val="21"/>
              </w:rPr>
              <w:t xml:space="preserve"> </w:t>
            </w:r>
            <w:r>
              <w:rPr>
                <w:rFonts w:ascii="仿宋" w:hAnsi="仿宋" w:eastAsia="仿宋"/>
                <w:spacing w:val="-8"/>
                <w:sz w:val="21"/>
              </w:rPr>
              <w:t>倍以上</w:t>
            </w:r>
            <w:r>
              <w:rPr>
                <w:rFonts w:ascii="仿宋" w:hAnsi="仿宋" w:eastAsia="仿宋"/>
                <w:spacing w:val="-8"/>
                <w:position w:val="1"/>
                <w:sz w:val="21"/>
              </w:rPr>
              <w:t>1.3</w:t>
            </w:r>
            <w:r>
              <w:rPr>
                <w:rFonts w:ascii="仿宋" w:hAnsi="仿宋" w:eastAsia="仿宋"/>
                <w:spacing w:val="-66"/>
                <w:position w:val="1"/>
                <w:sz w:val="21"/>
              </w:rPr>
              <w:t xml:space="preserve"> </w:t>
            </w:r>
            <w:r>
              <w:rPr>
                <w:rFonts w:ascii="仿宋" w:hAnsi="仿宋" w:eastAsia="仿宋"/>
                <w:spacing w:val="-8"/>
                <w:sz w:val="21"/>
              </w:rPr>
              <w:t>倍以下罚款。</w:t>
            </w:r>
          </w:p>
        </w:tc>
      </w:tr>
      <w:tr w14:paraId="0FD2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tcPr>
          <w:p w14:paraId="3B930B1D">
            <w:pPr>
              <w:pStyle w:val="9"/>
              <w:rPr>
                <w:rFonts w:ascii="仿宋" w:hAnsi="仿宋" w:eastAsia="仿宋"/>
                <w:sz w:val="20"/>
              </w:rPr>
            </w:pPr>
          </w:p>
          <w:p w14:paraId="559B27CC">
            <w:pPr>
              <w:pStyle w:val="9"/>
              <w:rPr>
                <w:rFonts w:ascii="仿宋" w:hAnsi="仿宋" w:eastAsia="仿宋"/>
                <w:sz w:val="20"/>
              </w:rPr>
            </w:pPr>
          </w:p>
          <w:p w14:paraId="029CAFE2">
            <w:pPr>
              <w:pStyle w:val="9"/>
              <w:spacing w:before="5"/>
              <w:rPr>
                <w:rFonts w:ascii="仿宋" w:hAnsi="仿宋" w:eastAsia="仿宋"/>
                <w:sz w:val="21"/>
              </w:rPr>
            </w:pPr>
          </w:p>
          <w:p w14:paraId="0A9C4757">
            <w:pPr>
              <w:pStyle w:val="9"/>
              <w:ind w:left="88" w:right="70"/>
              <w:jc w:val="center"/>
              <w:rPr>
                <w:rFonts w:ascii="仿宋" w:hAnsi="仿宋" w:eastAsia="仿宋"/>
                <w:sz w:val="21"/>
              </w:rPr>
            </w:pPr>
            <w:r>
              <w:rPr>
                <w:rFonts w:ascii="仿宋" w:hAnsi="仿宋" w:eastAsia="仿宋"/>
                <w:spacing w:val="-4"/>
                <w:w w:val="95"/>
                <w:sz w:val="21"/>
              </w:rPr>
              <w:t>处罚标准</w:t>
            </w:r>
          </w:p>
        </w:tc>
        <w:tc>
          <w:tcPr>
            <w:tcW w:w="1066" w:type="dxa"/>
          </w:tcPr>
          <w:p w14:paraId="384A97F8">
            <w:pPr>
              <w:pStyle w:val="9"/>
              <w:rPr>
                <w:rFonts w:ascii="仿宋" w:hAnsi="仿宋" w:eastAsia="仿宋"/>
                <w:sz w:val="20"/>
              </w:rPr>
            </w:pPr>
          </w:p>
          <w:p w14:paraId="3DC6A6A0">
            <w:pPr>
              <w:pStyle w:val="9"/>
              <w:rPr>
                <w:rFonts w:ascii="仿宋" w:hAnsi="仿宋" w:eastAsia="仿宋"/>
                <w:sz w:val="20"/>
              </w:rPr>
            </w:pPr>
          </w:p>
          <w:p w14:paraId="6FEA985C">
            <w:pPr>
              <w:pStyle w:val="9"/>
              <w:spacing w:before="5"/>
              <w:rPr>
                <w:rFonts w:ascii="仿宋" w:hAnsi="仿宋" w:eastAsia="仿宋"/>
                <w:sz w:val="21"/>
              </w:rPr>
            </w:pPr>
          </w:p>
          <w:p w14:paraId="7C434870">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77B6B211">
            <w:pPr>
              <w:pStyle w:val="9"/>
              <w:rPr>
                <w:rFonts w:ascii="仿宋" w:hAnsi="仿宋" w:eastAsia="仿宋"/>
                <w:sz w:val="20"/>
              </w:rPr>
            </w:pPr>
          </w:p>
          <w:p w14:paraId="19A0C253">
            <w:pPr>
              <w:pStyle w:val="9"/>
              <w:spacing w:before="12"/>
              <w:rPr>
                <w:rFonts w:ascii="仿宋" w:hAnsi="仿宋" w:eastAsia="仿宋"/>
                <w:sz w:val="18"/>
              </w:rPr>
            </w:pPr>
          </w:p>
          <w:p w14:paraId="6AA4DE52">
            <w:pPr>
              <w:pStyle w:val="9"/>
              <w:spacing w:line="256" w:lineRule="auto"/>
              <w:ind w:left="56" w:right="36"/>
              <w:jc w:val="both"/>
              <w:rPr>
                <w:rFonts w:ascii="仿宋" w:hAnsi="仿宋" w:eastAsia="仿宋"/>
                <w:sz w:val="21"/>
              </w:rPr>
            </w:pPr>
            <w:r>
              <w:rPr>
                <w:rFonts w:ascii="仿宋" w:hAnsi="仿宋" w:eastAsia="仿宋"/>
                <w:spacing w:val="-14"/>
                <w:sz w:val="21"/>
              </w:rPr>
              <w:t>提供虚假资料备案后，从事《化妆</w:t>
            </w:r>
            <w:r>
              <w:rPr>
                <w:rFonts w:ascii="仿宋" w:hAnsi="仿宋" w:eastAsia="仿宋"/>
                <w:spacing w:val="-10"/>
                <w:sz w:val="21"/>
              </w:rPr>
              <w:t>品监督管理条例</w:t>
            </w:r>
            <w:r>
              <w:rPr>
                <w:rFonts w:ascii="仿宋" w:hAnsi="仿宋" w:eastAsia="仿宋"/>
                <w:spacing w:val="-28"/>
                <w:sz w:val="21"/>
              </w:rPr>
              <w:t>》第六</w:t>
            </w:r>
            <w:r>
              <w:rPr>
                <w:rFonts w:ascii="仿宋" w:hAnsi="仿宋" w:eastAsia="仿宋"/>
                <w:spacing w:val="-10"/>
                <w:sz w:val="21"/>
              </w:rPr>
              <w:t>十条违法情</w:t>
            </w:r>
            <w:r>
              <w:rPr>
                <w:rFonts w:ascii="仿宋" w:hAnsi="仿宋" w:eastAsia="仿宋"/>
                <w:spacing w:val="-2"/>
                <w:sz w:val="21"/>
              </w:rPr>
              <w:t>形之一的。</w:t>
            </w:r>
          </w:p>
        </w:tc>
        <w:tc>
          <w:tcPr>
            <w:tcW w:w="3841" w:type="dxa"/>
          </w:tcPr>
          <w:p w14:paraId="1709A0C5">
            <w:pPr>
              <w:pStyle w:val="9"/>
              <w:spacing w:before="54" w:line="252" w:lineRule="auto"/>
              <w:ind w:left="56" w:right="-72"/>
              <w:rPr>
                <w:rFonts w:ascii="仿宋" w:hAnsi="仿宋" w:eastAsia="仿宋"/>
                <w:sz w:val="21"/>
              </w:rPr>
            </w:pPr>
            <w:r>
              <w:rPr>
                <w:rFonts w:ascii="仿宋" w:hAnsi="仿宋" w:eastAsia="仿宋"/>
                <w:sz w:val="21"/>
              </w:rPr>
              <w:t>已经生产、进口的化妆品货值金额不</w:t>
            </w:r>
            <w:r>
              <w:rPr>
                <w:rFonts w:ascii="仿宋" w:hAnsi="仿宋" w:eastAsia="仿宋"/>
                <w:spacing w:val="-23"/>
                <w:sz w:val="21"/>
              </w:rPr>
              <w:t xml:space="preserve">足 </w:t>
            </w:r>
            <w:r>
              <w:rPr>
                <w:rFonts w:ascii="仿宋" w:hAnsi="仿宋" w:eastAsia="仿宋"/>
                <w:position w:val="1"/>
                <w:sz w:val="21"/>
              </w:rPr>
              <w:t>1</w:t>
            </w:r>
            <w:r>
              <w:rPr>
                <w:rFonts w:ascii="仿宋" w:hAnsi="仿宋" w:eastAsia="仿宋"/>
                <w:spacing w:val="-14"/>
                <w:w w:val="95"/>
                <w:sz w:val="21"/>
              </w:rPr>
              <w:t>万元的，并处</w:t>
            </w:r>
            <w:r>
              <w:rPr>
                <w:rFonts w:ascii="仿宋" w:hAnsi="仿宋" w:eastAsia="仿宋"/>
                <w:w w:val="95"/>
                <w:position w:val="1"/>
                <w:sz w:val="21"/>
              </w:rPr>
              <w:t>2.4</w:t>
            </w:r>
            <w:r>
              <w:rPr>
                <w:rFonts w:ascii="仿宋" w:hAnsi="仿宋" w:eastAsia="仿宋"/>
                <w:spacing w:val="-56"/>
                <w:w w:val="95"/>
                <w:position w:val="1"/>
                <w:sz w:val="21"/>
              </w:rPr>
              <w:t xml:space="preserve"> </w:t>
            </w:r>
            <w:r>
              <w:rPr>
                <w:rFonts w:ascii="仿宋" w:hAnsi="仿宋" w:eastAsia="仿宋"/>
                <w:spacing w:val="7"/>
                <w:w w:val="95"/>
                <w:sz w:val="21"/>
              </w:rPr>
              <w:t>万元以上</w:t>
            </w:r>
            <w:r>
              <w:rPr>
                <w:rFonts w:ascii="仿宋" w:hAnsi="仿宋" w:eastAsia="仿宋"/>
                <w:w w:val="95"/>
                <w:position w:val="1"/>
                <w:sz w:val="21"/>
              </w:rPr>
              <w:t>3</w:t>
            </w:r>
            <w:r>
              <w:rPr>
                <w:rFonts w:ascii="仿宋" w:hAnsi="仿宋" w:eastAsia="仿宋"/>
                <w:spacing w:val="-63"/>
                <w:w w:val="95"/>
                <w:position w:val="1"/>
                <w:sz w:val="21"/>
              </w:rPr>
              <w:t xml:space="preserve"> </w:t>
            </w:r>
            <w:r>
              <w:rPr>
                <w:rFonts w:ascii="仿宋" w:hAnsi="仿宋" w:eastAsia="仿宋"/>
                <w:w w:val="95"/>
                <w:sz w:val="21"/>
              </w:rPr>
              <w:t>万元以下罚款；</w:t>
            </w:r>
            <w:r>
              <w:rPr>
                <w:rFonts w:ascii="仿宋" w:hAnsi="仿宋" w:eastAsia="仿宋"/>
                <w:spacing w:val="-18"/>
                <w:sz w:val="21"/>
              </w:rPr>
              <w:t xml:space="preserve">货值金额 </w:t>
            </w:r>
            <w:r>
              <w:rPr>
                <w:rFonts w:ascii="仿宋" w:hAnsi="仿宋" w:eastAsia="仿宋"/>
                <w:spacing w:val="-6"/>
                <w:position w:val="1"/>
                <w:sz w:val="21"/>
              </w:rPr>
              <w:t>1</w:t>
            </w:r>
            <w:r>
              <w:rPr>
                <w:rFonts w:ascii="仿宋" w:hAnsi="仿宋" w:eastAsia="仿宋"/>
                <w:spacing w:val="-30"/>
                <w:position w:val="1"/>
                <w:sz w:val="21"/>
              </w:rPr>
              <w:t xml:space="preserve"> </w:t>
            </w:r>
            <w:r>
              <w:rPr>
                <w:rFonts w:ascii="仿宋" w:hAnsi="仿宋" w:eastAsia="仿宋"/>
                <w:spacing w:val="-6"/>
                <w:sz w:val="21"/>
              </w:rPr>
              <w:t>万元以上的，并处货值</w:t>
            </w:r>
            <w:r>
              <w:rPr>
                <w:rFonts w:ascii="仿宋" w:hAnsi="仿宋" w:eastAsia="仿宋"/>
                <w:spacing w:val="-26"/>
                <w:sz w:val="21"/>
              </w:rPr>
              <w:t xml:space="preserve">金额 </w:t>
            </w:r>
            <w:r>
              <w:rPr>
                <w:rFonts w:ascii="仿宋" w:hAnsi="仿宋" w:eastAsia="仿宋"/>
                <w:spacing w:val="-6"/>
                <w:position w:val="1"/>
                <w:sz w:val="21"/>
              </w:rPr>
              <w:t>7.9</w:t>
            </w:r>
            <w:r>
              <w:rPr>
                <w:rFonts w:ascii="仿宋" w:hAnsi="仿宋" w:eastAsia="仿宋"/>
                <w:spacing w:val="-12"/>
                <w:sz w:val="21"/>
              </w:rPr>
              <w:t xml:space="preserve">倍以上 </w:t>
            </w:r>
            <w:r>
              <w:rPr>
                <w:rFonts w:ascii="仿宋" w:hAnsi="仿宋" w:eastAsia="仿宋"/>
                <w:spacing w:val="12"/>
                <w:sz w:val="21"/>
              </w:rPr>
              <w:t>10</w:t>
            </w:r>
            <w:r>
              <w:rPr>
                <w:rFonts w:ascii="仿宋" w:hAnsi="仿宋" w:eastAsia="仿宋"/>
                <w:spacing w:val="-15"/>
                <w:sz w:val="21"/>
              </w:rPr>
              <w:t xml:space="preserve"> 倍以</w:t>
            </w:r>
            <w:r>
              <w:rPr>
                <w:rFonts w:ascii="仿宋" w:hAnsi="仿宋" w:eastAsia="仿宋"/>
                <w:sz w:val="21"/>
              </w:rPr>
              <w:t>下罚款；</w:t>
            </w:r>
          </w:p>
          <w:p w14:paraId="4BDF68CB">
            <w:pPr>
              <w:pStyle w:val="9"/>
              <w:spacing w:before="7" w:line="247" w:lineRule="auto"/>
              <w:ind w:left="56" w:right="25"/>
              <w:rPr>
                <w:rFonts w:ascii="仿宋" w:hAnsi="仿宋" w:eastAsia="仿宋"/>
                <w:sz w:val="21"/>
              </w:rPr>
            </w:pPr>
            <w:r>
              <w:rPr>
                <w:rFonts w:ascii="仿宋" w:hAnsi="仿宋" w:eastAsia="仿宋"/>
                <w:spacing w:val="-12"/>
                <w:w w:val="95"/>
                <w:sz w:val="21"/>
              </w:rPr>
              <w:t>情节严重</w:t>
            </w:r>
            <w:r>
              <w:rPr>
                <w:rFonts w:ascii="仿宋" w:hAnsi="仿宋" w:eastAsia="仿宋"/>
                <w:spacing w:val="-24"/>
                <w:w w:val="95"/>
                <w:sz w:val="21"/>
              </w:rPr>
              <w:t>的，对责</w:t>
            </w:r>
            <w:r>
              <w:rPr>
                <w:rFonts w:ascii="仿宋" w:hAnsi="仿宋" w:eastAsia="仿宋"/>
                <w:spacing w:val="-12"/>
                <w:w w:val="95"/>
                <w:sz w:val="21"/>
              </w:rPr>
              <w:t>任人员处以其上一年度从本</w:t>
            </w:r>
            <w:r>
              <w:rPr>
                <w:rFonts w:ascii="仿宋" w:hAnsi="仿宋" w:eastAsia="仿宋"/>
                <w:spacing w:val="-6"/>
                <w:sz w:val="21"/>
              </w:rPr>
              <w:t>单位取得收入的</w:t>
            </w:r>
            <w:r>
              <w:rPr>
                <w:rFonts w:ascii="仿宋" w:hAnsi="仿宋" w:eastAsia="仿宋"/>
                <w:spacing w:val="-6"/>
                <w:position w:val="1"/>
                <w:sz w:val="21"/>
              </w:rPr>
              <w:t>1.7</w:t>
            </w:r>
            <w:r>
              <w:rPr>
                <w:rFonts w:ascii="仿宋" w:hAnsi="仿宋" w:eastAsia="仿宋"/>
                <w:spacing w:val="-68"/>
                <w:position w:val="1"/>
                <w:sz w:val="21"/>
              </w:rPr>
              <w:t xml:space="preserve"> </w:t>
            </w:r>
            <w:r>
              <w:rPr>
                <w:rFonts w:ascii="仿宋" w:hAnsi="仿宋" w:eastAsia="仿宋"/>
                <w:spacing w:val="-6"/>
                <w:sz w:val="21"/>
              </w:rPr>
              <w:t>倍以上</w:t>
            </w:r>
            <w:r>
              <w:rPr>
                <w:rFonts w:ascii="仿宋" w:hAnsi="仿宋" w:eastAsia="仿宋"/>
                <w:spacing w:val="-6"/>
                <w:position w:val="1"/>
                <w:sz w:val="21"/>
              </w:rPr>
              <w:t>2</w:t>
            </w:r>
            <w:r>
              <w:rPr>
                <w:rFonts w:ascii="仿宋" w:hAnsi="仿宋" w:eastAsia="仿宋"/>
                <w:spacing w:val="-71"/>
                <w:position w:val="1"/>
                <w:sz w:val="21"/>
              </w:rPr>
              <w:t xml:space="preserve"> </w:t>
            </w:r>
            <w:r>
              <w:rPr>
                <w:rFonts w:ascii="仿宋" w:hAnsi="仿宋" w:eastAsia="仿宋"/>
                <w:spacing w:val="-6"/>
                <w:sz w:val="21"/>
              </w:rPr>
              <w:t>倍以下罚款。</w:t>
            </w:r>
          </w:p>
        </w:tc>
      </w:tr>
    </w:tbl>
    <w:p w14:paraId="0759AEB9">
      <w:pPr>
        <w:spacing w:line="247" w:lineRule="auto"/>
        <w:rPr>
          <w:rFonts w:ascii="仿宋" w:hAnsi="仿宋" w:eastAsia="仿宋"/>
          <w:sz w:val="21"/>
        </w:rPr>
        <w:sectPr>
          <w:pgSz w:w="11910" w:h="16840"/>
          <w:pgMar w:top="1580" w:right="1320" w:bottom="1440" w:left="1360" w:header="0" w:footer="1258" w:gutter="0"/>
          <w:cols w:space="720" w:num="1"/>
        </w:sectPr>
      </w:pPr>
    </w:p>
    <w:p w14:paraId="068C73A3">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21D79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3D4B3C1">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077D635D">
            <w:pPr>
              <w:pStyle w:val="9"/>
              <w:spacing w:before="62"/>
              <w:ind w:left="4"/>
              <w:jc w:val="center"/>
              <w:rPr>
                <w:rFonts w:ascii="仿宋" w:hAnsi="仿宋" w:eastAsia="仿宋"/>
                <w:sz w:val="21"/>
              </w:rPr>
            </w:pPr>
            <w:r>
              <w:rPr>
                <w:rFonts w:ascii="仿宋" w:hAnsi="仿宋" w:eastAsia="仿宋"/>
                <w:w w:val="99"/>
                <w:sz w:val="21"/>
              </w:rPr>
              <w:t>8</w:t>
            </w:r>
          </w:p>
        </w:tc>
      </w:tr>
      <w:tr w14:paraId="153D1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22E26ED">
            <w:pPr>
              <w:pStyle w:val="9"/>
              <w:spacing w:before="3"/>
              <w:rPr>
                <w:rFonts w:ascii="仿宋" w:hAnsi="仿宋" w:eastAsia="仿宋"/>
                <w:sz w:val="16"/>
              </w:rPr>
            </w:pPr>
          </w:p>
          <w:p w14:paraId="6C1EA0E2">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715229E5">
            <w:pPr>
              <w:pStyle w:val="9"/>
              <w:spacing w:before="64" w:line="259" w:lineRule="auto"/>
              <w:ind w:left="57" w:right="35"/>
              <w:rPr>
                <w:rFonts w:ascii="仿宋" w:hAnsi="仿宋" w:eastAsia="仿宋"/>
                <w:sz w:val="21"/>
              </w:rPr>
            </w:pPr>
            <w:r>
              <w:rPr>
                <w:rFonts w:ascii="仿宋" w:hAnsi="仿宋" w:eastAsia="仿宋"/>
                <w:spacing w:val="-2"/>
                <w:w w:val="95"/>
                <w:sz w:val="21"/>
              </w:rPr>
              <w:t>化妆品集中交易市场开办者、展销会举办者未依照本条例规定履行审查、检查、制止、报</w:t>
            </w:r>
            <w:r>
              <w:rPr>
                <w:rFonts w:ascii="仿宋" w:hAnsi="仿宋" w:eastAsia="仿宋"/>
                <w:spacing w:val="-2"/>
                <w:sz w:val="21"/>
              </w:rPr>
              <w:t>告等管理义务的。</w:t>
            </w:r>
          </w:p>
        </w:tc>
      </w:tr>
      <w:tr w14:paraId="7458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33CA4037">
            <w:pPr>
              <w:pStyle w:val="9"/>
              <w:spacing w:before="7"/>
              <w:rPr>
                <w:rFonts w:ascii="仿宋" w:hAnsi="仿宋" w:eastAsia="仿宋"/>
                <w:sz w:val="27"/>
              </w:rPr>
            </w:pPr>
          </w:p>
          <w:p w14:paraId="5997F524">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353FE79">
            <w:pPr>
              <w:pStyle w:val="9"/>
              <w:spacing w:before="65" w:line="249" w:lineRule="auto"/>
              <w:ind w:left="57" w:right="-58"/>
              <w:jc w:val="both"/>
              <w:rPr>
                <w:rFonts w:ascii="仿宋" w:hAnsi="仿宋" w:eastAsia="仿宋"/>
                <w:sz w:val="21"/>
              </w:rPr>
            </w:pPr>
            <w:r>
              <w:rPr>
                <w:rFonts w:ascii="仿宋" w:hAnsi="仿宋" w:eastAsia="仿宋"/>
                <w:spacing w:val="-4"/>
                <w:sz w:val="21"/>
              </w:rPr>
              <w:t>《化妆品监督管理条例》第六十六</w:t>
            </w:r>
            <w:r>
              <w:rPr>
                <w:rFonts w:ascii="仿宋" w:hAnsi="仿宋" w:eastAsia="仿宋"/>
                <w:spacing w:val="-8"/>
                <w:sz w:val="21"/>
              </w:rPr>
              <w:t>条 化</w:t>
            </w:r>
            <w:r>
              <w:rPr>
                <w:rFonts w:ascii="仿宋" w:hAnsi="仿宋" w:eastAsia="仿宋"/>
                <w:spacing w:val="-4"/>
                <w:sz w:val="21"/>
              </w:rPr>
              <w:t>妆品集中交易市场开办者、展销会举办者未依照</w:t>
            </w:r>
            <w:r>
              <w:rPr>
                <w:rFonts w:ascii="仿宋" w:hAnsi="仿宋" w:eastAsia="仿宋"/>
                <w:spacing w:val="-6"/>
                <w:sz w:val="21"/>
              </w:rPr>
              <w:t>本条例规定履行审查、检查、制止、报告等管理义务的，由负责药品监督管理</w:t>
            </w:r>
            <w:r>
              <w:rPr>
                <w:rFonts w:ascii="仿宋" w:hAnsi="仿宋" w:eastAsia="仿宋"/>
                <w:spacing w:val="-9"/>
                <w:sz w:val="21"/>
              </w:rPr>
              <w:t xml:space="preserve">的部门处 </w:t>
            </w:r>
            <w:r>
              <w:rPr>
                <w:rFonts w:ascii="仿宋" w:hAnsi="仿宋" w:eastAsia="仿宋"/>
                <w:spacing w:val="-6"/>
                <w:position w:val="1"/>
                <w:sz w:val="21"/>
              </w:rPr>
              <w:t>2</w:t>
            </w:r>
            <w:r>
              <w:rPr>
                <w:rFonts w:ascii="仿宋" w:hAnsi="仿宋" w:eastAsia="仿宋"/>
                <w:spacing w:val="-12"/>
                <w:w w:val="95"/>
                <w:sz w:val="21"/>
              </w:rPr>
              <w:t xml:space="preserve">万元以上 </w:t>
            </w:r>
            <w:r>
              <w:rPr>
                <w:rFonts w:ascii="仿宋" w:hAnsi="仿宋" w:eastAsia="仿宋"/>
                <w:spacing w:val="12"/>
                <w:w w:val="95"/>
                <w:position w:val="1"/>
                <w:sz w:val="21"/>
              </w:rPr>
              <w:t>10</w:t>
            </w:r>
            <w:r>
              <w:rPr>
                <w:rFonts w:ascii="仿宋" w:hAnsi="仿宋" w:eastAsia="仿宋"/>
                <w:spacing w:val="-57"/>
                <w:w w:val="95"/>
                <w:position w:val="1"/>
                <w:sz w:val="21"/>
              </w:rPr>
              <w:t xml:space="preserve"> </w:t>
            </w:r>
            <w:r>
              <w:rPr>
                <w:rFonts w:ascii="仿宋" w:hAnsi="仿宋" w:eastAsia="仿宋"/>
                <w:w w:val="95"/>
                <w:sz w:val="21"/>
              </w:rPr>
              <w:t>万元以下罚款；情节严重的，责令停业，并</w:t>
            </w:r>
            <w:r>
              <w:rPr>
                <w:rFonts w:ascii="仿宋" w:hAnsi="仿宋" w:eastAsia="仿宋"/>
                <w:spacing w:val="-27"/>
                <w:w w:val="95"/>
                <w:sz w:val="21"/>
              </w:rPr>
              <w:t xml:space="preserve">处 </w:t>
            </w:r>
            <w:r>
              <w:rPr>
                <w:rFonts w:ascii="仿宋" w:hAnsi="仿宋" w:eastAsia="仿宋"/>
                <w:spacing w:val="12"/>
                <w:w w:val="95"/>
                <w:position w:val="1"/>
                <w:sz w:val="21"/>
              </w:rPr>
              <w:t>10</w:t>
            </w:r>
            <w:r>
              <w:rPr>
                <w:rFonts w:ascii="仿宋" w:hAnsi="仿宋" w:eastAsia="仿宋"/>
                <w:spacing w:val="-56"/>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3"/>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63BE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3FEE8AA3">
            <w:pPr>
              <w:pStyle w:val="9"/>
              <w:spacing w:before="4"/>
              <w:rPr>
                <w:rFonts w:ascii="仿宋" w:hAnsi="仿宋" w:eastAsia="仿宋"/>
                <w:sz w:val="16"/>
              </w:rPr>
            </w:pPr>
          </w:p>
          <w:p w14:paraId="57DB3A5F">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C9F17F3">
            <w:pPr>
              <w:pStyle w:val="9"/>
              <w:spacing w:before="65"/>
              <w:ind w:left="57"/>
              <w:rPr>
                <w:rFonts w:ascii="仿宋" w:hAnsi="仿宋" w:eastAsia="仿宋"/>
                <w:sz w:val="21"/>
              </w:rPr>
            </w:pPr>
            <w:r>
              <w:rPr>
                <w:rFonts w:ascii="仿宋" w:hAnsi="仿宋" w:eastAsia="仿宋"/>
                <w:spacing w:val="-7"/>
                <w:w w:val="95"/>
                <w:sz w:val="21"/>
              </w:rPr>
              <w:t>罚款</w:t>
            </w:r>
          </w:p>
          <w:p w14:paraId="5D1FC65D">
            <w:pPr>
              <w:pStyle w:val="9"/>
              <w:spacing w:before="19"/>
              <w:ind w:left="57"/>
              <w:rPr>
                <w:rFonts w:ascii="仿宋" w:hAnsi="仿宋" w:eastAsia="仿宋"/>
                <w:sz w:val="21"/>
              </w:rPr>
            </w:pPr>
            <w:r>
              <w:rPr>
                <w:rFonts w:ascii="仿宋" w:hAnsi="仿宋" w:eastAsia="仿宋"/>
                <w:spacing w:val="-4"/>
                <w:w w:val="95"/>
                <w:sz w:val="21"/>
              </w:rPr>
              <w:t>责令停业</w:t>
            </w:r>
          </w:p>
        </w:tc>
      </w:tr>
      <w:tr w14:paraId="60279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600F5C5">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40CA556E">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4BD2C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C5B6AB4">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74BF5C1B">
            <w:pPr>
              <w:pStyle w:val="9"/>
              <w:spacing w:before="54"/>
              <w:ind w:left="57"/>
              <w:rPr>
                <w:rFonts w:ascii="仿宋" w:hAnsi="仿宋" w:eastAsia="仿宋"/>
                <w:sz w:val="21"/>
              </w:rPr>
            </w:pPr>
            <w:r>
              <w:rPr>
                <w:rFonts w:ascii="仿宋" w:hAnsi="仿宋" w:eastAsia="仿宋"/>
                <w:spacing w:val="-28"/>
                <w:w w:val="95"/>
                <w:sz w:val="21"/>
              </w:rPr>
              <w:t xml:space="preserve">处 </w:t>
            </w:r>
            <w:r>
              <w:rPr>
                <w:rFonts w:ascii="仿宋" w:hAnsi="仿宋" w:eastAsia="仿宋"/>
                <w:w w:val="95"/>
                <w:position w:val="1"/>
                <w:sz w:val="21"/>
              </w:rPr>
              <w:t>2</w:t>
            </w:r>
            <w:r>
              <w:rPr>
                <w:rFonts w:ascii="仿宋" w:hAnsi="仿宋" w:eastAsia="仿宋"/>
                <w:spacing w:val="-52"/>
                <w:w w:val="95"/>
                <w:position w:val="1"/>
                <w:sz w:val="21"/>
              </w:rPr>
              <w:t xml:space="preserve"> </w:t>
            </w:r>
            <w:r>
              <w:rPr>
                <w:rFonts w:ascii="仿宋" w:hAnsi="仿宋" w:eastAsia="仿宋"/>
                <w:spacing w:val="-11"/>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万元以下罚款；情节严重的</w:t>
            </w:r>
            <w:r>
              <w:rPr>
                <w:rFonts w:ascii="仿宋" w:hAnsi="仿宋" w:eastAsia="仿宋"/>
                <w:spacing w:val="-18"/>
                <w:w w:val="95"/>
                <w:sz w:val="21"/>
              </w:rPr>
              <w:t xml:space="preserve">，处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1"/>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5889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0681359">
            <w:pPr>
              <w:pStyle w:val="9"/>
              <w:rPr>
                <w:rFonts w:ascii="仿宋" w:hAnsi="仿宋" w:eastAsia="仿宋"/>
                <w:sz w:val="20"/>
              </w:rPr>
            </w:pPr>
          </w:p>
          <w:p w14:paraId="60A56C6C">
            <w:pPr>
              <w:pStyle w:val="9"/>
              <w:rPr>
                <w:rFonts w:ascii="仿宋" w:hAnsi="仿宋" w:eastAsia="仿宋"/>
                <w:sz w:val="20"/>
              </w:rPr>
            </w:pPr>
          </w:p>
          <w:p w14:paraId="5CA5A52B">
            <w:pPr>
              <w:pStyle w:val="9"/>
              <w:rPr>
                <w:rFonts w:ascii="仿宋" w:hAnsi="仿宋" w:eastAsia="仿宋"/>
                <w:sz w:val="20"/>
              </w:rPr>
            </w:pPr>
          </w:p>
          <w:p w14:paraId="503F5CD2">
            <w:pPr>
              <w:pStyle w:val="9"/>
              <w:rPr>
                <w:rFonts w:ascii="仿宋" w:hAnsi="仿宋" w:eastAsia="仿宋"/>
                <w:sz w:val="20"/>
              </w:rPr>
            </w:pPr>
          </w:p>
          <w:p w14:paraId="1DE430C0">
            <w:pPr>
              <w:pStyle w:val="9"/>
              <w:rPr>
                <w:rFonts w:ascii="仿宋" w:hAnsi="仿宋" w:eastAsia="仿宋"/>
                <w:sz w:val="20"/>
              </w:rPr>
            </w:pPr>
          </w:p>
          <w:p w14:paraId="4FBCA536">
            <w:pPr>
              <w:pStyle w:val="9"/>
              <w:rPr>
                <w:rFonts w:ascii="仿宋" w:hAnsi="仿宋" w:eastAsia="仿宋"/>
                <w:sz w:val="20"/>
              </w:rPr>
            </w:pPr>
          </w:p>
          <w:p w14:paraId="583F374F">
            <w:pPr>
              <w:pStyle w:val="9"/>
              <w:rPr>
                <w:rFonts w:ascii="仿宋" w:hAnsi="仿宋" w:eastAsia="仿宋"/>
                <w:sz w:val="20"/>
              </w:rPr>
            </w:pPr>
          </w:p>
          <w:p w14:paraId="01F7BCA1">
            <w:pPr>
              <w:pStyle w:val="9"/>
              <w:rPr>
                <w:rFonts w:ascii="仿宋" w:hAnsi="仿宋" w:eastAsia="仿宋"/>
                <w:sz w:val="20"/>
              </w:rPr>
            </w:pPr>
          </w:p>
          <w:p w14:paraId="2E66DD4F">
            <w:pPr>
              <w:pStyle w:val="9"/>
              <w:rPr>
                <w:rFonts w:ascii="仿宋" w:hAnsi="仿宋" w:eastAsia="仿宋"/>
                <w:sz w:val="20"/>
              </w:rPr>
            </w:pPr>
          </w:p>
          <w:p w14:paraId="3621F35F">
            <w:pPr>
              <w:pStyle w:val="9"/>
              <w:rPr>
                <w:rFonts w:ascii="仿宋" w:hAnsi="仿宋" w:eastAsia="仿宋"/>
                <w:sz w:val="20"/>
              </w:rPr>
            </w:pPr>
          </w:p>
          <w:p w14:paraId="395CCF30">
            <w:pPr>
              <w:pStyle w:val="9"/>
              <w:spacing w:before="4"/>
              <w:rPr>
                <w:rFonts w:ascii="仿宋" w:hAnsi="仿宋" w:eastAsia="仿宋"/>
                <w:sz w:val="27"/>
              </w:rPr>
            </w:pPr>
          </w:p>
          <w:p w14:paraId="3D811DF0">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973B7D9">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526FB2BC">
            <w:pPr>
              <w:pStyle w:val="9"/>
              <w:spacing w:before="64"/>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0B1CE07D">
            <w:pPr>
              <w:pStyle w:val="9"/>
              <w:spacing w:before="64"/>
              <w:ind w:left="73" w:right="54"/>
              <w:jc w:val="center"/>
              <w:rPr>
                <w:rFonts w:ascii="仿宋" w:hAnsi="仿宋" w:eastAsia="仿宋"/>
                <w:sz w:val="21"/>
              </w:rPr>
            </w:pPr>
            <w:r>
              <w:rPr>
                <w:rFonts w:ascii="仿宋" w:hAnsi="仿宋" w:eastAsia="仿宋"/>
                <w:spacing w:val="-4"/>
                <w:w w:val="95"/>
                <w:sz w:val="21"/>
              </w:rPr>
              <w:t>裁量基准</w:t>
            </w:r>
          </w:p>
        </w:tc>
      </w:tr>
      <w:tr w14:paraId="2E3C3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4C424067">
            <w:pPr>
              <w:rPr>
                <w:rFonts w:ascii="仿宋" w:hAnsi="仿宋" w:eastAsia="仿宋"/>
                <w:sz w:val="2"/>
                <w:szCs w:val="2"/>
              </w:rPr>
            </w:pPr>
          </w:p>
        </w:tc>
        <w:tc>
          <w:tcPr>
            <w:tcW w:w="1066" w:type="dxa"/>
          </w:tcPr>
          <w:p w14:paraId="77C782DB">
            <w:pPr>
              <w:pStyle w:val="9"/>
              <w:spacing w:before="8"/>
              <w:rPr>
                <w:rFonts w:ascii="仿宋" w:hAnsi="仿宋" w:eastAsia="仿宋"/>
                <w:sz w:val="27"/>
              </w:rPr>
            </w:pPr>
          </w:p>
          <w:p w14:paraId="2D30655A">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6385603B">
            <w:pPr>
              <w:pStyle w:val="9"/>
              <w:spacing w:before="3"/>
              <w:rPr>
                <w:rFonts w:ascii="仿宋" w:hAnsi="仿宋" w:eastAsia="仿宋"/>
                <w:sz w:val="16"/>
              </w:rPr>
            </w:pPr>
          </w:p>
          <w:p w14:paraId="2329CA8D">
            <w:pPr>
              <w:pStyle w:val="9"/>
              <w:spacing w:line="259"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67BA9C89">
            <w:pPr>
              <w:pStyle w:val="9"/>
              <w:spacing w:before="64"/>
              <w:ind w:left="56"/>
              <w:rPr>
                <w:rFonts w:ascii="仿宋" w:hAnsi="仿宋" w:eastAsia="仿宋"/>
                <w:sz w:val="21"/>
              </w:rPr>
            </w:pPr>
            <w:r>
              <w:rPr>
                <w:rFonts w:ascii="仿宋" w:hAnsi="仿宋" w:eastAsia="仿宋"/>
                <w:spacing w:val="-32"/>
                <w:w w:val="95"/>
                <w:sz w:val="21"/>
              </w:rPr>
              <w:t xml:space="preserve">处 </w:t>
            </w:r>
            <w:r>
              <w:rPr>
                <w:rFonts w:ascii="仿宋" w:hAnsi="仿宋" w:eastAsia="仿宋"/>
                <w:spacing w:val="-4"/>
                <w:w w:val="95"/>
                <w:sz w:val="21"/>
              </w:rPr>
              <w:t>4.4</w:t>
            </w:r>
            <w:r>
              <w:rPr>
                <w:rFonts w:ascii="仿宋" w:hAnsi="仿宋" w:eastAsia="仿宋"/>
                <w:spacing w:val="-21"/>
                <w:w w:val="95"/>
                <w:sz w:val="21"/>
              </w:rPr>
              <w:t xml:space="preserve"> 万元以上 </w:t>
            </w:r>
            <w:r>
              <w:rPr>
                <w:rFonts w:ascii="仿宋" w:hAnsi="仿宋" w:eastAsia="仿宋"/>
                <w:spacing w:val="-4"/>
                <w:w w:val="95"/>
                <w:sz w:val="21"/>
              </w:rPr>
              <w:t>7.6</w:t>
            </w:r>
            <w:r>
              <w:rPr>
                <w:rFonts w:ascii="仿宋" w:hAnsi="仿宋" w:eastAsia="仿宋"/>
                <w:spacing w:val="-22"/>
                <w:w w:val="95"/>
                <w:sz w:val="21"/>
              </w:rPr>
              <w:t xml:space="preserve"> 万元</w:t>
            </w:r>
            <w:r>
              <w:rPr>
                <w:rFonts w:ascii="仿宋" w:hAnsi="仿宋" w:eastAsia="仿宋"/>
                <w:spacing w:val="-4"/>
                <w:w w:val="95"/>
                <w:sz w:val="21"/>
              </w:rPr>
              <w:t>以下</w:t>
            </w:r>
            <w:r>
              <w:rPr>
                <w:rFonts w:ascii="仿宋" w:hAnsi="仿宋" w:eastAsia="仿宋"/>
                <w:spacing w:val="-6"/>
                <w:w w:val="95"/>
                <w:sz w:val="21"/>
              </w:rPr>
              <w:t>罚款；</w:t>
            </w:r>
          </w:p>
          <w:p w14:paraId="7611B1C3">
            <w:pPr>
              <w:pStyle w:val="9"/>
              <w:spacing w:before="11" w:line="256"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36"/>
                <w:w w:val="95"/>
                <w:sz w:val="21"/>
              </w:rPr>
              <w:t xml:space="preserve">的，处 </w:t>
            </w:r>
            <w:r>
              <w:rPr>
                <w:rFonts w:ascii="仿宋" w:hAnsi="仿宋" w:eastAsia="仿宋"/>
                <w:w w:val="95"/>
                <w:position w:val="1"/>
                <w:sz w:val="21"/>
              </w:rPr>
              <w:t>22</w:t>
            </w:r>
            <w:r>
              <w:rPr>
                <w:rFonts w:ascii="仿宋" w:hAnsi="仿宋" w:eastAsia="仿宋"/>
                <w:spacing w:val="-50"/>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38</w:t>
            </w:r>
            <w:r>
              <w:rPr>
                <w:rFonts w:ascii="仿宋" w:hAnsi="仿宋" w:eastAsia="仿宋"/>
                <w:spacing w:val="-47"/>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r w14:paraId="17487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4A44714A">
            <w:pPr>
              <w:rPr>
                <w:rFonts w:ascii="仿宋" w:hAnsi="仿宋" w:eastAsia="仿宋"/>
                <w:sz w:val="2"/>
                <w:szCs w:val="2"/>
              </w:rPr>
            </w:pPr>
          </w:p>
        </w:tc>
        <w:tc>
          <w:tcPr>
            <w:tcW w:w="1066" w:type="dxa"/>
          </w:tcPr>
          <w:p w14:paraId="17BD378A">
            <w:pPr>
              <w:pStyle w:val="9"/>
              <w:spacing w:before="3"/>
              <w:rPr>
                <w:rFonts w:ascii="仿宋" w:hAnsi="仿宋" w:eastAsia="仿宋"/>
                <w:sz w:val="16"/>
              </w:rPr>
            </w:pPr>
          </w:p>
          <w:p w14:paraId="7E757A07">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66D9003F">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16246FC7">
            <w:pPr>
              <w:pStyle w:val="9"/>
              <w:spacing w:before="6"/>
              <w:rPr>
                <w:rFonts w:ascii="仿宋" w:hAnsi="仿宋" w:eastAsia="仿宋"/>
                <w:sz w:val="15"/>
              </w:rPr>
            </w:pPr>
          </w:p>
          <w:p w14:paraId="390B0F91">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5BE4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991" w:type="dxa"/>
            <w:vMerge w:val="continue"/>
            <w:tcBorders>
              <w:top w:val="nil"/>
            </w:tcBorders>
          </w:tcPr>
          <w:p w14:paraId="19F5F82F">
            <w:pPr>
              <w:rPr>
                <w:rFonts w:ascii="仿宋" w:hAnsi="仿宋" w:eastAsia="仿宋"/>
                <w:sz w:val="2"/>
                <w:szCs w:val="2"/>
              </w:rPr>
            </w:pPr>
          </w:p>
        </w:tc>
        <w:tc>
          <w:tcPr>
            <w:tcW w:w="1066" w:type="dxa"/>
          </w:tcPr>
          <w:p w14:paraId="3393E7FC">
            <w:pPr>
              <w:pStyle w:val="9"/>
              <w:rPr>
                <w:rFonts w:ascii="仿宋" w:hAnsi="仿宋" w:eastAsia="仿宋"/>
                <w:sz w:val="20"/>
              </w:rPr>
            </w:pPr>
          </w:p>
          <w:p w14:paraId="25A6B3FC">
            <w:pPr>
              <w:pStyle w:val="9"/>
              <w:rPr>
                <w:rFonts w:ascii="仿宋" w:hAnsi="仿宋" w:eastAsia="仿宋"/>
                <w:sz w:val="20"/>
              </w:rPr>
            </w:pPr>
          </w:p>
          <w:p w14:paraId="16E91B7C">
            <w:pPr>
              <w:pStyle w:val="9"/>
              <w:rPr>
                <w:rFonts w:ascii="仿宋" w:hAnsi="仿宋" w:eastAsia="仿宋"/>
                <w:sz w:val="20"/>
              </w:rPr>
            </w:pPr>
          </w:p>
          <w:p w14:paraId="242C29C0">
            <w:pPr>
              <w:pStyle w:val="9"/>
              <w:spacing w:before="163"/>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5E2C24A">
            <w:pPr>
              <w:pStyle w:val="9"/>
              <w:numPr>
                <w:ilvl w:val="0"/>
                <w:numId w:val="63"/>
              </w:numPr>
              <w:tabs>
                <w:tab w:val="left" w:pos="292"/>
              </w:tabs>
              <w:spacing w:before="55" w:line="256" w:lineRule="auto"/>
              <w:ind w:right="-15" w:firstLine="0"/>
              <w:jc w:val="both"/>
              <w:rPr>
                <w:rFonts w:ascii="仿宋" w:hAnsi="仿宋" w:eastAsia="仿宋"/>
                <w:sz w:val="21"/>
              </w:rPr>
            </w:pPr>
            <w:r>
              <w:rPr>
                <w:rFonts w:ascii="仿宋" w:hAnsi="仿宋" w:eastAsia="仿宋"/>
                <w:spacing w:val="-6"/>
                <w:position w:val="1"/>
                <w:sz w:val="21"/>
              </w:rPr>
              <w:t>.</w:t>
            </w:r>
            <w:r>
              <w:rPr>
                <w:rFonts w:ascii="仿宋" w:hAnsi="仿宋" w:eastAsia="仿宋"/>
                <w:spacing w:val="-6"/>
                <w:sz w:val="21"/>
              </w:rPr>
              <w:t>经营者通过伪造、变造、租借</w:t>
            </w:r>
            <w:r>
              <w:rPr>
                <w:rFonts w:ascii="仿宋" w:hAnsi="仿宋" w:eastAsia="仿宋"/>
                <w:spacing w:val="-16"/>
                <w:sz w:val="21"/>
              </w:rPr>
              <w:t>、买卖许可证、批件或者其他证明</w:t>
            </w:r>
            <w:r>
              <w:rPr>
                <w:rFonts w:ascii="仿宋" w:hAnsi="仿宋" w:eastAsia="仿宋"/>
                <w:spacing w:val="-13"/>
                <w:sz w:val="21"/>
              </w:rPr>
              <w:t>材料的方式进入交易市场、展销会</w:t>
            </w:r>
            <w:r>
              <w:rPr>
                <w:rFonts w:ascii="仿宋" w:hAnsi="仿宋" w:eastAsia="仿宋"/>
                <w:spacing w:val="-12"/>
                <w:sz w:val="21"/>
              </w:rPr>
              <w:t>经营，有证据证明开办者、举办者</w:t>
            </w:r>
            <w:r>
              <w:rPr>
                <w:rFonts w:ascii="仿宋" w:hAnsi="仿宋" w:eastAsia="仿宋"/>
                <w:spacing w:val="-2"/>
                <w:sz w:val="21"/>
              </w:rPr>
              <w:t>不知情的。</w:t>
            </w:r>
          </w:p>
          <w:p w14:paraId="55E32592">
            <w:pPr>
              <w:pStyle w:val="9"/>
              <w:numPr>
                <w:ilvl w:val="0"/>
                <w:numId w:val="63"/>
              </w:numPr>
              <w:tabs>
                <w:tab w:val="left" w:pos="259"/>
              </w:tabs>
              <w:spacing w:line="247" w:lineRule="auto"/>
              <w:ind w:right="36" w:firstLine="0"/>
              <w:rPr>
                <w:rFonts w:ascii="仿宋" w:hAnsi="仿宋" w:eastAsia="仿宋"/>
                <w:sz w:val="21"/>
              </w:rPr>
            </w:pPr>
            <w:r>
              <w:rPr>
                <w:rFonts w:ascii="仿宋" w:hAnsi="仿宋" w:eastAsia="仿宋"/>
                <w:spacing w:val="4"/>
                <w:w w:val="99"/>
                <w:sz w:val="21"/>
              </w:rPr>
              <w:t>未审查入场化妆品经营者的</w:t>
            </w:r>
            <w:r>
              <w:rPr>
                <w:rFonts w:ascii="仿宋" w:hAnsi="仿宋" w:eastAsia="仿宋"/>
                <w:spacing w:val="-9"/>
                <w:w w:val="99"/>
                <w:sz w:val="21"/>
              </w:rPr>
              <w:t>市场主体登记证明</w:t>
            </w:r>
            <w:r>
              <w:rPr>
                <w:rFonts w:ascii="仿宋" w:hAnsi="仿宋" w:eastAsia="仿宋"/>
                <w:spacing w:val="-65"/>
                <w:sz w:val="21"/>
              </w:rPr>
              <w:t xml:space="preserve"> </w:t>
            </w:r>
            <w:r>
              <w:rPr>
                <w:rFonts w:ascii="仿宋" w:hAnsi="仿宋" w:eastAsia="仿宋"/>
                <w:w w:val="99"/>
                <w:position w:val="1"/>
                <w:sz w:val="21"/>
              </w:rPr>
              <w:t>2</w:t>
            </w:r>
            <w:r>
              <w:rPr>
                <w:rFonts w:ascii="仿宋" w:hAnsi="仿宋" w:eastAsia="仿宋"/>
                <w:spacing w:val="-61"/>
                <w:position w:val="1"/>
                <w:sz w:val="21"/>
              </w:rPr>
              <w:t xml:space="preserve"> </w:t>
            </w:r>
            <w:r>
              <w:rPr>
                <w:rFonts w:ascii="仿宋" w:hAnsi="仿宋" w:eastAsia="仿宋"/>
                <w:spacing w:val="-8"/>
                <w:w w:val="99"/>
                <w:sz w:val="21"/>
              </w:rPr>
              <w:t>个及以下。</w:t>
            </w:r>
          </w:p>
        </w:tc>
        <w:tc>
          <w:tcPr>
            <w:tcW w:w="3841" w:type="dxa"/>
          </w:tcPr>
          <w:p w14:paraId="1CAD6A0A">
            <w:pPr>
              <w:pStyle w:val="9"/>
              <w:rPr>
                <w:rFonts w:ascii="仿宋" w:hAnsi="仿宋" w:eastAsia="仿宋"/>
              </w:rPr>
            </w:pPr>
          </w:p>
          <w:p w14:paraId="57D277C7">
            <w:pPr>
              <w:pStyle w:val="9"/>
              <w:spacing w:before="5"/>
              <w:rPr>
                <w:rFonts w:ascii="仿宋" w:hAnsi="仿宋" w:eastAsia="仿宋"/>
                <w:sz w:val="27"/>
              </w:rPr>
            </w:pPr>
          </w:p>
          <w:p w14:paraId="03C90C3B">
            <w:pPr>
              <w:pStyle w:val="9"/>
              <w:spacing w:before="1"/>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2</w:t>
            </w:r>
            <w:r>
              <w:rPr>
                <w:rFonts w:ascii="仿宋" w:hAnsi="仿宋" w:eastAsia="仿宋"/>
                <w:spacing w:val="-54"/>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4.4</w:t>
            </w:r>
            <w:r>
              <w:rPr>
                <w:rFonts w:ascii="仿宋" w:hAnsi="仿宋" w:eastAsia="仿宋"/>
                <w:spacing w:val="-41"/>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p w14:paraId="6E760B9C">
            <w:pPr>
              <w:pStyle w:val="9"/>
              <w:spacing w:before="9" w:line="259"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41"/>
                <w:w w:val="95"/>
                <w:sz w:val="21"/>
              </w:rPr>
              <w:t xml:space="preserve">的，处 </w:t>
            </w:r>
            <w:r>
              <w:rPr>
                <w:rFonts w:ascii="仿宋" w:hAnsi="仿宋" w:eastAsia="仿宋"/>
                <w:spacing w:val="12"/>
                <w:w w:val="95"/>
                <w:position w:val="1"/>
                <w:sz w:val="21"/>
              </w:rPr>
              <w:t>10</w:t>
            </w:r>
            <w:r>
              <w:rPr>
                <w:rFonts w:ascii="仿宋" w:hAnsi="仿宋" w:eastAsia="仿宋"/>
                <w:spacing w:val="-54"/>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22</w:t>
            </w:r>
            <w:r>
              <w:rPr>
                <w:rFonts w:ascii="仿宋" w:hAnsi="仿宋" w:eastAsia="仿宋"/>
                <w:spacing w:val="-48"/>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r w14:paraId="7B4A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675CE123">
            <w:pPr>
              <w:rPr>
                <w:rFonts w:ascii="仿宋" w:hAnsi="仿宋" w:eastAsia="仿宋"/>
                <w:sz w:val="2"/>
                <w:szCs w:val="2"/>
              </w:rPr>
            </w:pPr>
          </w:p>
        </w:tc>
        <w:tc>
          <w:tcPr>
            <w:tcW w:w="1066" w:type="dxa"/>
          </w:tcPr>
          <w:p w14:paraId="59F8C3E6">
            <w:pPr>
              <w:pStyle w:val="9"/>
              <w:rPr>
                <w:rFonts w:ascii="仿宋" w:hAnsi="仿宋" w:eastAsia="仿宋"/>
                <w:sz w:val="20"/>
              </w:rPr>
            </w:pPr>
          </w:p>
          <w:p w14:paraId="60FFFEA1">
            <w:pPr>
              <w:pStyle w:val="9"/>
              <w:rPr>
                <w:rFonts w:ascii="仿宋" w:hAnsi="仿宋" w:eastAsia="仿宋"/>
                <w:sz w:val="20"/>
              </w:rPr>
            </w:pPr>
          </w:p>
          <w:p w14:paraId="21290E46">
            <w:pPr>
              <w:pStyle w:val="9"/>
              <w:spacing w:before="4"/>
              <w:rPr>
                <w:rFonts w:ascii="仿宋" w:hAnsi="仿宋" w:eastAsia="仿宋"/>
                <w:sz w:val="21"/>
              </w:rPr>
            </w:pPr>
          </w:p>
          <w:p w14:paraId="25AA39C8">
            <w:pPr>
              <w:pStyle w:val="9"/>
              <w:spacing w:before="1"/>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329F4655">
            <w:pPr>
              <w:pStyle w:val="9"/>
              <w:numPr>
                <w:ilvl w:val="0"/>
                <w:numId w:val="64"/>
              </w:numPr>
              <w:tabs>
                <w:tab w:val="left" w:pos="292"/>
              </w:tabs>
              <w:spacing w:before="64" w:line="249" w:lineRule="auto"/>
              <w:ind w:right="36" w:firstLine="0"/>
              <w:rPr>
                <w:rFonts w:ascii="仿宋" w:hAnsi="仿宋" w:eastAsia="仿宋"/>
                <w:sz w:val="21"/>
              </w:rPr>
            </w:pPr>
            <w:r>
              <w:rPr>
                <w:rFonts w:ascii="仿宋" w:hAnsi="仿宋" w:eastAsia="仿宋"/>
                <w:spacing w:val="-2"/>
                <w:sz w:val="21"/>
              </w:rPr>
              <w:t>.未审查入场化妆品经营者的</w:t>
            </w:r>
            <w:r>
              <w:rPr>
                <w:rFonts w:ascii="仿宋" w:hAnsi="仿宋" w:eastAsia="仿宋"/>
                <w:sz w:val="21"/>
              </w:rPr>
              <w:t>市</w:t>
            </w:r>
            <w:r>
              <w:rPr>
                <w:rFonts w:ascii="仿宋" w:hAnsi="仿宋" w:eastAsia="仿宋"/>
                <w:spacing w:val="-9"/>
                <w:sz w:val="21"/>
              </w:rPr>
              <w:t xml:space="preserve">场主体登记证明 </w:t>
            </w:r>
            <w:r>
              <w:rPr>
                <w:rFonts w:ascii="仿宋" w:hAnsi="仿宋" w:eastAsia="仿宋"/>
                <w:position w:val="1"/>
                <w:sz w:val="21"/>
              </w:rPr>
              <w:t>5</w:t>
            </w:r>
            <w:r>
              <w:rPr>
                <w:rFonts w:ascii="仿宋" w:hAnsi="仿宋" w:eastAsia="仿宋"/>
                <w:spacing w:val="-64"/>
                <w:position w:val="1"/>
                <w:sz w:val="21"/>
              </w:rPr>
              <w:t xml:space="preserve"> </w:t>
            </w:r>
            <w:r>
              <w:rPr>
                <w:rFonts w:ascii="仿宋" w:hAnsi="仿宋" w:eastAsia="仿宋"/>
                <w:sz w:val="21"/>
              </w:rPr>
              <w:t>个及以上。</w:t>
            </w:r>
          </w:p>
          <w:p w14:paraId="1C88199E">
            <w:pPr>
              <w:pStyle w:val="9"/>
              <w:numPr>
                <w:ilvl w:val="0"/>
                <w:numId w:val="64"/>
              </w:numPr>
              <w:tabs>
                <w:tab w:val="left" w:pos="259"/>
              </w:tabs>
              <w:spacing w:line="259" w:lineRule="auto"/>
              <w:ind w:right="36" w:firstLine="0"/>
              <w:rPr>
                <w:rFonts w:ascii="仿宋" w:hAnsi="仿宋" w:eastAsia="仿宋"/>
                <w:sz w:val="21"/>
              </w:rPr>
            </w:pPr>
            <w:r>
              <w:rPr>
                <w:rFonts w:ascii="仿宋" w:hAnsi="仿宋" w:eastAsia="仿宋"/>
                <w:spacing w:val="-2"/>
                <w:sz w:val="21"/>
              </w:rPr>
              <w:t>明知经营者无相应资质，仍为其提供入场服务的。</w:t>
            </w:r>
          </w:p>
          <w:p w14:paraId="3EDF9C05">
            <w:pPr>
              <w:pStyle w:val="9"/>
              <w:numPr>
                <w:ilvl w:val="0"/>
                <w:numId w:val="64"/>
              </w:numPr>
              <w:tabs>
                <w:tab w:val="left" w:pos="264"/>
              </w:tabs>
              <w:spacing w:line="259" w:lineRule="auto"/>
              <w:ind w:right="36" w:firstLine="0"/>
              <w:rPr>
                <w:rFonts w:ascii="仿宋" w:hAnsi="仿宋" w:eastAsia="仿宋"/>
                <w:sz w:val="21"/>
              </w:rPr>
            </w:pPr>
            <w:r>
              <w:rPr>
                <w:rFonts w:ascii="仿宋" w:hAnsi="仿宋" w:eastAsia="仿宋"/>
                <w:spacing w:val="4"/>
                <w:w w:val="99"/>
                <w:sz w:val="21"/>
              </w:rPr>
              <w:t>购进或者销售渠道不合法或</w:t>
            </w:r>
            <w:r>
              <w:rPr>
                <w:rFonts w:ascii="仿宋" w:hAnsi="仿宋" w:eastAsia="仿宋"/>
                <w:spacing w:val="-10"/>
                <w:w w:val="99"/>
                <w:sz w:val="21"/>
              </w:rPr>
              <w:t>者不明，对涉案产品无法追溯。</w:t>
            </w:r>
          </w:p>
        </w:tc>
        <w:tc>
          <w:tcPr>
            <w:tcW w:w="3841" w:type="dxa"/>
          </w:tcPr>
          <w:p w14:paraId="016F291F">
            <w:pPr>
              <w:pStyle w:val="9"/>
              <w:rPr>
                <w:rFonts w:ascii="仿宋" w:hAnsi="仿宋" w:eastAsia="仿宋"/>
              </w:rPr>
            </w:pPr>
          </w:p>
          <w:p w14:paraId="6E1F9CFF">
            <w:pPr>
              <w:pStyle w:val="9"/>
              <w:spacing w:before="1"/>
              <w:rPr>
                <w:rFonts w:ascii="仿宋" w:hAnsi="仿宋" w:eastAsia="仿宋"/>
                <w:sz w:val="16"/>
              </w:rPr>
            </w:pPr>
          </w:p>
          <w:p w14:paraId="25FDDB06">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7.6</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67673A3A">
            <w:pPr>
              <w:pStyle w:val="9"/>
              <w:spacing w:before="9" w:line="259"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36"/>
                <w:w w:val="95"/>
                <w:sz w:val="21"/>
              </w:rPr>
              <w:t xml:space="preserve">的，处 </w:t>
            </w:r>
            <w:r>
              <w:rPr>
                <w:rFonts w:ascii="仿宋" w:hAnsi="仿宋" w:eastAsia="仿宋"/>
                <w:w w:val="95"/>
                <w:position w:val="1"/>
                <w:sz w:val="21"/>
              </w:rPr>
              <w:t>38</w:t>
            </w:r>
            <w:r>
              <w:rPr>
                <w:rFonts w:ascii="仿宋" w:hAnsi="仿宋" w:eastAsia="仿宋"/>
                <w:spacing w:val="-47"/>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bl>
    <w:p w14:paraId="570FC991">
      <w:pPr>
        <w:spacing w:line="259" w:lineRule="auto"/>
        <w:rPr>
          <w:rFonts w:ascii="仿宋" w:hAnsi="仿宋" w:eastAsia="仿宋"/>
          <w:sz w:val="21"/>
        </w:rPr>
        <w:sectPr>
          <w:pgSz w:w="11910" w:h="16840"/>
          <w:pgMar w:top="1580" w:right="1320" w:bottom="1300" w:left="1360" w:header="0" w:footer="1102" w:gutter="0"/>
          <w:cols w:space="720" w:num="1"/>
        </w:sectPr>
      </w:pPr>
    </w:p>
    <w:p w14:paraId="1DF1B559">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060"/>
        <w:gridCol w:w="3841"/>
      </w:tblGrid>
      <w:tr w14:paraId="025BA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302B2B6">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325D66F">
            <w:pPr>
              <w:pStyle w:val="9"/>
              <w:spacing w:before="62"/>
              <w:ind w:left="4"/>
              <w:jc w:val="center"/>
              <w:rPr>
                <w:rFonts w:ascii="仿宋" w:hAnsi="仿宋" w:eastAsia="仿宋"/>
                <w:sz w:val="21"/>
              </w:rPr>
            </w:pPr>
            <w:r>
              <w:rPr>
                <w:rFonts w:ascii="仿宋" w:hAnsi="仿宋" w:eastAsia="仿宋"/>
                <w:w w:val="99"/>
                <w:sz w:val="21"/>
              </w:rPr>
              <w:t>9</w:t>
            </w:r>
          </w:p>
        </w:tc>
      </w:tr>
      <w:tr w14:paraId="5D8E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047F0473">
            <w:pPr>
              <w:pStyle w:val="9"/>
              <w:spacing w:before="3"/>
              <w:rPr>
                <w:rFonts w:ascii="仿宋" w:hAnsi="仿宋" w:eastAsia="仿宋"/>
                <w:sz w:val="16"/>
              </w:rPr>
            </w:pPr>
          </w:p>
          <w:p w14:paraId="79EFFB14">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00482F99">
            <w:pPr>
              <w:pStyle w:val="9"/>
              <w:spacing w:before="64" w:line="259" w:lineRule="auto"/>
              <w:ind w:left="57" w:right="-72"/>
              <w:rPr>
                <w:rFonts w:ascii="仿宋" w:hAnsi="仿宋" w:eastAsia="仿宋"/>
                <w:sz w:val="21"/>
              </w:rPr>
            </w:pPr>
            <w:r>
              <w:rPr>
                <w:rFonts w:ascii="仿宋" w:hAnsi="仿宋" w:eastAsia="仿宋"/>
                <w:spacing w:val="-2"/>
                <w:w w:val="95"/>
                <w:sz w:val="21"/>
              </w:rPr>
              <w:t>境外化妆品注册人</w:t>
            </w:r>
            <w:r>
              <w:rPr>
                <w:rFonts w:ascii="仿宋" w:hAnsi="仿宋" w:eastAsia="仿宋"/>
                <w:spacing w:val="-20"/>
                <w:w w:val="95"/>
                <w:sz w:val="21"/>
              </w:rPr>
              <w:t>、备案</w:t>
            </w:r>
            <w:r>
              <w:rPr>
                <w:rFonts w:ascii="仿宋" w:hAnsi="仿宋" w:eastAsia="仿宋"/>
                <w:spacing w:val="-2"/>
                <w:w w:val="95"/>
                <w:sz w:val="21"/>
              </w:rPr>
              <w:t>人指定的在我国境内的企业法人未协助开展化妆品不良反应监测、</w:t>
            </w:r>
            <w:r>
              <w:rPr>
                <w:rFonts w:ascii="仿宋" w:hAnsi="仿宋" w:eastAsia="仿宋"/>
                <w:spacing w:val="-2"/>
                <w:sz w:val="21"/>
              </w:rPr>
              <w:t>实施产品召回的。</w:t>
            </w:r>
          </w:p>
        </w:tc>
      </w:tr>
      <w:tr w14:paraId="2CA3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91" w:type="dxa"/>
          </w:tcPr>
          <w:p w14:paraId="5C9C1EAF">
            <w:pPr>
              <w:pStyle w:val="9"/>
              <w:rPr>
                <w:rFonts w:ascii="仿宋" w:hAnsi="仿宋" w:eastAsia="仿宋"/>
                <w:sz w:val="20"/>
              </w:rPr>
            </w:pPr>
          </w:p>
          <w:p w14:paraId="3B529F06">
            <w:pPr>
              <w:pStyle w:val="9"/>
              <w:rPr>
                <w:rFonts w:ascii="仿宋" w:hAnsi="仿宋" w:eastAsia="仿宋"/>
                <w:sz w:val="20"/>
              </w:rPr>
            </w:pPr>
          </w:p>
          <w:p w14:paraId="0ACCB0BB">
            <w:pPr>
              <w:pStyle w:val="9"/>
              <w:spacing w:before="131"/>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94B9F03">
            <w:pPr>
              <w:pStyle w:val="9"/>
              <w:spacing w:before="65" w:line="252" w:lineRule="auto"/>
              <w:ind w:left="57" w:right="35"/>
              <w:jc w:val="both"/>
              <w:rPr>
                <w:rFonts w:ascii="仿宋" w:hAnsi="仿宋" w:eastAsia="仿宋"/>
                <w:sz w:val="21"/>
              </w:rPr>
            </w:pPr>
            <w:r>
              <w:rPr>
                <w:rFonts w:ascii="仿宋" w:hAnsi="仿宋" w:eastAsia="仿宋"/>
                <w:spacing w:val="-6"/>
                <w:sz w:val="21"/>
              </w:rPr>
              <w:t>《化妆品监督管理条例》第七十条第一</w:t>
            </w:r>
            <w:r>
              <w:rPr>
                <w:rFonts w:ascii="仿宋" w:hAnsi="仿宋" w:eastAsia="仿宋"/>
                <w:spacing w:val="-12"/>
                <w:sz w:val="21"/>
              </w:rPr>
              <w:t>款 境</w:t>
            </w:r>
            <w:r>
              <w:rPr>
                <w:rFonts w:ascii="仿宋" w:hAnsi="仿宋" w:eastAsia="仿宋"/>
                <w:spacing w:val="-6"/>
                <w:sz w:val="21"/>
              </w:rPr>
              <w:t>外化妆品注册人、备案人指定的在我国境内</w:t>
            </w:r>
            <w:r>
              <w:rPr>
                <w:rFonts w:ascii="仿宋" w:hAnsi="仿宋" w:eastAsia="仿宋"/>
                <w:spacing w:val="-2"/>
                <w:w w:val="95"/>
                <w:sz w:val="21"/>
              </w:rPr>
              <w:t>的企业法人未协助开展化妆品不良反应监测、实施产品召回的，由省、自治区、直辖市人</w:t>
            </w:r>
            <w:r>
              <w:rPr>
                <w:rFonts w:ascii="仿宋" w:hAnsi="仿宋" w:eastAsia="仿宋"/>
                <w:spacing w:val="-4"/>
                <w:w w:val="95"/>
                <w:sz w:val="21"/>
              </w:rPr>
              <w:t>民政府药品监督管理部门责令改正，给予警告</w:t>
            </w:r>
            <w:r>
              <w:rPr>
                <w:rFonts w:ascii="仿宋" w:hAnsi="仿宋" w:eastAsia="仿宋"/>
                <w:spacing w:val="-8"/>
                <w:w w:val="95"/>
                <w:sz w:val="21"/>
              </w:rPr>
              <w:t xml:space="preserve">，并处 </w:t>
            </w:r>
            <w:r>
              <w:rPr>
                <w:rFonts w:ascii="仿宋" w:hAnsi="仿宋" w:eastAsia="仿宋"/>
                <w:spacing w:val="-4"/>
                <w:w w:val="95"/>
                <w:position w:val="1"/>
                <w:sz w:val="21"/>
              </w:rPr>
              <w:t>2</w:t>
            </w:r>
            <w:r>
              <w:rPr>
                <w:rFonts w:ascii="仿宋" w:hAnsi="仿宋" w:eastAsia="仿宋"/>
                <w:spacing w:val="-17"/>
                <w:w w:val="95"/>
                <w:position w:val="1"/>
                <w:sz w:val="21"/>
              </w:rPr>
              <w:t xml:space="preserve"> </w:t>
            </w:r>
            <w:r>
              <w:rPr>
                <w:rFonts w:ascii="仿宋" w:hAnsi="仿宋" w:eastAsia="仿宋"/>
                <w:spacing w:val="-7"/>
                <w:w w:val="95"/>
                <w:sz w:val="21"/>
              </w:rPr>
              <w:t xml:space="preserve">万元以上 </w:t>
            </w:r>
            <w:r>
              <w:rPr>
                <w:rFonts w:ascii="仿宋" w:hAnsi="仿宋" w:eastAsia="仿宋"/>
                <w:spacing w:val="-4"/>
                <w:w w:val="95"/>
                <w:position w:val="1"/>
                <w:sz w:val="21"/>
              </w:rPr>
              <w:t>10</w:t>
            </w:r>
            <w:r>
              <w:rPr>
                <w:rFonts w:ascii="仿宋" w:hAnsi="仿宋" w:eastAsia="仿宋"/>
                <w:spacing w:val="-17"/>
                <w:w w:val="95"/>
                <w:position w:val="1"/>
                <w:sz w:val="21"/>
              </w:rPr>
              <w:t xml:space="preserve"> </w:t>
            </w:r>
            <w:r>
              <w:rPr>
                <w:rFonts w:ascii="仿宋" w:hAnsi="仿宋" w:eastAsia="仿宋"/>
                <w:spacing w:val="-4"/>
                <w:w w:val="95"/>
                <w:sz w:val="21"/>
              </w:rPr>
              <w:t>万元以下罚款；情节严</w:t>
            </w:r>
            <w:r>
              <w:rPr>
                <w:rFonts w:ascii="仿宋" w:hAnsi="仿宋" w:eastAsia="仿宋"/>
                <w:spacing w:val="-5"/>
                <w:w w:val="95"/>
                <w:sz w:val="21"/>
              </w:rPr>
              <w:t xml:space="preserve">重的，处 </w:t>
            </w:r>
            <w:r>
              <w:rPr>
                <w:rFonts w:ascii="仿宋" w:hAnsi="仿宋" w:eastAsia="仿宋"/>
                <w:spacing w:val="-2"/>
                <w:w w:val="95"/>
                <w:position w:val="1"/>
                <w:sz w:val="21"/>
              </w:rPr>
              <w:t>10</w:t>
            </w:r>
            <w:r>
              <w:rPr>
                <w:rFonts w:ascii="仿宋" w:hAnsi="仿宋" w:eastAsia="仿宋"/>
                <w:spacing w:val="-15"/>
                <w:w w:val="95"/>
                <w:position w:val="1"/>
                <w:sz w:val="21"/>
              </w:rPr>
              <w:t xml:space="preserve"> </w:t>
            </w:r>
            <w:r>
              <w:rPr>
                <w:rFonts w:ascii="仿宋" w:hAnsi="仿宋" w:eastAsia="仿宋"/>
                <w:spacing w:val="-5"/>
                <w:w w:val="95"/>
                <w:sz w:val="21"/>
              </w:rPr>
              <w:t xml:space="preserve">万元以上 </w:t>
            </w:r>
            <w:r>
              <w:rPr>
                <w:rFonts w:ascii="仿宋" w:hAnsi="仿宋" w:eastAsia="仿宋"/>
                <w:spacing w:val="-2"/>
                <w:w w:val="95"/>
                <w:position w:val="1"/>
                <w:sz w:val="21"/>
              </w:rPr>
              <w:t>50</w:t>
            </w:r>
            <w:r>
              <w:rPr>
                <w:rFonts w:ascii="仿宋" w:hAnsi="仿宋" w:eastAsia="仿宋"/>
                <w:spacing w:val="-15"/>
                <w:w w:val="95"/>
                <w:position w:val="1"/>
                <w:sz w:val="21"/>
              </w:rPr>
              <w:t xml:space="preserve"> </w:t>
            </w:r>
            <w:r>
              <w:rPr>
                <w:rFonts w:ascii="仿宋" w:hAnsi="仿宋" w:eastAsia="仿宋"/>
                <w:spacing w:val="-2"/>
                <w:w w:val="95"/>
                <w:sz w:val="21"/>
              </w:rPr>
              <w:t>万元以下罚款，</w:t>
            </w:r>
            <w:r>
              <w:rPr>
                <w:rFonts w:ascii="仿宋" w:hAnsi="仿宋" w:eastAsia="仿宋"/>
                <w:spacing w:val="-2"/>
                <w:w w:val="95"/>
                <w:position w:val="1"/>
                <w:sz w:val="21"/>
              </w:rPr>
              <w:t>5</w:t>
            </w:r>
            <w:r>
              <w:rPr>
                <w:rFonts w:ascii="仿宋" w:hAnsi="仿宋" w:eastAsia="仿宋"/>
                <w:spacing w:val="-15"/>
                <w:w w:val="95"/>
                <w:position w:val="1"/>
                <w:sz w:val="21"/>
              </w:rPr>
              <w:t xml:space="preserve"> </w:t>
            </w:r>
            <w:r>
              <w:rPr>
                <w:rFonts w:ascii="仿宋" w:hAnsi="仿宋" w:eastAsia="仿宋"/>
                <w:spacing w:val="-2"/>
                <w:w w:val="95"/>
                <w:sz w:val="21"/>
              </w:rPr>
              <w:t>年内禁止其法定代表人或者主要负责人、直接</w:t>
            </w:r>
            <w:r>
              <w:rPr>
                <w:rFonts w:ascii="仿宋" w:hAnsi="仿宋" w:eastAsia="仿宋"/>
                <w:spacing w:val="-4"/>
                <w:sz w:val="21"/>
              </w:rPr>
              <w:t>负责的主管人员和其他直接责任人员从事化妆品生产经营活动。</w:t>
            </w:r>
          </w:p>
        </w:tc>
      </w:tr>
      <w:tr w14:paraId="0C9FA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tcPr>
          <w:p w14:paraId="056C2306">
            <w:pPr>
              <w:pStyle w:val="9"/>
              <w:spacing w:before="8"/>
              <w:rPr>
                <w:rFonts w:ascii="仿宋" w:hAnsi="仿宋" w:eastAsia="仿宋"/>
                <w:sz w:val="27"/>
              </w:rPr>
            </w:pPr>
          </w:p>
          <w:p w14:paraId="1E6D10B3">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4E31BB3C">
            <w:pPr>
              <w:pStyle w:val="9"/>
              <w:spacing w:before="66"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p w14:paraId="0A335348">
            <w:pPr>
              <w:pStyle w:val="9"/>
              <w:ind w:left="57"/>
              <w:rPr>
                <w:rFonts w:ascii="仿宋" w:hAnsi="仿宋" w:eastAsia="仿宋"/>
                <w:sz w:val="21"/>
              </w:rPr>
            </w:pPr>
            <w:r>
              <w:rPr>
                <w:rFonts w:ascii="仿宋" w:hAnsi="仿宋" w:eastAsia="仿宋"/>
                <w:spacing w:val="-4"/>
                <w:w w:val="95"/>
                <w:sz w:val="21"/>
              </w:rPr>
              <w:t>禁止从业</w:t>
            </w:r>
          </w:p>
        </w:tc>
      </w:tr>
      <w:tr w14:paraId="7C1B7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C09B15E">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1FEF53D2">
            <w:pPr>
              <w:pStyle w:val="9"/>
              <w:spacing w:before="64"/>
              <w:ind w:left="57"/>
              <w:rPr>
                <w:rFonts w:ascii="仿宋" w:hAnsi="仿宋" w:eastAsia="仿宋"/>
                <w:sz w:val="21"/>
              </w:rPr>
            </w:pPr>
            <w:r>
              <w:rPr>
                <w:rFonts w:ascii="仿宋" w:hAnsi="仿宋" w:eastAsia="仿宋"/>
                <w:spacing w:val="-2"/>
                <w:w w:val="95"/>
                <w:sz w:val="21"/>
              </w:rPr>
              <w:t>省、自治区、直辖市人民政府药品监督管理</w:t>
            </w:r>
            <w:r>
              <w:rPr>
                <w:rFonts w:ascii="仿宋" w:hAnsi="仿宋" w:eastAsia="仿宋"/>
                <w:spacing w:val="-6"/>
                <w:w w:val="95"/>
                <w:sz w:val="21"/>
              </w:rPr>
              <w:t>部门</w:t>
            </w:r>
          </w:p>
        </w:tc>
      </w:tr>
      <w:tr w14:paraId="477D8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443881A3">
            <w:pPr>
              <w:pStyle w:val="9"/>
              <w:spacing w:before="66"/>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06512788">
            <w:pPr>
              <w:pStyle w:val="9"/>
              <w:spacing w:before="56"/>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w:t>
            </w:r>
            <w:r>
              <w:rPr>
                <w:rFonts w:ascii="仿宋" w:hAnsi="仿宋" w:eastAsia="仿宋"/>
                <w:spacing w:val="-52"/>
                <w:w w:val="95"/>
                <w:position w:val="1"/>
                <w:sz w:val="21"/>
              </w:rPr>
              <w:t xml:space="preserve"> </w:t>
            </w:r>
            <w:r>
              <w:rPr>
                <w:rFonts w:ascii="仿宋" w:hAnsi="仿宋" w:eastAsia="仿宋"/>
                <w:spacing w:val="-12"/>
                <w:w w:val="95"/>
                <w:sz w:val="21"/>
              </w:rPr>
              <w:t xml:space="preserve">万元以上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w w:val="95"/>
                <w:sz w:val="21"/>
              </w:rPr>
              <w:t>万元以下罚款；情节严重的</w:t>
            </w:r>
            <w:r>
              <w:rPr>
                <w:rFonts w:ascii="仿宋" w:hAnsi="仿宋" w:eastAsia="仿宋"/>
                <w:spacing w:val="-18"/>
                <w:w w:val="95"/>
                <w:sz w:val="21"/>
              </w:rPr>
              <w:t xml:space="preserve">，处 </w:t>
            </w:r>
            <w:r>
              <w:rPr>
                <w:rFonts w:ascii="仿宋" w:hAnsi="仿宋" w:eastAsia="仿宋"/>
                <w:spacing w:val="12"/>
                <w:w w:val="95"/>
                <w:position w:val="1"/>
                <w:sz w:val="21"/>
              </w:rPr>
              <w:t>10</w:t>
            </w:r>
            <w:r>
              <w:rPr>
                <w:rFonts w:ascii="仿宋" w:hAnsi="仿宋" w:eastAsia="仿宋"/>
                <w:spacing w:val="-55"/>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50</w:t>
            </w:r>
            <w:r>
              <w:rPr>
                <w:rFonts w:ascii="仿宋" w:hAnsi="仿宋" w:eastAsia="仿宋"/>
                <w:spacing w:val="-51"/>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747E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30D35D23">
            <w:pPr>
              <w:pStyle w:val="9"/>
              <w:rPr>
                <w:rFonts w:ascii="仿宋" w:hAnsi="仿宋" w:eastAsia="仿宋"/>
                <w:sz w:val="20"/>
              </w:rPr>
            </w:pPr>
          </w:p>
          <w:p w14:paraId="09C66A8E">
            <w:pPr>
              <w:pStyle w:val="9"/>
              <w:rPr>
                <w:rFonts w:ascii="仿宋" w:hAnsi="仿宋" w:eastAsia="仿宋"/>
                <w:sz w:val="20"/>
              </w:rPr>
            </w:pPr>
          </w:p>
          <w:p w14:paraId="71EFD293">
            <w:pPr>
              <w:pStyle w:val="9"/>
              <w:rPr>
                <w:rFonts w:ascii="仿宋" w:hAnsi="仿宋" w:eastAsia="仿宋"/>
                <w:sz w:val="20"/>
              </w:rPr>
            </w:pPr>
          </w:p>
          <w:p w14:paraId="710B103E">
            <w:pPr>
              <w:pStyle w:val="9"/>
              <w:rPr>
                <w:rFonts w:ascii="仿宋" w:hAnsi="仿宋" w:eastAsia="仿宋"/>
                <w:sz w:val="20"/>
              </w:rPr>
            </w:pPr>
          </w:p>
          <w:p w14:paraId="0D7DF49C">
            <w:pPr>
              <w:pStyle w:val="9"/>
              <w:rPr>
                <w:rFonts w:ascii="仿宋" w:hAnsi="仿宋" w:eastAsia="仿宋"/>
                <w:sz w:val="20"/>
              </w:rPr>
            </w:pPr>
          </w:p>
          <w:p w14:paraId="0925AD80">
            <w:pPr>
              <w:pStyle w:val="9"/>
              <w:spacing w:before="12"/>
              <w:rPr>
                <w:rFonts w:ascii="仿宋" w:hAnsi="仿宋" w:eastAsia="仿宋"/>
                <w:sz w:val="25"/>
              </w:rPr>
            </w:pPr>
          </w:p>
          <w:p w14:paraId="6FE8A898">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F641FA3">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060" w:type="dxa"/>
          </w:tcPr>
          <w:p w14:paraId="27AA9CFA">
            <w:pPr>
              <w:pStyle w:val="9"/>
              <w:spacing w:before="66"/>
              <w:ind w:left="1123" w:right="1105"/>
              <w:jc w:val="center"/>
              <w:rPr>
                <w:rFonts w:ascii="仿宋" w:hAnsi="仿宋" w:eastAsia="仿宋"/>
                <w:sz w:val="21"/>
              </w:rPr>
            </w:pPr>
            <w:r>
              <w:rPr>
                <w:rFonts w:ascii="仿宋" w:hAnsi="仿宋" w:eastAsia="仿宋"/>
                <w:spacing w:val="-4"/>
                <w:w w:val="95"/>
                <w:sz w:val="21"/>
              </w:rPr>
              <w:t>裁量因素</w:t>
            </w:r>
          </w:p>
        </w:tc>
        <w:tc>
          <w:tcPr>
            <w:tcW w:w="3841" w:type="dxa"/>
          </w:tcPr>
          <w:p w14:paraId="141F78D9">
            <w:pPr>
              <w:pStyle w:val="9"/>
              <w:spacing w:before="66"/>
              <w:ind w:left="73" w:right="54"/>
              <w:jc w:val="center"/>
              <w:rPr>
                <w:rFonts w:ascii="仿宋" w:hAnsi="仿宋" w:eastAsia="仿宋"/>
                <w:sz w:val="21"/>
              </w:rPr>
            </w:pPr>
            <w:r>
              <w:rPr>
                <w:rFonts w:ascii="仿宋" w:hAnsi="仿宋" w:eastAsia="仿宋"/>
                <w:spacing w:val="-4"/>
                <w:w w:val="95"/>
                <w:sz w:val="21"/>
              </w:rPr>
              <w:t>裁量基准</w:t>
            </w:r>
          </w:p>
        </w:tc>
      </w:tr>
      <w:tr w14:paraId="167B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2EE2560C">
            <w:pPr>
              <w:rPr>
                <w:rFonts w:ascii="仿宋" w:hAnsi="仿宋" w:eastAsia="仿宋"/>
                <w:sz w:val="2"/>
                <w:szCs w:val="2"/>
              </w:rPr>
            </w:pPr>
          </w:p>
        </w:tc>
        <w:tc>
          <w:tcPr>
            <w:tcW w:w="1066" w:type="dxa"/>
          </w:tcPr>
          <w:p w14:paraId="259E205C">
            <w:pPr>
              <w:pStyle w:val="9"/>
              <w:spacing w:before="4"/>
              <w:rPr>
                <w:rFonts w:ascii="仿宋" w:hAnsi="仿宋" w:eastAsia="仿宋"/>
                <w:sz w:val="16"/>
              </w:rPr>
            </w:pPr>
          </w:p>
          <w:p w14:paraId="162073CD">
            <w:pPr>
              <w:pStyle w:val="9"/>
              <w:ind w:left="125" w:right="109"/>
              <w:jc w:val="center"/>
              <w:rPr>
                <w:rFonts w:ascii="仿宋" w:hAnsi="仿宋" w:eastAsia="仿宋"/>
                <w:sz w:val="21"/>
              </w:rPr>
            </w:pPr>
            <w:r>
              <w:rPr>
                <w:rFonts w:ascii="仿宋" w:hAnsi="仿宋" w:eastAsia="仿宋"/>
                <w:spacing w:val="-4"/>
                <w:w w:val="95"/>
                <w:sz w:val="21"/>
              </w:rPr>
              <w:t>一般处罚</w:t>
            </w:r>
          </w:p>
        </w:tc>
        <w:tc>
          <w:tcPr>
            <w:tcW w:w="3060" w:type="dxa"/>
          </w:tcPr>
          <w:p w14:paraId="74A3F228">
            <w:pPr>
              <w:pStyle w:val="9"/>
              <w:spacing w:before="65" w:line="256" w:lineRule="auto"/>
              <w:ind w:left="56" w:right="36"/>
              <w:rPr>
                <w:rFonts w:ascii="仿宋" w:hAnsi="仿宋" w:eastAsia="仿宋"/>
                <w:sz w:val="21"/>
              </w:rPr>
            </w:pPr>
            <w:r>
              <w:rPr>
                <w:rFonts w:ascii="仿宋" w:hAnsi="仿宋" w:eastAsia="仿宋"/>
                <w:spacing w:val="-2"/>
                <w:sz w:val="21"/>
              </w:rPr>
              <w:t>不涉及减轻、从轻或者从重情形</w:t>
            </w:r>
            <w:r>
              <w:rPr>
                <w:rFonts w:ascii="仿宋" w:hAnsi="仿宋" w:eastAsia="仿宋"/>
                <w:spacing w:val="-6"/>
                <w:sz w:val="21"/>
              </w:rPr>
              <w:t>的。</w:t>
            </w:r>
          </w:p>
        </w:tc>
        <w:tc>
          <w:tcPr>
            <w:tcW w:w="3841" w:type="dxa"/>
          </w:tcPr>
          <w:p w14:paraId="29AE49AC">
            <w:pPr>
              <w:pStyle w:val="9"/>
              <w:spacing w:before="55"/>
              <w:ind w:left="56"/>
              <w:rPr>
                <w:rFonts w:ascii="仿宋" w:hAnsi="仿宋" w:eastAsia="仿宋"/>
                <w:sz w:val="21"/>
              </w:rPr>
            </w:pPr>
            <w:r>
              <w:rPr>
                <w:rFonts w:ascii="仿宋" w:hAnsi="仿宋" w:eastAsia="仿宋"/>
                <w:spacing w:val="-32"/>
                <w:w w:val="95"/>
                <w:sz w:val="21"/>
              </w:rPr>
              <w:t xml:space="preserve">处 </w:t>
            </w:r>
            <w:r>
              <w:rPr>
                <w:rFonts w:ascii="仿宋" w:hAnsi="仿宋" w:eastAsia="仿宋"/>
                <w:spacing w:val="-4"/>
                <w:w w:val="95"/>
                <w:position w:val="1"/>
                <w:sz w:val="21"/>
              </w:rPr>
              <w:t>4.4</w:t>
            </w:r>
            <w:r>
              <w:rPr>
                <w:rFonts w:ascii="仿宋" w:hAnsi="仿宋" w:eastAsia="仿宋"/>
                <w:spacing w:val="-43"/>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7.6</w:t>
            </w:r>
            <w:r>
              <w:rPr>
                <w:rFonts w:ascii="仿宋" w:hAnsi="仿宋" w:eastAsia="仿宋"/>
                <w:spacing w:val="-5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4BD73C29">
            <w:pPr>
              <w:pStyle w:val="9"/>
              <w:spacing w:before="9"/>
              <w:ind w:left="56" w:right="-72"/>
              <w:rPr>
                <w:rFonts w:ascii="仿宋" w:hAnsi="仿宋" w:eastAsia="仿宋"/>
                <w:sz w:val="21"/>
              </w:rPr>
            </w:pPr>
            <w:r>
              <w:rPr>
                <w:rFonts w:ascii="仿宋" w:hAnsi="仿宋" w:eastAsia="仿宋"/>
                <w:w w:val="95"/>
                <w:sz w:val="21"/>
              </w:rPr>
              <w:t>情节严重</w:t>
            </w:r>
            <w:r>
              <w:rPr>
                <w:rFonts w:ascii="仿宋" w:hAnsi="仿宋" w:eastAsia="仿宋"/>
                <w:spacing w:val="-44"/>
                <w:w w:val="95"/>
                <w:sz w:val="21"/>
              </w:rPr>
              <w:t>，处</w:t>
            </w:r>
            <w:r>
              <w:rPr>
                <w:rFonts w:ascii="仿宋" w:hAnsi="仿宋" w:eastAsia="仿宋"/>
                <w:w w:val="95"/>
                <w:position w:val="1"/>
                <w:sz w:val="21"/>
              </w:rPr>
              <w:t>22</w:t>
            </w:r>
            <w:r>
              <w:rPr>
                <w:rFonts w:ascii="仿宋" w:hAnsi="仿宋" w:eastAsia="仿宋"/>
                <w:spacing w:val="-66"/>
                <w:w w:val="95"/>
                <w:position w:val="1"/>
                <w:sz w:val="21"/>
              </w:rPr>
              <w:t xml:space="preserve"> </w:t>
            </w:r>
            <w:r>
              <w:rPr>
                <w:rFonts w:ascii="仿宋" w:hAnsi="仿宋" w:eastAsia="仿宋"/>
                <w:spacing w:val="5"/>
                <w:w w:val="95"/>
                <w:sz w:val="21"/>
              </w:rPr>
              <w:t>万元以上</w:t>
            </w:r>
            <w:r>
              <w:rPr>
                <w:rFonts w:ascii="仿宋" w:hAnsi="仿宋" w:eastAsia="仿宋"/>
                <w:w w:val="95"/>
                <w:position w:val="1"/>
                <w:sz w:val="21"/>
              </w:rPr>
              <w:t>38</w:t>
            </w:r>
            <w:r>
              <w:rPr>
                <w:rFonts w:ascii="仿宋" w:hAnsi="仿宋" w:eastAsia="仿宋"/>
                <w:spacing w:val="-6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1980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025B2360">
            <w:pPr>
              <w:rPr>
                <w:rFonts w:ascii="仿宋" w:hAnsi="仿宋" w:eastAsia="仿宋"/>
                <w:sz w:val="2"/>
                <w:szCs w:val="2"/>
              </w:rPr>
            </w:pPr>
          </w:p>
        </w:tc>
        <w:tc>
          <w:tcPr>
            <w:tcW w:w="1066" w:type="dxa"/>
          </w:tcPr>
          <w:p w14:paraId="2ACB69AB">
            <w:pPr>
              <w:pStyle w:val="9"/>
              <w:spacing w:before="3"/>
              <w:rPr>
                <w:rFonts w:ascii="仿宋" w:hAnsi="仿宋" w:eastAsia="仿宋"/>
                <w:sz w:val="16"/>
              </w:rPr>
            </w:pPr>
          </w:p>
          <w:p w14:paraId="4EC89CA2">
            <w:pPr>
              <w:pStyle w:val="9"/>
              <w:ind w:left="125" w:right="109"/>
              <w:jc w:val="center"/>
              <w:rPr>
                <w:rFonts w:ascii="仿宋" w:hAnsi="仿宋" w:eastAsia="仿宋"/>
                <w:sz w:val="21"/>
              </w:rPr>
            </w:pPr>
            <w:r>
              <w:rPr>
                <w:rFonts w:ascii="仿宋" w:hAnsi="仿宋" w:eastAsia="仿宋"/>
                <w:spacing w:val="-4"/>
                <w:w w:val="95"/>
                <w:sz w:val="21"/>
              </w:rPr>
              <w:t>减轻处罚</w:t>
            </w:r>
          </w:p>
        </w:tc>
        <w:tc>
          <w:tcPr>
            <w:tcW w:w="3060" w:type="dxa"/>
          </w:tcPr>
          <w:p w14:paraId="07B923A4">
            <w:pPr>
              <w:pStyle w:val="9"/>
              <w:spacing w:before="64" w:line="259"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裁量适用规则》中的减轻情形。</w:t>
            </w:r>
          </w:p>
        </w:tc>
        <w:tc>
          <w:tcPr>
            <w:tcW w:w="3841" w:type="dxa"/>
          </w:tcPr>
          <w:p w14:paraId="603FB827">
            <w:pPr>
              <w:pStyle w:val="9"/>
              <w:spacing w:before="6"/>
              <w:rPr>
                <w:rFonts w:ascii="仿宋" w:hAnsi="仿宋" w:eastAsia="仿宋"/>
                <w:sz w:val="15"/>
              </w:rPr>
            </w:pPr>
          </w:p>
          <w:p w14:paraId="5B32D9BA">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2</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273A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249BF8D">
            <w:pPr>
              <w:rPr>
                <w:rFonts w:ascii="仿宋" w:hAnsi="仿宋" w:eastAsia="仿宋"/>
                <w:sz w:val="2"/>
                <w:szCs w:val="2"/>
              </w:rPr>
            </w:pPr>
          </w:p>
        </w:tc>
        <w:tc>
          <w:tcPr>
            <w:tcW w:w="1066" w:type="dxa"/>
          </w:tcPr>
          <w:p w14:paraId="704C5341">
            <w:pPr>
              <w:pStyle w:val="9"/>
              <w:spacing w:before="4"/>
              <w:rPr>
                <w:rFonts w:ascii="仿宋" w:hAnsi="仿宋" w:eastAsia="仿宋"/>
                <w:sz w:val="16"/>
              </w:rPr>
            </w:pPr>
          </w:p>
          <w:p w14:paraId="2E022B5C">
            <w:pPr>
              <w:pStyle w:val="9"/>
              <w:ind w:left="125" w:right="109"/>
              <w:jc w:val="center"/>
              <w:rPr>
                <w:rFonts w:ascii="仿宋" w:hAnsi="仿宋" w:eastAsia="仿宋"/>
                <w:sz w:val="21"/>
              </w:rPr>
            </w:pPr>
            <w:r>
              <w:rPr>
                <w:rFonts w:ascii="仿宋" w:hAnsi="仿宋" w:eastAsia="仿宋"/>
                <w:spacing w:val="-4"/>
                <w:w w:val="95"/>
                <w:sz w:val="21"/>
              </w:rPr>
              <w:t>从轻处罚</w:t>
            </w:r>
          </w:p>
        </w:tc>
        <w:tc>
          <w:tcPr>
            <w:tcW w:w="3060" w:type="dxa"/>
          </w:tcPr>
          <w:p w14:paraId="1C3A7C56">
            <w:pPr>
              <w:pStyle w:val="9"/>
              <w:spacing w:before="65" w:line="256" w:lineRule="auto"/>
              <w:ind w:left="56" w:right="36"/>
              <w:rPr>
                <w:rFonts w:ascii="仿宋" w:hAnsi="仿宋" w:eastAsia="仿宋"/>
                <w:sz w:val="21"/>
              </w:rPr>
            </w:pPr>
            <w:r>
              <w:rPr>
                <w:rFonts w:ascii="仿宋" w:hAnsi="仿宋" w:eastAsia="仿宋"/>
                <w:spacing w:val="-24"/>
                <w:sz w:val="21"/>
              </w:rPr>
              <w:t>按照国家</w:t>
            </w:r>
            <w:r>
              <w:rPr>
                <w:rFonts w:ascii="仿宋" w:hAnsi="仿宋" w:eastAsia="仿宋"/>
                <w:spacing w:val="-10"/>
                <w:sz w:val="21"/>
              </w:rPr>
              <w:t>《药品监督管理行政处罚</w:t>
            </w:r>
            <w:r>
              <w:rPr>
                <w:rFonts w:ascii="仿宋" w:hAnsi="仿宋" w:eastAsia="仿宋"/>
                <w:spacing w:val="-2"/>
                <w:sz w:val="21"/>
              </w:rPr>
              <w:t>裁量适用规则》中的从轻情形。</w:t>
            </w:r>
          </w:p>
        </w:tc>
        <w:tc>
          <w:tcPr>
            <w:tcW w:w="3841" w:type="dxa"/>
          </w:tcPr>
          <w:p w14:paraId="5CC39FFB">
            <w:pPr>
              <w:pStyle w:val="9"/>
              <w:spacing w:before="55"/>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2</w:t>
            </w:r>
            <w:r>
              <w:rPr>
                <w:rFonts w:ascii="仿宋" w:hAnsi="仿宋" w:eastAsia="仿宋"/>
                <w:spacing w:val="-54"/>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4.4</w:t>
            </w:r>
            <w:r>
              <w:rPr>
                <w:rFonts w:ascii="仿宋" w:hAnsi="仿宋" w:eastAsia="仿宋"/>
                <w:spacing w:val="-41"/>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p w14:paraId="3C2A9727">
            <w:pPr>
              <w:pStyle w:val="9"/>
              <w:spacing w:before="9"/>
              <w:ind w:left="56" w:right="-72"/>
              <w:rPr>
                <w:rFonts w:ascii="仿宋" w:hAnsi="仿宋" w:eastAsia="仿宋"/>
                <w:sz w:val="21"/>
              </w:rPr>
            </w:pPr>
            <w:r>
              <w:rPr>
                <w:rFonts w:ascii="仿宋" w:hAnsi="仿宋" w:eastAsia="仿宋"/>
                <w:w w:val="95"/>
                <w:sz w:val="21"/>
              </w:rPr>
              <w:t>情节严重</w:t>
            </w:r>
            <w:r>
              <w:rPr>
                <w:rFonts w:ascii="仿宋" w:hAnsi="仿宋" w:eastAsia="仿宋"/>
                <w:spacing w:val="-47"/>
                <w:w w:val="95"/>
                <w:sz w:val="21"/>
              </w:rPr>
              <w:t>，处</w:t>
            </w:r>
            <w:r>
              <w:rPr>
                <w:rFonts w:ascii="仿宋" w:hAnsi="仿宋" w:eastAsia="仿宋"/>
                <w:w w:val="95"/>
                <w:position w:val="1"/>
                <w:sz w:val="21"/>
              </w:rPr>
              <w:t>1</w:t>
            </w:r>
            <w:r>
              <w:rPr>
                <w:rFonts w:ascii="仿宋" w:hAnsi="仿宋" w:eastAsia="仿宋"/>
                <w:spacing w:val="-63"/>
                <w:w w:val="95"/>
                <w:position w:val="1"/>
                <w:sz w:val="21"/>
              </w:rPr>
              <w:t xml:space="preserve"> </w:t>
            </w:r>
            <w:r>
              <w:rPr>
                <w:rFonts w:ascii="仿宋" w:hAnsi="仿宋" w:eastAsia="仿宋"/>
                <w:spacing w:val="17"/>
                <w:w w:val="95"/>
                <w:position w:val="1"/>
                <w:sz w:val="21"/>
              </w:rPr>
              <w:t>0</w:t>
            </w:r>
            <w:r>
              <w:rPr>
                <w:rFonts w:ascii="仿宋" w:hAnsi="仿宋" w:eastAsia="仿宋"/>
                <w:spacing w:val="4"/>
                <w:w w:val="95"/>
                <w:sz w:val="21"/>
              </w:rPr>
              <w:t>万元以上</w:t>
            </w:r>
            <w:r>
              <w:rPr>
                <w:rFonts w:ascii="仿宋" w:hAnsi="仿宋" w:eastAsia="仿宋"/>
                <w:w w:val="95"/>
                <w:position w:val="1"/>
                <w:sz w:val="21"/>
              </w:rPr>
              <w:t>22</w:t>
            </w:r>
            <w:r>
              <w:rPr>
                <w:rFonts w:ascii="仿宋" w:hAnsi="仿宋" w:eastAsia="仿宋"/>
                <w:spacing w:val="-7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3830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91" w:type="dxa"/>
            <w:vMerge w:val="continue"/>
            <w:tcBorders>
              <w:top w:val="nil"/>
            </w:tcBorders>
          </w:tcPr>
          <w:p w14:paraId="37E91FEB">
            <w:pPr>
              <w:rPr>
                <w:rFonts w:ascii="仿宋" w:hAnsi="仿宋" w:eastAsia="仿宋"/>
                <w:sz w:val="2"/>
                <w:szCs w:val="2"/>
              </w:rPr>
            </w:pPr>
          </w:p>
        </w:tc>
        <w:tc>
          <w:tcPr>
            <w:tcW w:w="1066" w:type="dxa"/>
          </w:tcPr>
          <w:p w14:paraId="17CCC17A">
            <w:pPr>
              <w:pStyle w:val="9"/>
              <w:spacing w:before="9"/>
              <w:rPr>
                <w:rFonts w:ascii="仿宋" w:hAnsi="仿宋" w:eastAsia="仿宋"/>
                <w:sz w:val="27"/>
              </w:rPr>
            </w:pPr>
          </w:p>
          <w:p w14:paraId="4A5BD861">
            <w:pPr>
              <w:pStyle w:val="9"/>
              <w:ind w:left="125" w:right="109"/>
              <w:jc w:val="center"/>
              <w:rPr>
                <w:rFonts w:ascii="仿宋" w:hAnsi="仿宋" w:eastAsia="仿宋"/>
                <w:sz w:val="21"/>
              </w:rPr>
            </w:pPr>
            <w:r>
              <w:rPr>
                <w:rFonts w:ascii="仿宋" w:hAnsi="仿宋" w:eastAsia="仿宋"/>
                <w:spacing w:val="-4"/>
                <w:w w:val="95"/>
                <w:sz w:val="21"/>
              </w:rPr>
              <w:t>从重处罚</w:t>
            </w:r>
          </w:p>
        </w:tc>
        <w:tc>
          <w:tcPr>
            <w:tcW w:w="3060" w:type="dxa"/>
          </w:tcPr>
          <w:p w14:paraId="4A273030">
            <w:pPr>
              <w:pStyle w:val="9"/>
              <w:spacing w:before="3"/>
              <w:rPr>
                <w:rFonts w:ascii="仿宋" w:hAnsi="仿宋" w:eastAsia="仿宋"/>
                <w:sz w:val="16"/>
              </w:rPr>
            </w:pPr>
          </w:p>
          <w:p w14:paraId="0607405C">
            <w:pPr>
              <w:pStyle w:val="9"/>
              <w:spacing w:line="259" w:lineRule="auto"/>
              <w:ind w:left="56" w:right="36"/>
              <w:rPr>
                <w:rFonts w:ascii="仿宋" w:hAnsi="仿宋" w:eastAsia="仿宋"/>
                <w:sz w:val="21"/>
              </w:rPr>
            </w:pPr>
            <w:r>
              <w:rPr>
                <w:rFonts w:ascii="仿宋" w:hAnsi="仿宋" w:eastAsia="仿宋"/>
                <w:spacing w:val="-2"/>
                <w:sz w:val="21"/>
              </w:rPr>
              <w:t>购进或者销售渠道不合法或者不明，对涉案产品无法追溯。</w:t>
            </w:r>
          </w:p>
        </w:tc>
        <w:tc>
          <w:tcPr>
            <w:tcW w:w="3841" w:type="dxa"/>
          </w:tcPr>
          <w:p w14:paraId="1B6C6E76">
            <w:pPr>
              <w:pStyle w:val="9"/>
              <w:spacing w:before="54"/>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7.6</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10</w:t>
            </w:r>
            <w:r>
              <w:rPr>
                <w:rFonts w:ascii="仿宋" w:hAnsi="仿宋" w:eastAsia="仿宋"/>
                <w:spacing w:val="-58"/>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p w14:paraId="7707C45F">
            <w:pPr>
              <w:pStyle w:val="9"/>
              <w:spacing w:before="12" w:line="256" w:lineRule="auto"/>
              <w:ind w:left="56" w:right="37"/>
              <w:rPr>
                <w:rFonts w:ascii="仿宋" w:hAnsi="仿宋" w:eastAsia="仿宋"/>
                <w:sz w:val="21"/>
              </w:rPr>
            </w:pPr>
            <w:r>
              <w:rPr>
                <w:rFonts w:ascii="仿宋" w:hAnsi="仿宋" w:eastAsia="仿宋"/>
                <w:w w:val="95"/>
                <w:sz w:val="21"/>
              </w:rPr>
              <w:t>情节严重</w:t>
            </w:r>
            <w:r>
              <w:rPr>
                <w:rFonts w:ascii="仿宋" w:hAnsi="仿宋" w:eastAsia="仿宋"/>
                <w:spacing w:val="-36"/>
                <w:w w:val="95"/>
                <w:sz w:val="21"/>
              </w:rPr>
              <w:t xml:space="preserve">的，处 </w:t>
            </w:r>
            <w:r>
              <w:rPr>
                <w:rFonts w:ascii="仿宋" w:hAnsi="仿宋" w:eastAsia="仿宋"/>
                <w:w w:val="95"/>
                <w:position w:val="1"/>
                <w:sz w:val="21"/>
              </w:rPr>
              <w:t>38</w:t>
            </w:r>
            <w:r>
              <w:rPr>
                <w:rFonts w:ascii="仿宋" w:hAnsi="仿宋" w:eastAsia="仿宋"/>
                <w:spacing w:val="-47"/>
                <w:w w:val="95"/>
                <w:position w:val="1"/>
                <w:sz w:val="21"/>
              </w:rPr>
              <w:t xml:space="preserve"> </w:t>
            </w:r>
            <w:r>
              <w:rPr>
                <w:rFonts w:ascii="仿宋" w:hAnsi="仿宋" w:eastAsia="仿宋"/>
                <w:spacing w:val="-11"/>
                <w:w w:val="95"/>
                <w:sz w:val="21"/>
              </w:rPr>
              <w:t xml:space="preserve">万元以上 </w:t>
            </w:r>
            <w:r>
              <w:rPr>
                <w:rFonts w:ascii="仿宋" w:hAnsi="仿宋" w:eastAsia="仿宋"/>
                <w:w w:val="95"/>
                <w:position w:val="1"/>
                <w:sz w:val="21"/>
              </w:rPr>
              <w:t>50</w:t>
            </w:r>
            <w:r>
              <w:rPr>
                <w:rFonts w:ascii="仿宋" w:hAnsi="仿宋" w:eastAsia="仿宋"/>
                <w:spacing w:val="-55"/>
                <w:w w:val="95"/>
                <w:position w:val="1"/>
                <w:sz w:val="21"/>
              </w:rPr>
              <w:t xml:space="preserve"> </w:t>
            </w:r>
            <w:r>
              <w:rPr>
                <w:rFonts w:ascii="仿宋" w:hAnsi="仿宋" w:eastAsia="仿宋"/>
                <w:w w:val="95"/>
                <w:sz w:val="21"/>
              </w:rPr>
              <w:t>万元以下罚</w:t>
            </w:r>
            <w:r>
              <w:rPr>
                <w:rFonts w:ascii="仿宋" w:hAnsi="仿宋" w:eastAsia="仿宋"/>
                <w:spacing w:val="-6"/>
                <w:sz w:val="21"/>
              </w:rPr>
              <w:t>款。</w:t>
            </w:r>
          </w:p>
        </w:tc>
      </w:tr>
    </w:tbl>
    <w:p w14:paraId="4DB5B874">
      <w:pPr>
        <w:spacing w:line="256" w:lineRule="auto"/>
        <w:rPr>
          <w:rFonts w:ascii="仿宋" w:hAnsi="仿宋" w:eastAsia="仿宋"/>
          <w:sz w:val="21"/>
        </w:rPr>
        <w:sectPr>
          <w:pgSz w:w="11910" w:h="16840"/>
          <w:pgMar w:top="1580" w:right="1320" w:bottom="1440" w:left="1360" w:header="0" w:footer="1258" w:gutter="0"/>
          <w:cols w:space="720" w:num="1"/>
        </w:sectPr>
      </w:pPr>
    </w:p>
    <w:p w14:paraId="7FE64D47">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2392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64BE7E0">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941E452">
            <w:pPr>
              <w:pStyle w:val="9"/>
              <w:spacing w:before="62"/>
              <w:ind w:left="2670" w:right="2670"/>
              <w:jc w:val="center"/>
              <w:rPr>
                <w:rFonts w:ascii="仿宋" w:hAnsi="仿宋" w:eastAsia="仿宋"/>
                <w:sz w:val="21"/>
              </w:rPr>
            </w:pPr>
            <w:r>
              <w:rPr>
                <w:rFonts w:ascii="仿宋" w:hAnsi="仿宋" w:eastAsia="仿宋"/>
                <w:spacing w:val="-5"/>
                <w:sz w:val="21"/>
              </w:rPr>
              <w:t>10</w:t>
            </w:r>
          </w:p>
        </w:tc>
      </w:tr>
      <w:tr w14:paraId="35E88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2981AC0A">
            <w:pPr>
              <w:pStyle w:val="9"/>
              <w:spacing w:before="3"/>
              <w:rPr>
                <w:rFonts w:ascii="仿宋" w:hAnsi="仿宋" w:eastAsia="仿宋"/>
                <w:sz w:val="16"/>
              </w:rPr>
            </w:pPr>
          </w:p>
          <w:p w14:paraId="4514A99F">
            <w:pPr>
              <w:pStyle w:val="9"/>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EF6C4A2">
            <w:pPr>
              <w:pStyle w:val="9"/>
              <w:spacing w:before="64" w:line="259" w:lineRule="auto"/>
              <w:ind w:left="57" w:right="35"/>
              <w:rPr>
                <w:rFonts w:ascii="仿宋" w:hAnsi="仿宋" w:eastAsia="仿宋"/>
                <w:sz w:val="21"/>
              </w:rPr>
            </w:pPr>
            <w:r>
              <w:rPr>
                <w:rFonts w:ascii="仿宋" w:hAnsi="仿宋" w:eastAsia="仿宋"/>
                <w:spacing w:val="-2"/>
                <w:w w:val="95"/>
                <w:sz w:val="21"/>
              </w:rPr>
              <w:t>化妆品电子商务平台经营者未依照《化妆品监督管理条例》规定履行实名登记、制止、报</w:t>
            </w:r>
            <w:r>
              <w:rPr>
                <w:rFonts w:ascii="仿宋" w:hAnsi="仿宋" w:eastAsia="仿宋"/>
                <w:spacing w:val="-6"/>
                <w:sz w:val="21"/>
              </w:rPr>
              <w:t>告、停止提供电子商务平台服务等管理义务，责令限期改正后逾期不改正的。</w:t>
            </w:r>
          </w:p>
        </w:tc>
      </w:tr>
      <w:tr w14:paraId="7F86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991" w:type="dxa"/>
          </w:tcPr>
          <w:p w14:paraId="367BCD6E">
            <w:pPr>
              <w:pStyle w:val="9"/>
              <w:rPr>
                <w:rFonts w:ascii="仿宋" w:hAnsi="仿宋" w:eastAsia="仿宋"/>
                <w:sz w:val="20"/>
              </w:rPr>
            </w:pPr>
          </w:p>
          <w:p w14:paraId="4108B3C3">
            <w:pPr>
              <w:pStyle w:val="9"/>
              <w:rPr>
                <w:rFonts w:ascii="仿宋" w:hAnsi="仿宋" w:eastAsia="仿宋"/>
                <w:sz w:val="20"/>
              </w:rPr>
            </w:pPr>
          </w:p>
          <w:p w14:paraId="38382514">
            <w:pPr>
              <w:pStyle w:val="9"/>
              <w:rPr>
                <w:rFonts w:ascii="仿宋" w:hAnsi="仿宋" w:eastAsia="仿宋"/>
                <w:sz w:val="20"/>
              </w:rPr>
            </w:pPr>
          </w:p>
          <w:p w14:paraId="69EFDEA2">
            <w:pPr>
              <w:pStyle w:val="9"/>
              <w:rPr>
                <w:rFonts w:ascii="仿宋" w:hAnsi="仿宋" w:eastAsia="仿宋"/>
                <w:sz w:val="20"/>
              </w:rPr>
            </w:pPr>
          </w:p>
          <w:p w14:paraId="4269218E">
            <w:pPr>
              <w:pStyle w:val="9"/>
              <w:rPr>
                <w:rFonts w:ascii="仿宋" w:hAnsi="仿宋" w:eastAsia="仿宋"/>
                <w:sz w:val="20"/>
              </w:rPr>
            </w:pPr>
          </w:p>
          <w:p w14:paraId="46B37998">
            <w:pPr>
              <w:pStyle w:val="9"/>
              <w:spacing w:before="1"/>
              <w:rPr>
                <w:rFonts w:ascii="仿宋" w:hAnsi="仿宋" w:eastAsia="仿宋"/>
                <w:sz w:val="29"/>
              </w:rPr>
            </w:pPr>
          </w:p>
          <w:p w14:paraId="73A2A03F">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44A2414A">
            <w:pPr>
              <w:pStyle w:val="9"/>
              <w:spacing w:before="65" w:line="256" w:lineRule="auto"/>
              <w:ind w:left="57" w:right="35"/>
              <w:jc w:val="both"/>
              <w:rPr>
                <w:rFonts w:ascii="仿宋" w:hAnsi="仿宋" w:eastAsia="仿宋"/>
                <w:sz w:val="21"/>
              </w:rPr>
            </w:pPr>
            <w:r>
              <w:rPr>
                <w:rFonts w:ascii="仿宋" w:hAnsi="仿宋" w:eastAsia="仿宋"/>
                <w:spacing w:val="-6"/>
                <w:sz w:val="21"/>
              </w:rPr>
              <w:t>《化妆品监督管理条例》第六十七</w:t>
            </w:r>
            <w:r>
              <w:rPr>
                <w:rFonts w:ascii="仿宋" w:hAnsi="仿宋" w:eastAsia="仿宋"/>
                <w:spacing w:val="-12"/>
                <w:sz w:val="21"/>
              </w:rPr>
              <w:t>条 电</w:t>
            </w:r>
            <w:r>
              <w:rPr>
                <w:rFonts w:ascii="仿宋" w:hAnsi="仿宋" w:eastAsia="仿宋"/>
                <w:spacing w:val="-6"/>
                <w:sz w:val="21"/>
              </w:rPr>
              <w:t>子商务平台经营者未依照本条例规定履行实名登</w:t>
            </w:r>
            <w:r>
              <w:rPr>
                <w:rFonts w:ascii="仿宋" w:hAnsi="仿宋" w:eastAsia="仿宋"/>
                <w:spacing w:val="-2"/>
                <w:w w:val="95"/>
                <w:sz w:val="21"/>
              </w:rPr>
              <w:t>记、制止、报告、停止提供电子商务平台服务等管理义务的，由省、自治区、直辖市人民</w:t>
            </w:r>
            <w:r>
              <w:rPr>
                <w:rFonts w:ascii="仿宋" w:hAnsi="仿宋" w:eastAsia="仿宋"/>
                <w:spacing w:val="-6"/>
                <w:sz w:val="21"/>
              </w:rPr>
              <w:t>政府药品监督管理部门依照《中华人民共和国电子商务法》的规定给予处罚。</w:t>
            </w:r>
          </w:p>
          <w:p w14:paraId="49C76BC1">
            <w:pPr>
              <w:pStyle w:val="9"/>
              <w:spacing w:before="3" w:line="256" w:lineRule="auto"/>
              <w:ind w:left="57" w:right="35"/>
              <w:jc w:val="both"/>
              <w:rPr>
                <w:rFonts w:ascii="仿宋" w:hAnsi="仿宋" w:eastAsia="仿宋"/>
                <w:sz w:val="21"/>
              </w:rPr>
            </w:pPr>
            <w:r>
              <w:rPr>
                <w:rFonts w:ascii="仿宋" w:hAnsi="仿宋" w:eastAsia="仿宋"/>
                <w:spacing w:val="-2"/>
                <w:w w:val="95"/>
                <w:sz w:val="21"/>
              </w:rPr>
              <w:t>《中华人民共和国电子商务法》第八十条电子商务平台经营者有下列行为之一的，由有关主管部门责令限期改正；逾期不改正的，处二万元以上十万元以下的罚款；情节严重的，</w:t>
            </w:r>
            <w:r>
              <w:rPr>
                <w:rFonts w:ascii="仿宋" w:hAnsi="仿宋" w:eastAsia="仿宋"/>
                <w:spacing w:val="-4"/>
                <w:sz w:val="21"/>
              </w:rPr>
              <w:t>责令停业整顿，并处十万元以上五十万元以下的罚款：</w:t>
            </w:r>
          </w:p>
          <w:p w14:paraId="40D68596">
            <w:pPr>
              <w:pStyle w:val="9"/>
              <w:spacing w:before="3"/>
              <w:ind w:left="57"/>
              <w:rPr>
                <w:rFonts w:ascii="仿宋" w:hAnsi="仿宋" w:eastAsia="仿宋"/>
                <w:sz w:val="21"/>
              </w:rPr>
            </w:pPr>
            <w:r>
              <w:rPr>
                <w:rFonts w:ascii="仿宋" w:hAnsi="仿宋" w:eastAsia="仿宋"/>
                <w:spacing w:val="-2"/>
                <w:w w:val="95"/>
                <w:sz w:val="21"/>
              </w:rPr>
              <w:t>（一）不履行本法第二十七条规定的核验、登记义</w:t>
            </w:r>
            <w:r>
              <w:rPr>
                <w:rFonts w:ascii="仿宋" w:hAnsi="仿宋" w:eastAsia="仿宋"/>
                <w:spacing w:val="-5"/>
                <w:w w:val="95"/>
                <w:sz w:val="21"/>
              </w:rPr>
              <w:t>务的；</w:t>
            </w:r>
          </w:p>
          <w:p w14:paraId="41F4176F">
            <w:pPr>
              <w:pStyle w:val="9"/>
              <w:spacing w:before="21"/>
              <w:ind w:left="57"/>
              <w:rPr>
                <w:rFonts w:ascii="仿宋" w:hAnsi="仿宋" w:eastAsia="仿宋"/>
                <w:sz w:val="21"/>
              </w:rPr>
            </w:pPr>
            <w:r>
              <w:rPr>
                <w:rFonts w:ascii="仿宋" w:hAnsi="仿宋" w:eastAsia="仿宋"/>
                <w:spacing w:val="-2"/>
                <w:w w:val="95"/>
                <w:sz w:val="21"/>
              </w:rPr>
              <w:t>（二）不按照本法第二十八条规定向市场监督管理部门、税务部门报送有关信</w:t>
            </w:r>
            <w:r>
              <w:rPr>
                <w:rFonts w:ascii="仿宋" w:hAnsi="仿宋" w:eastAsia="仿宋"/>
                <w:spacing w:val="-5"/>
                <w:w w:val="95"/>
                <w:sz w:val="21"/>
              </w:rPr>
              <w:t>息的；</w:t>
            </w:r>
          </w:p>
          <w:p w14:paraId="5EC6AF91">
            <w:pPr>
              <w:pStyle w:val="9"/>
              <w:spacing w:before="19" w:line="259" w:lineRule="auto"/>
              <w:ind w:left="57" w:right="35"/>
              <w:rPr>
                <w:rFonts w:ascii="仿宋" w:hAnsi="仿宋" w:eastAsia="仿宋"/>
                <w:sz w:val="21"/>
              </w:rPr>
            </w:pPr>
            <w:r>
              <w:rPr>
                <w:rFonts w:ascii="仿宋" w:hAnsi="仿宋" w:eastAsia="仿宋"/>
                <w:spacing w:val="-2"/>
                <w:w w:val="95"/>
                <w:sz w:val="21"/>
              </w:rPr>
              <w:t>（三）不按照本法第二十九条规定对违法情形采取必要的处置措施，或者未向有关主管部</w:t>
            </w:r>
            <w:r>
              <w:rPr>
                <w:rFonts w:ascii="仿宋" w:hAnsi="仿宋" w:eastAsia="仿宋"/>
                <w:spacing w:val="-2"/>
                <w:sz w:val="21"/>
              </w:rPr>
              <w:t>门报告的；</w:t>
            </w:r>
          </w:p>
          <w:p w14:paraId="764C1241">
            <w:pPr>
              <w:pStyle w:val="9"/>
              <w:spacing w:line="256" w:lineRule="auto"/>
              <w:ind w:left="57" w:right="1089"/>
              <w:rPr>
                <w:rFonts w:ascii="仿宋" w:hAnsi="仿宋" w:eastAsia="仿宋"/>
                <w:sz w:val="21"/>
              </w:rPr>
            </w:pPr>
            <w:r>
              <w:rPr>
                <w:rFonts w:ascii="仿宋" w:hAnsi="仿宋" w:eastAsia="仿宋"/>
                <w:spacing w:val="-2"/>
                <w:w w:val="95"/>
                <w:sz w:val="21"/>
              </w:rPr>
              <w:t>（四）不履行本法第三十一条规定的商品和服务信息、交易信息保存义务的。</w:t>
            </w:r>
            <w:r>
              <w:rPr>
                <w:rFonts w:ascii="仿宋" w:hAnsi="仿宋" w:eastAsia="仿宋"/>
                <w:spacing w:val="-6"/>
                <w:sz w:val="21"/>
              </w:rPr>
              <w:t>法律、行政法规对前款规定的违法行为的处罚另有规定的，依照其规定。</w:t>
            </w:r>
          </w:p>
        </w:tc>
      </w:tr>
      <w:tr w14:paraId="1C97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tcPr>
          <w:p w14:paraId="361ED6D7">
            <w:pPr>
              <w:pStyle w:val="9"/>
              <w:spacing w:before="3"/>
              <w:rPr>
                <w:rFonts w:ascii="仿宋" w:hAnsi="仿宋" w:eastAsia="仿宋"/>
                <w:sz w:val="16"/>
              </w:rPr>
            </w:pPr>
          </w:p>
          <w:p w14:paraId="5F2E1ACE">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47F6371">
            <w:pPr>
              <w:pStyle w:val="9"/>
              <w:spacing w:before="64"/>
              <w:ind w:left="57"/>
              <w:rPr>
                <w:rFonts w:ascii="仿宋" w:hAnsi="仿宋" w:eastAsia="仿宋"/>
                <w:sz w:val="21"/>
              </w:rPr>
            </w:pPr>
            <w:r>
              <w:rPr>
                <w:rFonts w:ascii="仿宋" w:hAnsi="仿宋" w:eastAsia="仿宋"/>
                <w:spacing w:val="-7"/>
                <w:w w:val="95"/>
                <w:sz w:val="21"/>
              </w:rPr>
              <w:t>罚款</w:t>
            </w:r>
          </w:p>
          <w:p w14:paraId="072E52B6">
            <w:pPr>
              <w:pStyle w:val="9"/>
              <w:spacing w:before="21"/>
              <w:ind w:left="57"/>
              <w:rPr>
                <w:rFonts w:ascii="仿宋" w:hAnsi="仿宋" w:eastAsia="仿宋"/>
                <w:sz w:val="21"/>
              </w:rPr>
            </w:pPr>
            <w:r>
              <w:rPr>
                <w:rFonts w:ascii="仿宋" w:hAnsi="仿宋" w:eastAsia="仿宋"/>
                <w:spacing w:val="-2"/>
                <w:w w:val="95"/>
                <w:sz w:val="21"/>
              </w:rPr>
              <w:t>责令停业</w:t>
            </w:r>
            <w:r>
              <w:rPr>
                <w:rFonts w:ascii="仿宋" w:hAnsi="仿宋" w:eastAsia="仿宋"/>
                <w:spacing w:val="-6"/>
                <w:w w:val="95"/>
                <w:sz w:val="21"/>
              </w:rPr>
              <w:t>整顿</w:t>
            </w:r>
          </w:p>
        </w:tc>
      </w:tr>
      <w:tr w14:paraId="3D5F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6DB342D">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292B6EBD">
            <w:pPr>
              <w:pStyle w:val="9"/>
              <w:spacing w:before="65"/>
              <w:ind w:left="57"/>
              <w:rPr>
                <w:rFonts w:ascii="仿宋" w:hAnsi="仿宋" w:eastAsia="仿宋"/>
                <w:sz w:val="21"/>
              </w:rPr>
            </w:pPr>
            <w:r>
              <w:rPr>
                <w:rFonts w:ascii="仿宋" w:hAnsi="仿宋" w:eastAsia="仿宋"/>
                <w:spacing w:val="-2"/>
                <w:w w:val="95"/>
                <w:sz w:val="21"/>
              </w:rPr>
              <w:t>省、自治区、直辖市人民政府药品监督管理</w:t>
            </w:r>
            <w:r>
              <w:rPr>
                <w:rFonts w:ascii="仿宋" w:hAnsi="仿宋" w:eastAsia="仿宋"/>
                <w:spacing w:val="-6"/>
                <w:w w:val="95"/>
                <w:sz w:val="21"/>
              </w:rPr>
              <w:t>部门</w:t>
            </w:r>
          </w:p>
        </w:tc>
      </w:tr>
      <w:tr w14:paraId="1AE34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DC15673">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A6CA70B">
            <w:pPr>
              <w:pStyle w:val="9"/>
              <w:spacing w:before="65"/>
              <w:ind w:left="57"/>
              <w:rPr>
                <w:rFonts w:ascii="仿宋" w:hAnsi="仿宋" w:eastAsia="仿宋"/>
                <w:sz w:val="21"/>
              </w:rPr>
            </w:pPr>
            <w:r>
              <w:rPr>
                <w:rFonts w:ascii="仿宋" w:hAnsi="仿宋" w:eastAsia="仿宋"/>
                <w:spacing w:val="-2"/>
                <w:w w:val="95"/>
                <w:sz w:val="21"/>
              </w:rPr>
              <w:t>处二万元以上十万元以下的罚款；情节严重的，处十万元以上五十万元以下的</w:t>
            </w:r>
            <w:r>
              <w:rPr>
                <w:rFonts w:ascii="仿宋" w:hAnsi="仿宋" w:eastAsia="仿宋"/>
                <w:spacing w:val="-5"/>
                <w:w w:val="95"/>
                <w:sz w:val="21"/>
              </w:rPr>
              <w:t>罚款。</w:t>
            </w:r>
          </w:p>
        </w:tc>
      </w:tr>
      <w:tr w14:paraId="46B6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7C28FC44">
            <w:pPr>
              <w:pStyle w:val="9"/>
              <w:rPr>
                <w:rFonts w:ascii="仿宋" w:hAnsi="仿宋" w:eastAsia="仿宋"/>
                <w:sz w:val="20"/>
              </w:rPr>
            </w:pPr>
          </w:p>
          <w:p w14:paraId="32B52C51">
            <w:pPr>
              <w:pStyle w:val="9"/>
              <w:rPr>
                <w:rFonts w:ascii="仿宋" w:hAnsi="仿宋" w:eastAsia="仿宋"/>
                <w:sz w:val="20"/>
              </w:rPr>
            </w:pPr>
          </w:p>
          <w:p w14:paraId="0A856DAB">
            <w:pPr>
              <w:pStyle w:val="9"/>
              <w:rPr>
                <w:rFonts w:ascii="仿宋" w:hAnsi="仿宋" w:eastAsia="仿宋"/>
                <w:sz w:val="20"/>
              </w:rPr>
            </w:pPr>
          </w:p>
          <w:p w14:paraId="1997F2E3">
            <w:pPr>
              <w:pStyle w:val="9"/>
              <w:rPr>
                <w:rFonts w:ascii="仿宋" w:hAnsi="仿宋" w:eastAsia="仿宋"/>
                <w:sz w:val="20"/>
              </w:rPr>
            </w:pPr>
          </w:p>
          <w:p w14:paraId="2E790B99">
            <w:pPr>
              <w:pStyle w:val="9"/>
              <w:rPr>
                <w:rFonts w:ascii="仿宋" w:hAnsi="仿宋" w:eastAsia="仿宋"/>
                <w:sz w:val="20"/>
              </w:rPr>
            </w:pPr>
          </w:p>
          <w:p w14:paraId="2742A860">
            <w:pPr>
              <w:pStyle w:val="9"/>
              <w:rPr>
                <w:rFonts w:ascii="仿宋" w:hAnsi="仿宋" w:eastAsia="仿宋"/>
                <w:sz w:val="20"/>
              </w:rPr>
            </w:pPr>
          </w:p>
          <w:p w14:paraId="5F0F9B91">
            <w:pPr>
              <w:pStyle w:val="9"/>
              <w:rPr>
                <w:rFonts w:ascii="仿宋" w:hAnsi="仿宋" w:eastAsia="仿宋"/>
                <w:sz w:val="20"/>
              </w:rPr>
            </w:pPr>
          </w:p>
          <w:p w14:paraId="219B7F18">
            <w:pPr>
              <w:pStyle w:val="9"/>
              <w:rPr>
                <w:rFonts w:ascii="仿宋" w:hAnsi="仿宋" w:eastAsia="仿宋"/>
                <w:sz w:val="20"/>
              </w:rPr>
            </w:pPr>
          </w:p>
          <w:p w14:paraId="2FDE8400">
            <w:pPr>
              <w:pStyle w:val="9"/>
              <w:rPr>
                <w:rFonts w:ascii="仿宋" w:hAnsi="仿宋" w:eastAsia="仿宋"/>
                <w:sz w:val="20"/>
              </w:rPr>
            </w:pPr>
          </w:p>
          <w:p w14:paraId="17294A68">
            <w:pPr>
              <w:pStyle w:val="9"/>
              <w:rPr>
                <w:rFonts w:ascii="仿宋" w:hAnsi="仿宋" w:eastAsia="仿宋"/>
                <w:sz w:val="20"/>
              </w:rPr>
            </w:pPr>
          </w:p>
          <w:p w14:paraId="4932D192">
            <w:pPr>
              <w:pStyle w:val="9"/>
              <w:spacing w:before="2"/>
              <w:rPr>
                <w:rFonts w:ascii="仿宋" w:hAnsi="仿宋" w:eastAsia="仿宋"/>
                <w:sz w:val="16"/>
              </w:rPr>
            </w:pPr>
          </w:p>
          <w:p w14:paraId="035941B3">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77DEACD5">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53335BBB">
            <w:pPr>
              <w:pStyle w:val="9"/>
              <w:spacing w:before="64"/>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24E7B5DA">
            <w:pPr>
              <w:pStyle w:val="9"/>
              <w:spacing w:before="64"/>
              <w:ind w:left="1461" w:right="1442"/>
              <w:jc w:val="center"/>
              <w:rPr>
                <w:rFonts w:ascii="仿宋" w:hAnsi="仿宋" w:eastAsia="仿宋"/>
                <w:sz w:val="21"/>
              </w:rPr>
            </w:pPr>
            <w:r>
              <w:rPr>
                <w:rFonts w:ascii="仿宋" w:hAnsi="仿宋" w:eastAsia="仿宋"/>
                <w:spacing w:val="-4"/>
                <w:w w:val="95"/>
                <w:sz w:val="21"/>
              </w:rPr>
              <w:t>裁量基准</w:t>
            </w:r>
          </w:p>
        </w:tc>
      </w:tr>
      <w:tr w14:paraId="118E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vMerge w:val="continue"/>
            <w:tcBorders>
              <w:top w:val="nil"/>
            </w:tcBorders>
          </w:tcPr>
          <w:p w14:paraId="076A48A7">
            <w:pPr>
              <w:rPr>
                <w:rFonts w:ascii="仿宋" w:hAnsi="仿宋" w:eastAsia="仿宋"/>
                <w:sz w:val="2"/>
                <w:szCs w:val="2"/>
              </w:rPr>
            </w:pPr>
          </w:p>
        </w:tc>
        <w:tc>
          <w:tcPr>
            <w:tcW w:w="1066" w:type="dxa"/>
          </w:tcPr>
          <w:p w14:paraId="4B486A20">
            <w:pPr>
              <w:pStyle w:val="9"/>
              <w:spacing w:before="9"/>
              <w:rPr>
                <w:rFonts w:ascii="仿宋" w:hAnsi="仿宋" w:eastAsia="仿宋"/>
                <w:sz w:val="27"/>
              </w:rPr>
            </w:pPr>
          </w:p>
          <w:p w14:paraId="53EC8977">
            <w:pPr>
              <w:pStyle w:val="9"/>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09278413">
            <w:pPr>
              <w:pStyle w:val="9"/>
              <w:spacing w:before="9"/>
              <w:rPr>
                <w:rFonts w:ascii="仿宋" w:hAnsi="仿宋" w:eastAsia="仿宋"/>
                <w:sz w:val="27"/>
              </w:rPr>
            </w:pPr>
          </w:p>
          <w:p w14:paraId="2A49D257">
            <w:pPr>
              <w:pStyle w:val="9"/>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313F5A82">
            <w:pPr>
              <w:pStyle w:val="9"/>
              <w:spacing w:before="54"/>
              <w:ind w:left="56"/>
              <w:rPr>
                <w:rFonts w:ascii="仿宋" w:hAnsi="仿宋" w:eastAsia="仿宋"/>
                <w:sz w:val="21"/>
              </w:rPr>
            </w:pPr>
            <w:r>
              <w:rPr>
                <w:rFonts w:ascii="仿宋" w:hAnsi="仿宋" w:eastAsia="仿宋"/>
                <w:spacing w:val="-32"/>
                <w:w w:val="95"/>
                <w:sz w:val="21"/>
              </w:rPr>
              <w:t xml:space="preserve">处 </w:t>
            </w:r>
            <w:r>
              <w:rPr>
                <w:rFonts w:ascii="仿宋" w:hAnsi="仿宋" w:eastAsia="仿宋"/>
                <w:spacing w:val="-4"/>
                <w:w w:val="95"/>
                <w:position w:val="1"/>
                <w:sz w:val="21"/>
              </w:rPr>
              <w:t>4.4</w:t>
            </w:r>
            <w:r>
              <w:rPr>
                <w:rFonts w:ascii="仿宋" w:hAnsi="仿宋" w:eastAsia="仿宋"/>
                <w:spacing w:val="-43"/>
                <w:w w:val="95"/>
                <w:position w:val="1"/>
                <w:sz w:val="21"/>
              </w:rPr>
              <w:t xml:space="preserve"> </w:t>
            </w:r>
            <w:r>
              <w:rPr>
                <w:rFonts w:ascii="仿宋" w:hAnsi="仿宋" w:eastAsia="仿宋"/>
                <w:spacing w:val="-15"/>
                <w:w w:val="95"/>
                <w:sz w:val="21"/>
              </w:rPr>
              <w:t xml:space="preserve">万元以上 </w:t>
            </w:r>
            <w:r>
              <w:rPr>
                <w:rFonts w:ascii="仿宋" w:hAnsi="仿宋" w:eastAsia="仿宋"/>
                <w:spacing w:val="-4"/>
                <w:w w:val="95"/>
                <w:position w:val="1"/>
                <w:sz w:val="21"/>
              </w:rPr>
              <w:t>7.6</w:t>
            </w:r>
            <w:r>
              <w:rPr>
                <w:rFonts w:ascii="仿宋" w:hAnsi="仿宋" w:eastAsia="仿宋"/>
                <w:spacing w:val="-5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p w14:paraId="5C376FA2">
            <w:pPr>
              <w:pStyle w:val="9"/>
              <w:spacing w:before="12" w:line="256" w:lineRule="auto"/>
              <w:ind w:left="56" w:right="37"/>
              <w:rPr>
                <w:rFonts w:ascii="仿宋" w:hAnsi="仿宋" w:eastAsia="仿宋"/>
                <w:sz w:val="21"/>
              </w:rPr>
            </w:pPr>
            <w:r>
              <w:rPr>
                <w:rFonts w:ascii="仿宋" w:hAnsi="仿宋" w:eastAsia="仿宋"/>
                <w:spacing w:val="-6"/>
                <w:sz w:val="21"/>
              </w:rPr>
              <w:t>情节严重的</w:t>
            </w:r>
            <w:r>
              <w:rPr>
                <w:rFonts w:ascii="仿宋" w:hAnsi="仿宋" w:eastAsia="仿宋"/>
                <w:spacing w:val="-25"/>
                <w:sz w:val="21"/>
              </w:rPr>
              <w:t xml:space="preserve">，处 </w:t>
            </w:r>
            <w:r>
              <w:rPr>
                <w:rFonts w:ascii="仿宋" w:hAnsi="仿宋" w:eastAsia="仿宋"/>
                <w:spacing w:val="-6"/>
                <w:position w:val="1"/>
                <w:sz w:val="21"/>
              </w:rPr>
              <w:t>22</w:t>
            </w:r>
            <w:r>
              <w:rPr>
                <w:rFonts w:ascii="仿宋" w:hAnsi="仿宋" w:eastAsia="仿宋"/>
                <w:spacing w:val="-56"/>
                <w:position w:val="1"/>
                <w:sz w:val="21"/>
              </w:rPr>
              <w:t xml:space="preserve"> </w:t>
            </w:r>
            <w:r>
              <w:rPr>
                <w:rFonts w:ascii="仿宋" w:hAnsi="仿宋" w:eastAsia="仿宋"/>
                <w:spacing w:val="-6"/>
                <w:sz w:val="21"/>
              </w:rPr>
              <w:t>万元以上，</w:t>
            </w:r>
            <w:r>
              <w:rPr>
                <w:rFonts w:ascii="仿宋" w:hAnsi="仿宋" w:eastAsia="仿宋"/>
                <w:spacing w:val="-6"/>
                <w:position w:val="1"/>
                <w:sz w:val="21"/>
              </w:rPr>
              <w:t>38</w:t>
            </w:r>
            <w:r>
              <w:rPr>
                <w:rFonts w:ascii="仿宋" w:hAnsi="仿宋" w:eastAsia="仿宋"/>
                <w:spacing w:val="-52"/>
                <w:position w:val="1"/>
                <w:sz w:val="21"/>
              </w:rPr>
              <w:t xml:space="preserve"> </w:t>
            </w:r>
            <w:r>
              <w:rPr>
                <w:rFonts w:ascii="仿宋" w:hAnsi="仿宋" w:eastAsia="仿宋"/>
                <w:spacing w:val="-6"/>
                <w:sz w:val="21"/>
              </w:rPr>
              <w:t>万元以</w:t>
            </w:r>
            <w:r>
              <w:rPr>
                <w:rFonts w:ascii="仿宋" w:hAnsi="仿宋" w:eastAsia="仿宋"/>
                <w:spacing w:val="-2"/>
                <w:sz w:val="21"/>
              </w:rPr>
              <w:t>下的罚款。</w:t>
            </w:r>
          </w:p>
        </w:tc>
      </w:tr>
      <w:tr w14:paraId="1512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5369B990">
            <w:pPr>
              <w:rPr>
                <w:rFonts w:ascii="仿宋" w:hAnsi="仿宋" w:eastAsia="仿宋"/>
                <w:sz w:val="2"/>
                <w:szCs w:val="2"/>
              </w:rPr>
            </w:pPr>
          </w:p>
        </w:tc>
        <w:tc>
          <w:tcPr>
            <w:tcW w:w="1066" w:type="dxa"/>
          </w:tcPr>
          <w:p w14:paraId="022D6AF2">
            <w:pPr>
              <w:pStyle w:val="9"/>
              <w:spacing w:before="3"/>
              <w:rPr>
                <w:rFonts w:ascii="仿宋" w:hAnsi="仿宋" w:eastAsia="仿宋"/>
                <w:sz w:val="16"/>
              </w:rPr>
            </w:pPr>
          </w:p>
          <w:p w14:paraId="211478AA">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3B5B6A01">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4928824B">
            <w:pPr>
              <w:pStyle w:val="9"/>
              <w:spacing w:before="3"/>
              <w:rPr>
                <w:rFonts w:ascii="仿宋" w:hAnsi="仿宋" w:eastAsia="仿宋"/>
                <w:sz w:val="16"/>
              </w:rPr>
            </w:pPr>
          </w:p>
          <w:p w14:paraId="7AD65AF6">
            <w:pPr>
              <w:pStyle w:val="9"/>
              <w:ind w:left="56"/>
              <w:rPr>
                <w:rFonts w:ascii="仿宋" w:hAnsi="仿宋" w:eastAsia="仿宋"/>
                <w:sz w:val="21"/>
              </w:rPr>
            </w:pPr>
            <w:r>
              <w:rPr>
                <w:rFonts w:ascii="仿宋" w:hAnsi="仿宋" w:eastAsia="仿宋"/>
                <w:spacing w:val="-2"/>
                <w:w w:val="95"/>
                <w:sz w:val="21"/>
              </w:rPr>
              <w:t>逾期不改正不适用减轻处罚款</w:t>
            </w:r>
            <w:r>
              <w:rPr>
                <w:rFonts w:ascii="仿宋" w:hAnsi="仿宋" w:eastAsia="仿宋"/>
                <w:spacing w:val="-10"/>
                <w:w w:val="95"/>
                <w:sz w:val="21"/>
              </w:rPr>
              <w:t>。</w:t>
            </w:r>
          </w:p>
        </w:tc>
      </w:tr>
      <w:tr w14:paraId="14A8E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91" w:type="dxa"/>
            <w:vMerge w:val="continue"/>
            <w:tcBorders>
              <w:top w:val="nil"/>
            </w:tcBorders>
          </w:tcPr>
          <w:p w14:paraId="43F7D151">
            <w:pPr>
              <w:rPr>
                <w:rFonts w:ascii="仿宋" w:hAnsi="仿宋" w:eastAsia="仿宋"/>
                <w:sz w:val="2"/>
                <w:szCs w:val="2"/>
              </w:rPr>
            </w:pPr>
          </w:p>
        </w:tc>
        <w:tc>
          <w:tcPr>
            <w:tcW w:w="1066" w:type="dxa"/>
          </w:tcPr>
          <w:p w14:paraId="66600081">
            <w:pPr>
              <w:pStyle w:val="9"/>
              <w:rPr>
                <w:rFonts w:ascii="仿宋" w:hAnsi="仿宋" w:eastAsia="仿宋"/>
                <w:sz w:val="20"/>
              </w:rPr>
            </w:pPr>
          </w:p>
          <w:p w14:paraId="129025DC">
            <w:pPr>
              <w:pStyle w:val="9"/>
              <w:rPr>
                <w:rFonts w:ascii="仿宋" w:hAnsi="仿宋" w:eastAsia="仿宋"/>
                <w:sz w:val="20"/>
              </w:rPr>
            </w:pPr>
          </w:p>
          <w:p w14:paraId="53C5BD9C">
            <w:pPr>
              <w:pStyle w:val="9"/>
              <w:spacing w:before="4"/>
              <w:rPr>
                <w:rFonts w:ascii="仿宋" w:hAnsi="仿宋" w:eastAsia="仿宋"/>
                <w:sz w:val="21"/>
              </w:rPr>
            </w:pPr>
          </w:p>
          <w:p w14:paraId="44EBB0D3">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6FFC3329">
            <w:pPr>
              <w:pStyle w:val="9"/>
              <w:spacing w:before="56" w:line="256" w:lineRule="auto"/>
              <w:ind w:left="56" w:right="37"/>
              <w:jc w:val="both"/>
              <w:rPr>
                <w:rFonts w:ascii="仿宋" w:hAnsi="仿宋" w:eastAsia="仿宋"/>
                <w:sz w:val="21"/>
              </w:rPr>
            </w:pPr>
            <w:r>
              <w:rPr>
                <w:rFonts w:ascii="仿宋" w:hAnsi="仿宋" w:eastAsia="仿宋"/>
                <w:spacing w:val="-2"/>
                <w:w w:val="95"/>
                <w:position w:val="1"/>
                <w:sz w:val="21"/>
              </w:rPr>
              <w:t>1</w:t>
            </w:r>
            <w:r>
              <w:rPr>
                <w:rFonts w:ascii="仿宋" w:hAnsi="仿宋" w:eastAsia="仿宋"/>
                <w:spacing w:val="-11"/>
                <w:w w:val="95"/>
                <w:position w:val="1"/>
                <w:sz w:val="21"/>
              </w:rPr>
              <w:t xml:space="preserve"> .</w:t>
            </w:r>
            <w:r>
              <w:rPr>
                <w:rFonts w:ascii="仿宋" w:hAnsi="仿宋" w:eastAsia="仿宋"/>
                <w:spacing w:val="-2"/>
                <w:w w:val="95"/>
                <w:sz w:val="21"/>
              </w:rPr>
              <w:t>经营者通过伪造、变造、租借、</w:t>
            </w:r>
            <w:r>
              <w:rPr>
                <w:rFonts w:ascii="仿宋" w:hAnsi="仿宋" w:eastAsia="仿宋"/>
                <w:spacing w:val="-8"/>
                <w:sz w:val="21"/>
              </w:rPr>
              <w:t xml:space="preserve">买卖许可证、批件或者其他证明材料的方式进入平台经营，有证据证明电子商务平台经营者不知情的。 </w:t>
            </w:r>
            <w:r>
              <w:rPr>
                <w:rFonts w:ascii="仿宋" w:hAnsi="仿宋" w:eastAsia="仿宋"/>
                <w:spacing w:val="-2"/>
                <w:w w:val="95"/>
                <w:position w:val="1"/>
                <w:sz w:val="21"/>
              </w:rPr>
              <w:t>2.</w:t>
            </w:r>
            <w:r>
              <w:rPr>
                <w:rFonts w:ascii="仿宋" w:hAnsi="仿宋" w:eastAsia="仿宋"/>
                <w:spacing w:val="-2"/>
                <w:w w:val="95"/>
                <w:sz w:val="21"/>
              </w:rPr>
              <w:t>涉案产品符合国家标准，且不属</w:t>
            </w:r>
            <w:r>
              <w:rPr>
                <w:rFonts w:ascii="仿宋" w:hAnsi="仿宋" w:eastAsia="仿宋"/>
                <w:spacing w:val="-2"/>
                <w:sz w:val="21"/>
              </w:rPr>
              <w:t>于不得在网络上销售的产品的。</w:t>
            </w:r>
          </w:p>
        </w:tc>
        <w:tc>
          <w:tcPr>
            <w:tcW w:w="3735" w:type="dxa"/>
          </w:tcPr>
          <w:p w14:paraId="231B714A">
            <w:pPr>
              <w:pStyle w:val="9"/>
              <w:rPr>
                <w:rFonts w:ascii="仿宋" w:hAnsi="仿宋" w:eastAsia="仿宋"/>
              </w:rPr>
            </w:pPr>
          </w:p>
          <w:p w14:paraId="33CC32E5">
            <w:pPr>
              <w:pStyle w:val="9"/>
              <w:spacing w:before="1"/>
              <w:rPr>
                <w:rFonts w:ascii="仿宋" w:hAnsi="仿宋" w:eastAsia="仿宋"/>
                <w:sz w:val="16"/>
              </w:rPr>
            </w:pPr>
          </w:p>
          <w:p w14:paraId="69E70D3A">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2</w:t>
            </w:r>
            <w:r>
              <w:rPr>
                <w:rFonts w:ascii="仿宋" w:hAnsi="仿宋" w:eastAsia="仿宋"/>
                <w:spacing w:val="-54"/>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4.4</w:t>
            </w:r>
            <w:r>
              <w:rPr>
                <w:rFonts w:ascii="仿宋" w:hAnsi="仿宋" w:eastAsia="仿宋"/>
                <w:spacing w:val="-41"/>
                <w:w w:val="95"/>
                <w:position w:val="1"/>
                <w:sz w:val="21"/>
              </w:rPr>
              <w:t xml:space="preserve"> </w:t>
            </w:r>
            <w:r>
              <w:rPr>
                <w:rFonts w:ascii="仿宋" w:hAnsi="仿宋" w:eastAsia="仿宋"/>
                <w:spacing w:val="-2"/>
                <w:w w:val="95"/>
                <w:sz w:val="21"/>
              </w:rPr>
              <w:t>万元以下的罚款</w:t>
            </w:r>
            <w:r>
              <w:rPr>
                <w:rFonts w:ascii="仿宋" w:hAnsi="仿宋" w:eastAsia="仿宋"/>
                <w:spacing w:val="-10"/>
                <w:w w:val="95"/>
                <w:sz w:val="21"/>
              </w:rPr>
              <w:t>；</w:t>
            </w:r>
          </w:p>
          <w:p w14:paraId="422DF0B9">
            <w:pPr>
              <w:pStyle w:val="9"/>
              <w:spacing w:before="19" w:line="259" w:lineRule="auto"/>
              <w:ind w:left="56" w:right="35"/>
              <w:rPr>
                <w:rFonts w:ascii="仿宋" w:hAnsi="仿宋" w:eastAsia="仿宋"/>
                <w:sz w:val="21"/>
              </w:rPr>
            </w:pPr>
            <w:r>
              <w:rPr>
                <w:rFonts w:ascii="仿宋" w:hAnsi="仿宋" w:eastAsia="仿宋"/>
                <w:w w:val="95"/>
                <w:sz w:val="21"/>
              </w:rPr>
              <w:t>情节严重</w:t>
            </w:r>
            <w:r>
              <w:rPr>
                <w:rFonts w:ascii="仿宋" w:hAnsi="仿宋" w:eastAsia="仿宋"/>
                <w:spacing w:val="-15"/>
                <w:w w:val="95"/>
                <w:sz w:val="21"/>
              </w:rPr>
              <w:t xml:space="preserve">的，处 </w:t>
            </w:r>
            <w:r>
              <w:rPr>
                <w:rFonts w:ascii="仿宋" w:hAnsi="仿宋" w:eastAsia="仿宋"/>
                <w:spacing w:val="12"/>
                <w:w w:val="95"/>
                <w:sz w:val="21"/>
              </w:rPr>
              <w:t>10</w:t>
            </w:r>
            <w:r>
              <w:rPr>
                <w:rFonts w:ascii="仿宋" w:hAnsi="仿宋" w:eastAsia="仿宋"/>
                <w:spacing w:val="-20"/>
                <w:w w:val="95"/>
                <w:sz w:val="21"/>
              </w:rPr>
              <w:t xml:space="preserve"> 万元以上 </w:t>
            </w:r>
            <w:r>
              <w:rPr>
                <w:rFonts w:ascii="仿宋" w:hAnsi="仿宋" w:eastAsia="仿宋"/>
                <w:w w:val="95"/>
                <w:sz w:val="21"/>
              </w:rPr>
              <w:t>22</w:t>
            </w:r>
            <w:r>
              <w:rPr>
                <w:rFonts w:ascii="仿宋" w:hAnsi="仿宋" w:eastAsia="仿宋"/>
                <w:spacing w:val="-12"/>
                <w:w w:val="95"/>
                <w:sz w:val="21"/>
              </w:rPr>
              <w:t xml:space="preserve"> 万元以下</w:t>
            </w:r>
            <w:r>
              <w:rPr>
                <w:rFonts w:ascii="仿宋" w:hAnsi="仿宋" w:eastAsia="仿宋"/>
                <w:spacing w:val="-4"/>
                <w:sz w:val="21"/>
              </w:rPr>
              <w:t>的罚款。</w:t>
            </w:r>
          </w:p>
        </w:tc>
      </w:tr>
      <w:tr w14:paraId="31DB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91" w:type="dxa"/>
            <w:vMerge w:val="continue"/>
            <w:tcBorders>
              <w:top w:val="nil"/>
            </w:tcBorders>
          </w:tcPr>
          <w:p w14:paraId="062784A6">
            <w:pPr>
              <w:rPr>
                <w:rFonts w:ascii="仿宋" w:hAnsi="仿宋" w:eastAsia="仿宋"/>
                <w:sz w:val="2"/>
                <w:szCs w:val="2"/>
              </w:rPr>
            </w:pPr>
          </w:p>
        </w:tc>
        <w:tc>
          <w:tcPr>
            <w:tcW w:w="1066" w:type="dxa"/>
          </w:tcPr>
          <w:p w14:paraId="42AB6A76">
            <w:pPr>
              <w:pStyle w:val="9"/>
              <w:rPr>
                <w:rFonts w:ascii="仿宋" w:hAnsi="仿宋" w:eastAsia="仿宋"/>
                <w:sz w:val="20"/>
              </w:rPr>
            </w:pPr>
          </w:p>
          <w:p w14:paraId="349AB404">
            <w:pPr>
              <w:pStyle w:val="9"/>
              <w:rPr>
                <w:rFonts w:ascii="仿宋" w:hAnsi="仿宋" w:eastAsia="仿宋"/>
                <w:sz w:val="20"/>
              </w:rPr>
            </w:pPr>
          </w:p>
          <w:p w14:paraId="4A8683D5">
            <w:pPr>
              <w:pStyle w:val="9"/>
              <w:spacing w:before="6"/>
              <w:rPr>
                <w:rFonts w:ascii="仿宋" w:hAnsi="仿宋" w:eastAsia="仿宋"/>
                <w:sz w:val="21"/>
              </w:rPr>
            </w:pPr>
          </w:p>
          <w:p w14:paraId="116739C0">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04C25AFE">
            <w:pPr>
              <w:pStyle w:val="9"/>
              <w:numPr>
                <w:ilvl w:val="0"/>
                <w:numId w:val="65"/>
              </w:numPr>
              <w:tabs>
                <w:tab w:val="left" w:pos="292"/>
              </w:tabs>
              <w:spacing w:before="55" w:line="256" w:lineRule="auto"/>
              <w:ind w:right="40" w:firstLine="0"/>
              <w:rPr>
                <w:rFonts w:ascii="仿宋" w:hAnsi="仿宋" w:eastAsia="仿宋"/>
                <w:sz w:val="21"/>
              </w:rPr>
            </w:pPr>
            <w:r>
              <w:rPr>
                <w:rFonts w:ascii="仿宋" w:hAnsi="仿宋" w:eastAsia="仿宋"/>
                <w:spacing w:val="-2"/>
                <w:position w:val="1"/>
                <w:sz w:val="21"/>
              </w:rPr>
              <w:t>.</w:t>
            </w:r>
            <w:r>
              <w:rPr>
                <w:rFonts w:ascii="仿宋" w:hAnsi="仿宋" w:eastAsia="仿宋"/>
                <w:spacing w:val="-8"/>
                <w:sz w:val="21"/>
              </w:rPr>
              <w:t xml:space="preserve">进入平台的经营者有 </w:t>
            </w:r>
            <w:r>
              <w:rPr>
                <w:rFonts w:ascii="仿宋" w:hAnsi="仿宋" w:eastAsia="仿宋"/>
                <w:spacing w:val="-2"/>
                <w:position w:val="1"/>
                <w:sz w:val="21"/>
              </w:rPr>
              <w:t>3</w:t>
            </w:r>
            <w:r>
              <w:rPr>
                <w:rFonts w:ascii="仿宋" w:hAnsi="仿宋" w:eastAsia="仿宋"/>
                <w:spacing w:val="-49"/>
                <w:position w:val="1"/>
                <w:sz w:val="21"/>
              </w:rPr>
              <w:t xml:space="preserve"> </w:t>
            </w:r>
            <w:r>
              <w:rPr>
                <w:rFonts w:ascii="仿宋" w:hAnsi="仿宋" w:eastAsia="仿宋"/>
                <w:spacing w:val="-2"/>
                <w:sz w:val="21"/>
              </w:rPr>
              <w:t xml:space="preserve">家或者 </w:t>
            </w:r>
            <w:r>
              <w:rPr>
                <w:rFonts w:ascii="仿宋" w:hAnsi="仿宋" w:eastAsia="仿宋"/>
                <w:spacing w:val="-2"/>
                <w:position w:val="1"/>
                <w:sz w:val="21"/>
              </w:rPr>
              <w:t>3</w:t>
            </w:r>
            <w:r>
              <w:rPr>
                <w:rFonts w:ascii="仿宋" w:hAnsi="仿宋" w:eastAsia="仿宋"/>
                <w:spacing w:val="-2"/>
                <w:sz w:val="21"/>
              </w:rPr>
              <w:t>家以上无相应资质的。</w:t>
            </w:r>
          </w:p>
          <w:p w14:paraId="63E2ACB8">
            <w:pPr>
              <w:pStyle w:val="9"/>
              <w:numPr>
                <w:ilvl w:val="0"/>
                <w:numId w:val="65"/>
              </w:numPr>
              <w:tabs>
                <w:tab w:val="left" w:pos="259"/>
              </w:tabs>
              <w:spacing w:line="256" w:lineRule="auto"/>
              <w:ind w:right="39" w:firstLine="0"/>
              <w:rPr>
                <w:rFonts w:ascii="仿宋" w:hAnsi="仿宋" w:eastAsia="仿宋"/>
                <w:sz w:val="21"/>
              </w:rPr>
            </w:pPr>
            <w:r>
              <w:rPr>
                <w:rFonts w:ascii="仿宋" w:hAnsi="仿宋" w:eastAsia="仿宋"/>
                <w:spacing w:val="-2"/>
                <w:sz w:val="21"/>
              </w:rPr>
              <w:t>明知经营者无相应资质，仍为其提供网络交易服务的。</w:t>
            </w:r>
          </w:p>
          <w:p w14:paraId="02EF8BEA">
            <w:pPr>
              <w:pStyle w:val="9"/>
              <w:numPr>
                <w:ilvl w:val="0"/>
                <w:numId w:val="65"/>
              </w:numPr>
              <w:tabs>
                <w:tab w:val="left" w:pos="264"/>
              </w:tabs>
              <w:spacing w:line="259" w:lineRule="auto"/>
              <w:ind w:right="37" w:firstLine="0"/>
              <w:rPr>
                <w:rFonts w:ascii="仿宋" w:hAnsi="仿宋" w:eastAsia="仿宋"/>
                <w:sz w:val="21"/>
              </w:rPr>
            </w:pPr>
            <w:r>
              <w:rPr>
                <w:rFonts w:ascii="仿宋" w:hAnsi="仿宋" w:eastAsia="仿宋"/>
                <w:spacing w:val="-2"/>
                <w:sz w:val="21"/>
              </w:rPr>
              <w:t>购进或者销售渠道不合法或者不明，对涉案产品无法追溯。</w:t>
            </w:r>
          </w:p>
        </w:tc>
        <w:tc>
          <w:tcPr>
            <w:tcW w:w="3735" w:type="dxa"/>
          </w:tcPr>
          <w:p w14:paraId="65685964">
            <w:pPr>
              <w:pStyle w:val="9"/>
              <w:rPr>
                <w:rFonts w:ascii="仿宋" w:hAnsi="仿宋" w:eastAsia="仿宋"/>
              </w:rPr>
            </w:pPr>
          </w:p>
          <w:p w14:paraId="531C4B66">
            <w:pPr>
              <w:pStyle w:val="9"/>
              <w:rPr>
                <w:rFonts w:ascii="仿宋" w:hAnsi="仿宋" w:eastAsia="仿宋"/>
                <w:sz w:val="16"/>
              </w:rPr>
            </w:pPr>
          </w:p>
          <w:p w14:paraId="38CFC7E3">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7.6</w:t>
            </w:r>
            <w:r>
              <w:rPr>
                <w:rFonts w:ascii="仿宋" w:hAnsi="仿宋" w:eastAsia="仿宋"/>
                <w:spacing w:val="-58"/>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10</w:t>
            </w:r>
            <w:r>
              <w:rPr>
                <w:rFonts w:ascii="仿宋" w:hAnsi="仿宋" w:eastAsia="仿宋"/>
                <w:spacing w:val="-56"/>
                <w:w w:val="95"/>
                <w:position w:val="1"/>
                <w:sz w:val="21"/>
              </w:rPr>
              <w:t xml:space="preserve"> </w:t>
            </w:r>
            <w:r>
              <w:rPr>
                <w:rFonts w:ascii="仿宋" w:hAnsi="仿宋" w:eastAsia="仿宋"/>
                <w:w w:val="95"/>
                <w:sz w:val="21"/>
              </w:rPr>
              <w:t>万元以下的罚款</w:t>
            </w:r>
            <w:r>
              <w:rPr>
                <w:rFonts w:ascii="仿宋" w:hAnsi="仿宋" w:eastAsia="仿宋"/>
                <w:spacing w:val="-10"/>
                <w:w w:val="95"/>
                <w:sz w:val="21"/>
              </w:rPr>
              <w:t>；</w:t>
            </w:r>
          </w:p>
          <w:p w14:paraId="24F0D9E3">
            <w:pPr>
              <w:pStyle w:val="9"/>
              <w:spacing w:before="12" w:line="256" w:lineRule="auto"/>
              <w:ind w:left="56" w:right="35"/>
              <w:rPr>
                <w:rFonts w:ascii="仿宋" w:hAnsi="仿宋" w:eastAsia="仿宋"/>
                <w:sz w:val="21"/>
              </w:rPr>
            </w:pPr>
            <w:r>
              <w:rPr>
                <w:rFonts w:ascii="仿宋" w:hAnsi="仿宋" w:eastAsia="仿宋"/>
                <w:w w:val="95"/>
                <w:sz w:val="21"/>
              </w:rPr>
              <w:t>情节严重的</w:t>
            </w:r>
            <w:r>
              <w:rPr>
                <w:rFonts w:ascii="仿宋" w:hAnsi="仿宋" w:eastAsia="仿宋"/>
                <w:spacing w:val="-19"/>
                <w:w w:val="95"/>
                <w:sz w:val="21"/>
              </w:rPr>
              <w:t xml:space="preserve">，处 </w:t>
            </w:r>
            <w:r>
              <w:rPr>
                <w:rFonts w:ascii="仿宋" w:hAnsi="仿宋" w:eastAsia="仿宋"/>
                <w:w w:val="95"/>
                <w:position w:val="1"/>
                <w:sz w:val="21"/>
              </w:rPr>
              <w:t>38</w:t>
            </w:r>
            <w:r>
              <w:rPr>
                <w:rFonts w:ascii="仿宋" w:hAnsi="仿宋" w:eastAsia="仿宋"/>
                <w:spacing w:val="-42"/>
                <w:w w:val="95"/>
                <w:position w:val="1"/>
                <w:sz w:val="21"/>
              </w:rPr>
              <w:t xml:space="preserve"> </w:t>
            </w:r>
            <w:r>
              <w:rPr>
                <w:rFonts w:ascii="仿宋" w:hAnsi="仿宋" w:eastAsia="仿宋"/>
                <w:w w:val="95"/>
                <w:sz w:val="21"/>
              </w:rPr>
              <w:t>万元以</w:t>
            </w:r>
            <w:r>
              <w:rPr>
                <w:rFonts w:ascii="仿宋" w:hAnsi="仿宋" w:eastAsia="仿宋"/>
                <w:spacing w:val="-26"/>
                <w:w w:val="95"/>
                <w:sz w:val="21"/>
              </w:rPr>
              <w:t xml:space="preserve">上 </w:t>
            </w:r>
            <w:r>
              <w:rPr>
                <w:rFonts w:ascii="仿宋" w:hAnsi="仿宋" w:eastAsia="仿宋"/>
                <w:w w:val="95"/>
                <w:position w:val="1"/>
                <w:sz w:val="21"/>
              </w:rPr>
              <w:t>50</w:t>
            </w:r>
            <w:r>
              <w:rPr>
                <w:rFonts w:ascii="仿宋" w:hAnsi="仿宋" w:eastAsia="仿宋"/>
                <w:spacing w:val="-50"/>
                <w:w w:val="95"/>
                <w:position w:val="1"/>
                <w:sz w:val="21"/>
              </w:rPr>
              <w:t xml:space="preserve"> </w:t>
            </w:r>
            <w:r>
              <w:rPr>
                <w:rFonts w:ascii="仿宋" w:hAnsi="仿宋" w:eastAsia="仿宋"/>
                <w:w w:val="95"/>
                <w:sz w:val="21"/>
              </w:rPr>
              <w:t>万元以下</w:t>
            </w:r>
            <w:r>
              <w:rPr>
                <w:rFonts w:ascii="仿宋" w:hAnsi="仿宋" w:eastAsia="仿宋"/>
                <w:spacing w:val="-4"/>
                <w:sz w:val="21"/>
              </w:rPr>
              <w:t>的罚款。</w:t>
            </w:r>
          </w:p>
        </w:tc>
      </w:tr>
    </w:tbl>
    <w:p w14:paraId="3167E80F">
      <w:pPr>
        <w:spacing w:line="256" w:lineRule="auto"/>
        <w:rPr>
          <w:rFonts w:ascii="仿宋" w:hAnsi="仿宋" w:eastAsia="仿宋"/>
          <w:sz w:val="21"/>
        </w:rPr>
        <w:sectPr>
          <w:pgSz w:w="11910" w:h="16840"/>
          <w:pgMar w:top="1580" w:right="1320" w:bottom="1300" w:left="1360" w:header="0" w:footer="1102" w:gutter="0"/>
          <w:cols w:space="720" w:num="1"/>
        </w:sectPr>
      </w:pPr>
    </w:p>
    <w:p w14:paraId="56E1876B">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66"/>
        <w:gridCol w:w="3735"/>
      </w:tblGrid>
      <w:tr w14:paraId="5D420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275CF7D8">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43D15E2D">
            <w:pPr>
              <w:pStyle w:val="9"/>
              <w:spacing w:before="62"/>
              <w:ind w:left="2670" w:right="2670"/>
              <w:jc w:val="center"/>
              <w:rPr>
                <w:rFonts w:ascii="仿宋" w:hAnsi="仿宋" w:eastAsia="仿宋"/>
                <w:sz w:val="21"/>
              </w:rPr>
            </w:pPr>
            <w:r>
              <w:rPr>
                <w:rFonts w:ascii="仿宋" w:hAnsi="仿宋" w:eastAsia="仿宋"/>
                <w:spacing w:val="-5"/>
                <w:sz w:val="21"/>
              </w:rPr>
              <w:t>11</w:t>
            </w:r>
          </w:p>
        </w:tc>
      </w:tr>
      <w:tr w14:paraId="2E46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9C7182B">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373EF79B">
            <w:pPr>
              <w:pStyle w:val="9"/>
              <w:spacing w:before="64"/>
              <w:ind w:left="57" w:right="-72"/>
              <w:rPr>
                <w:rFonts w:ascii="仿宋" w:hAnsi="仿宋" w:eastAsia="仿宋"/>
                <w:sz w:val="21"/>
              </w:rPr>
            </w:pPr>
            <w:r>
              <w:rPr>
                <w:rFonts w:ascii="仿宋" w:hAnsi="仿宋" w:eastAsia="仿宋"/>
                <w:spacing w:val="-4"/>
                <w:w w:val="95"/>
                <w:sz w:val="21"/>
              </w:rPr>
              <w:t>化妆品生产企业许可条件发生变化，或者需要变更许可证载明的事项，未按规定申请变更</w:t>
            </w:r>
            <w:r>
              <w:rPr>
                <w:rFonts w:ascii="仿宋" w:hAnsi="仿宋" w:eastAsia="仿宋"/>
                <w:spacing w:val="-10"/>
                <w:w w:val="95"/>
                <w:sz w:val="21"/>
              </w:rPr>
              <w:t>。</w:t>
            </w:r>
          </w:p>
        </w:tc>
      </w:tr>
      <w:tr w14:paraId="2B0D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1" w:type="dxa"/>
          </w:tcPr>
          <w:p w14:paraId="7FDF7CC8">
            <w:pPr>
              <w:pStyle w:val="9"/>
              <w:rPr>
                <w:rFonts w:ascii="仿宋" w:hAnsi="仿宋" w:eastAsia="仿宋"/>
                <w:sz w:val="20"/>
              </w:rPr>
            </w:pPr>
          </w:p>
          <w:p w14:paraId="169F400E">
            <w:pPr>
              <w:pStyle w:val="9"/>
              <w:spacing w:before="11"/>
              <w:rPr>
                <w:rFonts w:ascii="仿宋" w:hAnsi="仿宋" w:eastAsia="仿宋"/>
                <w:sz w:val="18"/>
              </w:rPr>
            </w:pPr>
          </w:p>
          <w:p w14:paraId="327E90B2">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3BF7405B">
            <w:pPr>
              <w:pStyle w:val="9"/>
              <w:spacing w:before="64" w:line="252" w:lineRule="auto"/>
              <w:ind w:left="57" w:right="35"/>
              <w:jc w:val="both"/>
              <w:rPr>
                <w:rFonts w:ascii="仿宋" w:hAnsi="仿宋" w:eastAsia="仿宋"/>
                <w:sz w:val="21"/>
              </w:rPr>
            </w:pPr>
            <w:r>
              <w:rPr>
                <w:rFonts w:ascii="仿宋" w:hAnsi="仿宋" w:eastAsia="仿宋"/>
                <w:spacing w:val="-2"/>
                <w:w w:val="95"/>
                <w:sz w:val="21"/>
              </w:rPr>
              <w:t>《化妆品生产经营监督管理办法》第五十八条第一款：违反本办法第十七条、第十八条第一款、第十九条第一款，化妆品生产企业许可条件发生变化，或者需要变更许可证载明的</w:t>
            </w:r>
            <w:r>
              <w:rPr>
                <w:rFonts w:ascii="仿宋" w:hAnsi="仿宋" w:eastAsia="仿宋"/>
                <w:w w:val="95"/>
                <w:sz w:val="21"/>
              </w:rPr>
              <w:t xml:space="preserve">事项，未按规定申请变更的，由原发证的药品监督管理部门责令改正，给予警告，并处 </w:t>
            </w:r>
            <w:r>
              <w:rPr>
                <w:rFonts w:ascii="仿宋" w:hAnsi="仿宋" w:eastAsia="仿宋"/>
                <w:w w:val="95"/>
                <w:position w:val="1"/>
                <w:sz w:val="21"/>
              </w:rPr>
              <w:t>1</w:t>
            </w:r>
            <w:r>
              <w:rPr>
                <w:rFonts w:ascii="仿宋" w:hAnsi="仿宋" w:eastAsia="仿宋"/>
                <w:spacing w:val="-9"/>
                <w:sz w:val="21"/>
              </w:rPr>
              <w:t xml:space="preserve">万元以上 </w:t>
            </w:r>
            <w:r>
              <w:rPr>
                <w:rFonts w:ascii="仿宋" w:hAnsi="仿宋" w:eastAsia="仿宋"/>
                <w:position w:val="1"/>
                <w:sz w:val="21"/>
              </w:rPr>
              <w:t>3</w:t>
            </w:r>
            <w:r>
              <w:rPr>
                <w:rFonts w:ascii="仿宋" w:hAnsi="仿宋" w:eastAsia="仿宋"/>
                <w:spacing w:val="-39"/>
                <w:position w:val="1"/>
                <w:sz w:val="21"/>
              </w:rPr>
              <w:t xml:space="preserve"> </w:t>
            </w:r>
            <w:r>
              <w:rPr>
                <w:rFonts w:ascii="仿宋" w:hAnsi="仿宋" w:eastAsia="仿宋"/>
                <w:sz w:val="21"/>
              </w:rPr>
              <w:t>万元以下罚款。</w:t>
            </w:r>
          </w:p>
        </w:tc>
      </w:tr>
      <w:tr w14:paraId="5972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5EFF32D7">
            <w:pPr>
              <w:pStyle w:val="9"/>
              <w:spacing w:before="4"/>
              <w:rPr>
                <w:rFonts w:ascii="仿宋" w:hAnsi="仿宋" w:eastAsia="仿宋"/>
                <w:sz w:val="16"/>
              </w:rPr>
            </w:pPr>
          </w:p>
          <w:p w14:paraId="1906C835">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9F64E0B">
            <w:pPr>
              <w:pStyle w:val="9"/>
              <w:spacing w:before="65" w:line="256"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543A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799B3099">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7D79D68A">
            <w:pPr>
              <w:pStyle w:val="9"/>
              <w:spacing w:before="64"/>
              <w:ind w:left="57"/>
              <w:rPr>
                <w:rFonts w:ascii="仿宋" w:hAnsi="仿宋" w:eastAsia="仿宋"/>
                <w:sz w:val="21"/>
              </w:rPr>
            </w:pPr>
            <w:r>
              <w:rPr>
                <w:rFonts w:ascii="仿宋" w:hAnsi="仿宋" w:eastAsia="仿宋"/>
                <w:spacing w:val="-2"/>
                <w:w w:val="95"/>
                <w:sz w:val="21"/>
              </w:rPr>
              <w:t>原发证的药品监督管理</w:t>
            </w:r>
            <w:r>
              <w:rPr>
                <w:rFonts w:ascii="仿宋" w:hAnsi="仿宋" w:eastAsia="仿宋"/>
                <w:spacing w:val="-6"/>
                <w:w w:val="95"/>
                <w:sz w:val="21"/>
              </w:rPr>
              <w:t>部门</w:t>
            </w:r>
          </w:p>
        </w:tc>
      </w:tr>
      <w:tr w14:paraId="150A5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25CEEF6B">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63A3655B">
            <w:pPr>
              <w:pStyle w:val="9"/>
              <w:spacing w:before="54"/>
              <w:ind w:left="57"/>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17"/>
                <w:w w:val="95"/>
                <w:position w:val="1"/>
                <w:sz w:val="21"/>
              </w:rPr>
              <w:t xml:space="preserve"> </w:t>
            </w:r>
            <w:r>
              <w:rPr>
                <w:rFonts w:ascii="仿宋" w:hAnsi="仿宋" w:eastAsia="仿宋"/>
                <w:spacing w:val="-12"/>
                <w:w w:val="95"/>
                <w:sz w:val="21"/>
              </w:rPr>
              <w:t xml:space="preserve">万元以上 </w:t>
            </w:r>
            <w:r>
              <w:rPr>
                <w:rFonts w:ascii="仿宋" w:hAnsi="仿宋" w:eastAsia="仿宋"/>
                <w:w w:val="95"/>
                <w:position w:val="1"/>
                <w:sz w:val="21"/>
              </w:rPr>
              <w:t>3</w:t>
            </w:r>
            <w:r>
              <w:rPr>
                <w:rFonts w:ascii="仿宋" w:hAnsi="仿宋" w:eastAsia="仿宋"/>
                <w:spacing w:val="-49"/>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0BAB3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2CB4ED2C">
            <w:pPr>
              <w:pStyle w:val="9"/>
              <w:rPr>
                <w:rFonts w:ascii="仿宋" w:hAnsi="仿宋" w:eastAsia="仿宋"/>
                <w:sz w:val="20"/>
              </w:rPr>
            </w:pPr>
          </w:p>
          <w:p w14:paraId="046BE856">
            <w:pPr>
              <w:pStyle w:val="9"/>
              <w:rPr>
                <w:rFonts w:ascii="仿宋" w:hAnsi="仿宋" w:eastAsia="仿宋"/>
                <w:sz w:val="20"/>
              </w:rPr>
            </w:pPr>
          </w:p>
          <w:p w14:paraId="071AF7C8">
            <w:pPr>
              <w:pStyle w:val="9"/>
              <w:rPr>
                <w:rFonts w:ascii="仿宋" w:hAnsi="仿宋" w:eastAsia="仿宋"/>
                <w:sz w:val="20"/>
              </w:rPr>
            </w:pPr>
          </w:p>
          <w:p w14:paraId="6DFF4C5C">
            <w:pPr>
              <w:pStyle w:val="9"/>
              <w:rPr>
                <w:rFonts w:ascii="仿宋" w:hAnsi="仿宋" w:eastAsia="仿宋"/>
                <w:sz w:val="20"/>
              </w:rPr>
            </w:pPr>
          </w:p>
          <w:p w14:paraId="0F508683">
            <w:pPr>
              <w:pStyle w:val="9"/>
              <w:rPr>
                <w:rFonts w:ascii="仿宋" w:hAnsi="仿宋" w:eastAsia="仿宋"/>
                <w:sz w:val="20"/>
              </w:rPr>
            </w:pPr>
          </w:p>
          <w:p w14:paraId="18D6B742">
            <w:pPr>
              <w:pStyle w:val="9"/>
              <w:rPr>
                <w:rFonts w:ascii="仿宋" w:hAnsi="仿宋" w:eastAsia="仿宋"/>
                <w:sz w:val="20"/>
              </w:rPr>
            </w:pPr>
          </w:p>
          <w:p w14:paraId="6E3485A0">
            <w:pPr>
              <w:pStyle w:val="9"/>
              <w:spacing w:before="3"/>
              <w:rPr>
                <w:rFonts w:ascii="仿宋" w:hAnsi="仿宋" w:eastAsia="仿宋"/>
                <w:sz w:val="17"/>
              </w:rPr>
            </w:pPr>
          </w:p>
          <w:p w14:paraId="1D009376">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1305CB3A">
            <w:pPr>
              <w:pStyle w:val="9"/>
              <w:spacing w:before="64"/>
              <w:ind w:left="125" w:right="109"/>
              <w:jc w:val="center"/>
              <w:rPr>
                <w:rFonts w:ascii="仿宋" w:hAnsi="仿宋" w:eastAsia="仿宋"/>
                <w:sz w:val="21"/>
              </w:rPr>
            </w:pPr>
            <w:r>
              <w:rPr>
                <w:rFonts w:ascii="仿宋" w:hAnsi="仿宋" w:eastAsia="仿宋"/>
                <w:spacing w:val="-4"/>
                <w:w w:val="95"/>
                <w:sz w:val="21"/>
              </w:rPr>
              <w:t>裁量阶次</w:t>
            </w:r>
          </w:p>
        </w:tc>
        <w:tc>
          <w:tcPr>
            <w:tcW w:w="3166" w:type="dxa"/>
          </w:tcPr>
          <w:p w14:paraId="6DBD2BE2">
            <w:pPr>
              <w:pStyle w:val="9"/>
              <w:spacing w:before="64"/>
              <w:ind w:left="1175" w:right="1158"/>
              <w:jc w:val="center"/>
              <w:rPr>
                <w:rFonts w:ascii="仿宋" w:hAnsi="仿宋" w:eastAsia="仿宋"/>
                <w:sz w:val="21"/>
              </w:rPr>
            </w:pPr>
            <w:r>
              <w:rPr>
                <w:rFonts w:ascii="仿宋" w:hAnsi="仿宋" w:eastAsia="仿宋"/>
                <w:spacing w:val="-4"/>
                <w:w w:val="95"/>
                <w:sz w:val="21"/>
              </w:rPr>
              <w:t>裁量因素</w:t>
            </w:r>
          </w:p>
        </w:tc>
        <w:tc>
          <w:tcPr>
            <w:tcW w:w="3735" w:type="dxa"/>
          </w:tcPr>
          <w:p w14:paraId="3EF44CE2">
            <w:pPr>
              <w:pStyle w:val="9"/>
              <w:spacing w:before="64"/>
              <w:ind w:left="1461" w:right="1442"/>
              <w:jc w:val="center"/>
              <w:rPr>
                <w:rFonts w:ascii="仿宋" w:hAnsi="仿宋" w:eastAsia="仿宋"/>
                <w:sz w:val="21"/>
              </w:rPr>
            </w:pPr>
            <w:r>
              <w:rPr>
                <w:rFonts w:ascii="仿宋" w:hAnsi="仿宋" w:eastAsia="仿宋"/>
                <w:spacing w:val="-4"/>
                <w:w w:val="95"/>
                <w:sz w:val="21"/>
              </w:rPr>
              <w:t>裁量基准</w:t>
            </w:r>
          </w:p>
        </w:tc>
      </w:tr>
      <w:tr w14:paraId="177F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continue"/>
            <w:tcBorders>
              <w:top w:val="nil"/>
            </w:tcBorders>
          </w:tcPr>
          <w:p w14:paraId="600D3DC7">
            <w:pPr>
              <w:rPr>
                <w:rFonts w:ascii="仿宋" w:hAnsi="仿宋" w:eastAsia="仿宋"/>
                <w:sz w:val="2"/>
                <w:szCs w:val="2"/>
              </w:rPr>
            </w:pPr>
          </w:p>
        </w:tc>
        <w:tc>
          <w:tcPr>
            <w:tcW w:w="1066" w:type="dxa"/>
          </w:tcPr>
          <w:p w14:paraId="15602B5C">
            <w:pPr>
              <w:pStyle w:val="9"/>
              <w:spacing w:before="64"/>
              <w:ind w:left="125" w:right="109"/>
              <w:jc w:val="center"/>
              <w:rPr>
                <w:rFonts w:ascii="仿宋" w:hAnsi="仿宋" w:eastAsia="仿宋"/>
                <w:sz w:val="21"/>
              </w:rPr>
            </w:pPr>
            <w:r>
              <w:rPr>
                <w:rFonts w:ascii="仿宋" w:hAnsi="仿宋" w:eastAsia="仿宋"/>
                <w:spacing w:val="-4"/>
                <w:w w:val="95"/>
                <w:sz w:val="21"/>
              </w:rPr>
              <w:t>一般处罚</w:t>
            </w:r>
          </w:p>
        </w:tc>
        <w:tc>
          <w:tcPr>
            <w:tcW w:w="3166" w:type="dxa"/>
          </w:tcPr>
          <w:p w14:paraId="6C08990D">
            <w:pPr>
              <w:pStyle w:val="9"/>
              <w:spacing w:before="64"/>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17"/>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35" w:type="dxa"/>
          </w:tcPr>
          <w:p w14:paraId="108FA091">
            <w:pPr>
              <w:pStyle w:val="9"/>
              <w:spacing w:before="64"/>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6"/>
                <w:w w:val="95"/>
                <w:sz w:val="21"/>
              </w:rPr>
              <w:t>1</w:t>
            </w:r>
            <w:r>
              <w:rPr>
                <w:rFonts w:ascii="仿宋" w:hAnsi="仿宋" w:eastAsia="仿宋"/>
                <w:spacing w:val="-38"/>
                <w:w w:val="95"/>
                <w:sz w:val="21"/>
              </w:rPr>
              <w:t xml:space="preserve"> .</w:t>
            </w:r>
            <w:r>
              <w:rPr>
                <w:rFonts w:ascii="仿宋" w:hAnsi="仿宋" w:eastAsia="仿宋"/>
                <w:spacing w:val="-6"/>
                <w:w w:val="95"/>
                <w:sz w:val="21"/>
              </w:rPr>
              <w:t>6</w:t>
            </w:r>
            <w:r>
              <w:rPr>
                <w:rFonts w:ascii="仿宋" w:hAnsi="仿宋" w:eastAsia="仿宋"/>
                <w:spacing w:val="-23"/>
                <w:w w:val="95"/>
                <w:sz w:val="21"/>
              </w:rPr>
              <w:t xml:space="preserve"> 万元以上 </w:t>
            </w:r>
            <w:r>
              <w:rPr>
                <w:rFonts w:ascii="仿宋" w:hAnsi="仿宋" w:eastAsia="仿宋"/>
                <w:spacing w:val="-6"/>
                <w:w w:val="95"/>
                <w:sz w:val="21"/>
              </w:rPr>
              <w:t>2.4</w:t>
            </w:r>
            <w:r>
              <w:rPr>
                <w:rFonts w:ascii="仿宋" w:hAnsi="仿宋" w:eastAsia="仿宋"/>
                <w:spacing w:val="-16"/>
                <w:w w:val="95"/>
                <w:sz w:val="21"/>
              </w:rPr>
              <w:t xml:space="preserve"> 万元</w:t>
            </w:r>
            <w:r>
              <w:rPr>
                <w:rFonts w:ascii="仿宋" w:hAnsi="仿宋" w:eastAsia="仿宋"/>
                <w:spacing w:val="-6"/>
                <w:w w:val="95"/>
                <w:sz w:val="21"/>
              </w:rPr>
              <w:t>以下</w:t>
            </w:r>
            <w:r>
              <w:rPr>
                <w:rFonts w:ascii="仿宋" w:hAnsi="仿宋" w:eastAsia="仿宋"/>
                <w:spacing w:val="-8"/>
                <w:w w:val="95"/>
                <w:sz w:val="21"/>
              </w:rPr>
              <w:t>罚款。</w:t>
            </w:r>
          </w:p>
        </w:tc>
      </w:tr>
      <w:tr w14:paraId="6A83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367E922">
            <w:pPr>
              <w:rPr>
                <w:rFonts w:ascii="仿宋" w:hAnsi="仿宋" w:eastAsia="仿宋"/>
                <w:sz w:val="2"/>
                <w:szCs w:val="2"/>
              </w:rPr>
            </w:pPr>
          </w:p>
        </w:tc>
        <w:tc>
          <w:tcPr>
            <w:tcW w:w="1066" w:type="dxa"/>
          </w:tcPr>
          <w:p w14:paraId="005302A3">
            <w:pPr>
              <w:pStyle w:val="9"/>
              <w:spacing w:before="5"/>
              <w:rPr>
                <w:rFonts w:ascii="仿宋" w:hAnsi="仿宋" w:eastAsia="仿宋"/>
                <w:sz w:val="16"/>
              </w:rPr>
            </w:pPr>
          </w:p>
          <w:p w14:paraId="639AFE50">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66" w:type="dxa"/>
          </w:tcPr>
          <w:p w14:paraId="384697A2">
            <w:pPr>
              <w:pStyle w:val="9"/>
              <w:spacing w:before="66"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35" w:type="dxa"/>
          </w:tcPr>
          <w:p w14:paraId="2FA5FFE9">
            <w:pPr>
              <w:pStyle w:val="9"/>
              <w:spacing w:before="8"/>
              <w:rPr>
                <w:rFonts w:ascii="仿宋" w:hAnsi="仿宋" w:eastAsia="仿宋"/>
                <w:sz w:val="15"/>
              </w:rPr>
            </w:pPr>
          </w:p>
          <w:p w14:paraId="5A0E3530">
            <w:pPr>
              <w:pStyle w:val="9"/>
              <w:ind w:left="56"/>
              <w:rPr>
                <w:rFonts w:ascii="仿宋" w:hAnsi="仿宋" w:eastAsia="仿宋"/>
                <w:sz w:val="21"/>
              </w:rPr>
            </w:pPr>
            <w:r>
              <w:rPr>
                <w:rFonts w:ascii="仿宋" w:hAnsi="仿宋" w:eastAsia="仿宋"/>
                <w:spacing w:val="-29"/>
                <w:w w:val="95"/>
                <w:sz w:val="21"/>
              </w:rPr>
              <w:t xml:space="preserve">处 </w:t>
            </w:r>
            <w:r>
              <w:rPr>
                <w:rFonts w:ascii="仿宋" w:hAnsi="仿宋" w:eastAsia="仿宋"/>
                <w:w w:val="95"/>
                <w:position w:val="1"/>
                <w:sz w:val="21"/>
              </w:rPr>
              <w:t>1</w:t>
            </w:r>
            <w:r>
              <w:rPr>
                <w:rFonts w:ascii="仿宋" w:hAnsi="仿宋" w:eastAsia="仿宋"/>
                <w:spacing w:val="-20"/>
                <w:w w:val="95"/>
                <w:position w:val="1"/>
                <w:sz w:val="21"/>
              </w:rPr>
              <w:t xml:space="preserve"> </w:t>
            </w:r>
            <w:r>
              <w:rPr>
                <w:rFonts w:ascii="仿宋" w:hAnsi="仿宋" w:eastAsia="仿宋"/>
                <w:w w:val="95"/>
                <w:sz w:val="21"/>
              </w:rPr>
              <w:t>万元以下</w:t>
            </w:r>
            <w:r>
              <w:rPr>
                <w:rFonts w:ascii="仿宋" w:hAnsi="仿宋" w:eastAsia="仿宋"/>
                <w:spacing w:val="-4"/>
                <w:w w:val="95"/>
                <w:sz w:val="21"/>
              </w:rPr>
              <w:t>罚款。</w:t>
            </w:r>
          </w:p>
        </w:tc>
      </w:tr>
      <w:tr w14:paraId="36F4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991" w:type="dxa"/>
            <w:vMerge w:val="continue"/>
            <w:tcBorders>
              <w:top w:val="nil"/>
            </w:tcBorders>
          </w:tcPr>
          <w:p w14:paraId="7E6780DF">
            <w:pPr>
              <w:rPr>
                <w:rFonts w:ascii="仿宋" w:hAnsi="仿宋" w:eastAsia="仿宋"/>
                <w:sz w:val="2"/>
                <w:szCs w:val="2"/>
              </w:rPr>
            </w:pPr>
          </w:p>
        </w:tc>
        <w:tc>
          <w:tcPr>
            <w:tcW w:w="1066" w:type="dxa"/>
          </w:tcPr>
          <w:p w14:paraId="7B7011BC">
            <w:pPr>
              <w:pStyle w:val="9"/>
              <w:rPr>
                <w:rFonts w:ascii="仿宋" w:hAnsi="仿宋" w:eastAsia="仿宋"/>
                <w:sz w:val="20"/>
              </w:rPr>
            </w:pPr>
          </w:p>
          <w:p w14:paraId="5FD3F674">
            <w:pPr>
              <w:pStyle w:val="9"/>
              <w:rPr>
                <w:rFonts w:ascii="仿宋" w:hAnsi="仿宋" w:eastAsia="仿宋"/>
                <w:sz w:val="20"/>
              </w:rPr>
            </w:pPr>
          </w:p>
          <w:p w14:paraId="1BA2895D">
            <w:pPr>
              <w:pStyle w:val="9"/>
              <w:spacing w:before="131"/>
              <w:ind w:left="125" w:right="109"/>
              <w:jc w:val="center"/>
              <w:rPr>
                <w:rFonts w:ascii="仿宋" w:hAnsi="仿宋" w:eastAsia="仿宋"/>
                <w:sz w:val="21"/>
              </w:rPr>
            </w:pPr>
            <w:r>
              <w:rPr>
                <w:rFonts w:ascii="仿宋" w:hAnsi="仿宋" w:eastAsia="仿宋"/>
                <w:spacing w:val="-4"/>
                <w:w w:val="95"/>
                <w:sz w:val="21"/>
              </w:rPr>
              <w:t>从轻处罚</w:t>
            </w:r>
          </w:p>
        </w:tc>
        <w:tc>
          <w:tcPr>
            <w:tcW w:w="3166" w:type="dxa"/>
          </w:tcPr>
          <w:p w14:paraId="0E891B31">
            <w:pPr>
              <w:pStyle w:val="9"/>
              <w:spacing w:before="65" w:line="256" w:lineRule="auto"/>
              <w:ind w:left="56" w:right="37"/>
              <w:jc w:val="both"/>
              <w:rPr>
                <w:rFonts w:ascii="仿宋" w:hAnsi="仿宋" w:eastAsia="仿宋"/>
                <w:sz w:val="21"/>
              </w:rPr>
            </w:pPr>
            <w:r>
              <w:rPr>
                <w:rFonts w:ascii="仿宋" w:hAnsi="仿宋" w:eastAsia="仿宋"/>
                <w:spacing w:val="8"/>
                <w:w w:val="99"/>
                <w:sz w:val="21"/>
              </w:rPr>
              <w:t>化妆品生产企业许可条件发生变</w:t>
            </w:r>
            <w:r>
              <w:rPr>
                <w:rFonts w:ascii="仿宋" w:hAnsi="仿宋" w:eastAsia="仿宋"/>
                <w:spacing w:val="-8"/>
                <w:w w:val="99"/>
                <w:sz w:val="21"/>
              </w:rPr>
              <w:t>化，或者需要变更许可证载明的事项，未按规定申请变更，在案发时已经提出相关申请并受理、接受并</w:t>
            </w:r>
            <w:r>
              <w:rPr>
                <w:rFonts w:ascii="仿宋" w:hAnsi="仿宋" w:eastAsia="仿宋"/>
                <w:spacing w:val="-10"/>
                <w:w w:val="99"/>
                <w:sz w:val="21"/>
              </w:rPr>
              <w:t>通过检查，相关决定暂未下发。</w:t>
            </w:r>
          </w:p>
        </w:tc>
        <w:tc>
          <w:tcPr>
            <w:tcW w:w="3735" w:type="dxa"/>
          </w:tcPr>
          <w:p w14:paraId="1EB6D937">
            <w:pPr>
              <w:pStyle w:val="9"/>
              <w:rPr>
                <w:rFonts w:ascii="仿宋" w:hAnsi="仿宋" w:eastAsia="仿宋"/>
              </w:rPr>
            </w:pPr>
          </w:p>
          <w:p w14:paraId="4F8E3DFC">
            <w:pPr>
              <w:pStyle w:val="9"/>
              <w:spacing w:before="5"/>
              <w:rPr>
                <w:rFonts w:ascii="仿宋" w:hAnsi="仿宋" w:eastAsia="仿宋"/>
                <w:sz w:val="27"/>
              </w:rPr>
            </w:pPr>
          </w:p>
          <w:p w14:paraId="0A892396">
            <w:pPr>
              <w:pStyle w:val="9"/>
              <w:ind w:left="56"/>
              <w:rPr>
                <w:rFonts w:ascii="仿宋" w:hAnsi="仿宋" w:eastAsia="仿宋"/>
                <w:sz w:val="21"/>
              </w:rPr>
            </w:pPr>
            <w:r>
              <w:rPr>
                <w:rFonts w:ascii="仿宋" w:hAnsi="仿宋" w:eastAsia="仿宋"/>
                <w:spacing w:val="-31"/>
                <w:w w:val="95"/>
                <w:sz w:val="21"/>
              </w:rPr>
              <w:t xml:space="preserve">处 </w:t>
            </w:r>
            <w:r>
              <w:rPr>
                <w:rFonts w:ascii="仿宋" w:hAnsi="仿宋" w:eastAsia="仿宋"/>
                <w:spacing w:val="-2"/>
                <w:w w:val="95"/>
                <w:position w:val="1"/>
                <w:sz w:val="21"/>
              </w:rPr>
              <w:t>1</w:t>
            </w:r>
            <w:r>
              <w:rPr>
                <w:rFonts w:ascii="仿宋" w:hAnsi="仿宋" w:eastAsia="仿宋"/>
                <w:spacing w:val="-22"/>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6</w:t>
            </w:r>
            <w:r>
              <w:rPr>
                <w:rFonts w:ascii="仿宋" w:hAnsi="仿宋" w:eastAsia="仿宋"/>
                <w:spacing w:val="-57"/>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r w14:paraId="5080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ECC1EA9">
            <w:pPr>
              <w:rPr>
                <w:rFonts w:ascii="仿宋" w:hAnsi="仿宋" w:eastAsia="仿宋"/>
                <w:sz w:val="2"/>
                <w:szCs w:val="2"/>
              </w:rPr>
            </w:pPr>
          </w:p>
        </w:tc>
        <w:tc>
          <w:tcPr>
            <w:tcW w:w="1066" w:type="dxa"/>
          </w:tcPr>
          <w:p w14:paraId="5955CEC2">
            <w:pPr>
              <w:pStyle w:val="9"/>
              <w:spacing w:before="4"/>
              <w:rPr>
                <w:rFonts w:ascii="仿宋" w:hAnsi="仿宋" w:eastAsia="仿宋"/>
                <w:sz w:val="16"/>
              </w:rPr>
            </w:pPr>
          </w:p>
          <w:p w14:paraId="7C238E1B">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66" w:type="dxa"/>
          </w:tcPr>
          <w:p w14:paraId="6FFE566A">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35" w:type="dxa"/>
          </w:tcPr>
          <w:p w14:paraId="14925EDC">
            <w:pPr>
              <w:pStyle w:val="9"/>
              <w:spacing w:before="7"/>
              <w:rPr>
                <w:rFonts w:ascii="仿宋" w:hAnsi="仿宋" w:eastAsia="仿宋"/>
                <w:sz w:val="15"/>
              </w:rPr>
            </w:pPr>
          </w:p>
          <w:p w14:paraId="35863144">
            <w:pPr>
              <w:pStyle w:val="9"/>
              <w:ind w:left="56"/>
              <w:rPr>
                <w:rFonts w:ascii="仿宋" w:hAnsi="仿宋" w:eastAsia="仿宋"/>
                <w:sz w:val="21"/>
              </w:rPr>
            </w:pPr>
            <w:r>
              <w:rPr>
                <w:rFonts w:ascii="仿宋" w:hAnsi="仿宋" w:eastAsia="仿宋"/>
                <w:spacing w:val="-30"/>
                <w:w w:val="95"/>
                <w:sz w:val="21"/>
              </w:rPr>
              <w:t xml:space="preserve">处 </w:t>
            </w:r>
            <w:r>
              <w:rPr>
                <w:rFonts w:ascii="仿宋" w:hAnsi="仿宋" w:eastAsia="仿宋"/>
                <w:spacing w:val="-4"/>
                <w:w w:val="95"/>
                <w:position w:val="1"/>
                <w:sz w:val="21"/>
              </w:rPr>
              <w:t>2.4</w:t>
            </w:r>
            <w:r>
              <w:rPr>
                <w:rFonts w:ascii="仿宋" w:hAnsi="仿宋" w:eastAsia="仿宋"/>
                <w:spacing w:val="-35"/>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3</w:t>
            </w:r>
            <w:r>
              <w:rPr>
                <w:rFonts w:ascii="仿宋" w:hAnsi="仿宋" w:eastAsia="仿宋"/>
                <w:spacing w:val="-46"/>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bl>
    <w:p w14:paraId="4CF293AF">
      <w:pPr>
        <w:rPr>
          <w:rFonts w:ascii="仿宋" w:hAnsi="仿宋" w:eastAsia="仿宋"/>
          <w:sz w:val="21"/>
        </w:rPr>
        <w:sectPr>
          <w:pgSz w:w="11910" w:h="16840"/>
          <w:pgMar w:top="1580" w:right="1320" w:bottom="1440" w:left="1360" w:header="0" w:footer="1258" w:gutter="0"/>
          <w:cols w:space="720" w:num="1"/>
        </w:sectPr>
      </w:pPr>
    </w:p>
    <w:p w14:paraId="49C4135C">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94"/>
        <w:gridCol w:w="3707"/>
      </w:tblGrid>
      <w:tr w14:paraId="0B8B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14D51E81">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1D3CCE3D">
            <w:pPr>
              <w:pStyle w:val="9"/>
              <w:spacing w:before="62"/>
              <w:ind w:left="2670" w:right="2670"/>
              <w:jc w:val="center"/>
              <w:rPr>
                <w:rFonts w:ascii="仿宋" w:hAnsi="仿宋" w:eastAsia="仿宋"/>
                <w:sz w:val="21"/>
              </w:rPr>
            </w:pPr>
            <w:r>
              <w:rPr>
                <w:rFonts w:ascii="仿宋" w:hAnsi="仿宋" w:eastAsia="仿宋"/>
                <w:spacing w:val="-5"/>
                <w:sz w:val="21"/>
              </w:rPr>
              <w:t>12</w:t>
            </w:r>
          </w:p>
        </w:tc>
      </w:tr>
      <w:tr w14:paraId="20136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8481860">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BEF0374">
            <w:pPr>
              <w:pStyle w:val="9"/>
              <w:spacing w:before="64"/>
              <w:ind w:left="57"/>
              <w:rPr>
                <w:rFonts w:ascii="仿宋" w:hAnsi="仿宋" w:eastAsia="仿宋"/>
                <w:sz w:val="21"/>
              </w:rPr>
            </w:pPr>
            <w:r>
              <w:rPr>
                <w:rFonts w:ascii="仿宋" w:hAnsi="仿宋" w:eastAsia="仿宋"/>
                <w:spacing w:val="-2"/>
                <w:w w:val="95"/>
                <w:sz w:val="21"/>
              </w:rPr>
              <w:t>质量安全负责人、预留的联系方式发生变化，未按规定报</w:t>
            </w:r>
            <w:r>
              <w:rPr>
                <w:rFonts w:ascii="仿宋" w:hAnsi="仿宋" w:eastAsia="仿宋"/>
                <w:spacing w:val="-6"/>
                <w:w w:val="95"/>
                <w:sz w:val="21"/>
              </w:rPr>
              <w:t>告。</w:t>
            </w:r>
          </w:p>
        </w:tc>
      </w:tr>
      <w:tr w14:paraId="26F2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00272631">
            <w:pPr>
              <w:pStyle w:val="9"/>
              <w:spacing w:before="8"/>
              <w:rPr>
                <w:rFonts w:ascii="仿宋" w:hAnsi="仿宋" w:eastAsia="仿宋"/>
                <w:sz w:val="27"/>
              </w:rPr>
            </w:pPr>
          </w:p>
          <w:p w14:paraId="6D3ECA38">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11071535">
            <w:pPr>
              <w:pStyle w:val="9"/>
              <w:spacing w:before="64" w:line="254" w:lineRule="auto"/>
              <w:ind w:left="57" w:right="35"/>
              <w:jc w:val="both"/>
              <w:rPr>
                <w:rFonts w:ascii="仿宋" w:hAnsi="仿宋" w:eastAsia="仿宋"/>
                <w:sz w:val="21"/>
              </w:rPr>
            </w:pPr>
            <w:r>
              <w:rPr>
                <w:rFonts w:ascii="仿宋" w:hAnsi="仿宋" w:eastAsia="仿宋"/>
                <w:spacing w:val="-2"/>
                <w:w w:val="95"/>
                <w:sz w:val="21"/>
              </w:rPr>
              <w:t>《化妆品生产经营监督管理办法》第五十八条第二款：违反本办法第十九条第二款，质量安全负责人、预留的联系方式发生变化，未按规定报告的，由原发证的药品监督管理部门</w:t>
            </w:r>
            <w:r>
              <w:rPr>
                <w:rFonts w:ascii="仿宋" w:hAnsi="仿宋" w:eastAsia="仿宋"/>
                <w:spacing w:val="-4"/>
                <w:sz w:val="21"/>
              </w:rPr>
              <w:t>责令改正；拒不改正的，给予警告</w:t>
            </w:r>
            <w:r>
              <w:rPr>
                <w:rFonts w:ascii="仿宋" w:hAnsi="仿宋" w:eastAsia="仿宋"/>
                <w:spacing w:val="-18"/>
                <w:sz w:val="21"/>
              </w:rPr>
              <w:t xml:space="preserve">，并处 </w:t>
            </w:r>
            <w:r>
              <w:rPr>
                <w:rFonts w:ascii="仿宋" w:hAnsi="仿宋" w:eastAsia="仿宋"/>
                <w:spacing w:val="-4"/>
                <w:position w:val="1"/>
                <w:sz w:val="21"/>
              </w:rPr>
              <w:t>5000</w:t>
            </w:r>
            <w:r>
              <w:rPr>
                <w:rFonts w:ascii="仿宋" w:hAnsi="仿宋" w:eastAsia="仿宋"/>
                <w:spacing w:val="-57"/>
                <w:position w:val="1"/>
                <w:sz w:val="21"/>
              </w:rPr>
              <w:t xml:space="preserve"> </w:t>
            </w:r>
            <w:r>
              <w:rPr>
                <w:rFonts w:ascii="仿宋" w:hAnsi="仿宋" w:eastAsia="仿宋"/>
                <w:spacing w:val="-4"/>
                <w:sz w:val="21"/>
              </w:rPr>
              <w:t>元以下罚款。</w:t>
            </w:r>
          </w:p>
        </w:tc>
      </w:tr>
      <w:tr w14:paraId="65509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tcPr>
          <w:p w14:paraId="197D488C">
            <w:pPr>
              <w:pStyle w:val="9"/>
              <w:spacing w:before="3"/>
              <w:rPr>
                <w:rFonts w:ascii="仿宋" w:hAnsi="仿宋" w:eastAsia="仿宋"/>
                <w:sz w:val="16"/>
              </w:rPr>
            </w:pPr>
          </w:p>
          <w:p w14:paraId="643A6B07">
            <w:pPr>
              <w:pStyle w:val="9"/>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564D0D19">
            <w:pPr>
              <w:pStyle w:val="9"/>
              <w:spacing w:before="64" w:line="259" w:lineRule="auto"/>
              <w:ind w:left="57" w:right="7489"/>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1AB6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EBC857F">
            <w:pPr>
              <w:pStyle w:val="9"/>
              <w:spacing w:before="65"/>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22421CF3">
            <w:pPr>
              <w:pStyle w:val="9"/>
              <w:spacing w:before="65"/>
              <w:ind w:left="57"/>
              <w:rPr>
                <w:rFonts w:ascii="仿宋" w:hAnsi="仿宋" w:eastAsia="仿宋"/>
                <w:sz w:val="21"/>
              </w:rPr>
            </w:pPr>
            <w:r>
              <w:rPr>
                <w:rFonts w:ascii="仿宋" w:hAnsi="仿宋" w:eastAsia="仿宋"/>
                <w:spacing w:val="-2"/>
                <w:w w:val="95"/>
                <w:sz w:val="21"/>
              </w:rPr>
              <w:t>原发证的药品监督管理</w:t>
            </w:r>
            <w:r>
              <w:rPr>
                <w:rFonts w:ascii="仿宋" w:hAnsi="仿宋" w:eastAsia="仿宋"/>
                <w:spacing w:val="-6"/>
                <w:w w:val="95"/>
                <w:sz w:val="21"/>
              </w:rPr>
              <w:t>部门</w:t>
            </w:r>
          </w:p>
        </w:tc>
      </w:tr>
      <w:tr w14:paraId="0806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8BE6843">
            <w:pPr>
              <w:pStyle w:val="9"/>
              <w:spacing w:before="65"/>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2ED3AAA4">
            <w:pPr>
              <w:pStyle w:val="9"/>
              <w:spacing w:before="55"/>
              <w:ind w:left="57"/>
              <w:rPr>
                <w:rFonts w:ascii="仿宋" w:hAnsi="仿宋" w:eastAsia="仿宋"/>
                <w:sz w:val="21"/>
              </w:rPr>
            </w:pPr>
            <w:r>
              <w:rPr>
                <w:rFonts w:ascii="仿宋" w:hAnsi="仿宋" w:eastAsia="仿宋"/>
                <w:spacing w:val="-29"/>
                <w:w w:val="95"/>
                <w:sz w:val="21"/>
              </w:rPr>
              <w:t xml:space="preserve">处 </w:t>
            </w:r>
            <w:r>
              <w:rPr>
                <w:rFonts w:ascii="仿宋" w:hAnsi="仿宋" w:eastAsia="仿宋"/>
                <w:spacing w:val="-2"/>
                <w:w w:val="95"/>
                <w:position w:val="1"/>
                <w:sz w:val="21"/>
              </w:rPr>
              <w:t>5000</w:t>
            </w:r>
            <w:r>
              <w:rPr>
                <w:rFonts w:ascii="仿宋" w:hAnsi="仿宋" w:eastAsia="仿宋"/>
                <w:spacing w:val="-49"/>
                <w:w w:val="95"/>
                <w:position w:val="1"/>
                <w:sz w:val="21"/>
              </w:rPr>
              <w:t xml:space="preserve"> </w:t>
            </w:r>
            <w:r>
              <w:rPr>
                <w:rFonts w:ascii="仿宋" w:hAnsi="仿宋" w:eastAsia="仿宋"/>
                <w:spacing w:val="-2"/>
                <w:w w:val="95"/>
                <w:sz w:val="21"/>
              </w:rPr>
              <w:t>元以下罚</w:t>
            </w:r>
            <w:r>
              <w:rPr>
                <w:rFonts w:ascii="仿宋" w:hAnsi="仿宋" w:eastAsia="仿宋"/>
                <w:spacing w:val="-10"/>
                <w:w w:val="95"/>
                <w:sz w:val="21"/>
              </w:rPr>
              <w:t>款</w:t>
            </w:r>
          </w:p>
        </w:tc>
      </w:tr>
      <w:tr w14:paraId="795D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vMerge w:val="restart"/>
          </w:tcPr>
          <w:p w14:paraId="20CC89EC">
            <w:pPr>
              <w:pStyle w:val="9"/>
              <w:rPr>
                <w:rFonts w:ascii="仿宋" w:hAnsi="仿宋" w:eastAsia="仿宋"/>
                <w:sz w:val="20"/>
              </w:rPr>
            </w:pPr>
          </w:p>
          <w:p w14:paraId="569E8412">
            <w:pPr>
              <w:pStyle w:val="9"/>
              <w:rPr>
                <w:rFonts w:ascii="仿宋" w:hAnsi="仿宋" w:eastAsia="仿宋"/>
                <w:sz w:val="20"/>
              </w:rPr>
            </w:pPr>
          </w:p>
          <w:p w14:paraId="7B2ABB71">
            <w:pPr>
              <w:pStyle w:val="9"/>
              <w:rPr>
                <w:rFonts w:ascii="仿宋" w:hAnsi="仿宋" w:eastAsia="仿宋"/>
                <w:sz w:val="20"/>
              </w:rPr>
            </w:pPr>
          </w:p>
          <w:p w14:paraId="0B340437">
            <w:pPr>
              <w:pStyle w:val="9"/>
              <w:rPr>
                <w:rFonts w:ascii="仿宋" w:hAnsi="仿宋" w:eastAsia="仿宋"/>
                <w:sz w:val="20"/>
              </w:rPr>
            </w:pPr>
          </w:p>
          <w:p w14:paraId="30539565">
            <w:pPr>
              <w:pStyle w:val="9"/>
              <w:spacing w:before="5"/>
              <w:rPr>
                <w:rFonts w:ascii="仿宋" w:hAnsi="仿宋" w:eastAsia="仿宋"/>
                <w:sz w:val="23"/>
              </w:rPr>
            </w:pPr>
          </w:p>
          <w:p w14:paraId="63FC2E82">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EC8DB2B">
            <w:pPr>
              <w:pStyle w:val="9"/>
              <w:spacing w:before="65"/>
              <w:ind w:left="125" w:right="109"/>
              <w:jc w:val="center"/>
              <w:rPr>
                <w:rFonts w:ascii="仿宋" w:hAnsi="仿宋" w:eastAsia="仿宋"/>
                <w:sz w:val="21"/>
              </w:rPr>
            </w:pPr>
            <w:r>
              <w:rPr>
                <w:rFonts w:ascii="仿宋" w:hAnsi="仿宋" w:eastAsia="仿宋"/>
                <w:spacing w:val="-4"/>
                <w:w w:val="95"/>
                <w:sz w:val="21"/>
              </w:rPr>
              <w:t>裁量阶次</w:t>
            </w:r>
          </w:p>
        </w:tc>
        <w:tc>
          <w:tcPr>
            <w:tcW w:w="3194" w:type="dxa"/>
          </w:tcPr>
          <w:p w14:paraId="7F9A5CCF">
            <w:pPr>
              <w:pStyle w:val="9"/>
              <w:spacing w:before="65"/>
              <w:ind w:left="76" w:right="58"/>
              <w:jc w:val="center"/>
              <w:rPr>
                <w:rFonts w:ascii="仿宋" w:hAnsi="仿宋" w:eastAsia="仿宋"/>
                <w:sz w:val="21"/>
              </w:rPr>
            </w:pPr>
            <w:r>
              <w:rPr>
                <w:rFonts w:ascii="仿宋" w:hAnsi="仿宋" w:eastAsia="仿宋"/>
                <w:spacing w:val="-4"/>
                <w:w w:val="95"/>
                <w:sz w:val="21"/>
              </w:rPr>
              <w:t>裁量因素</w:t>
            </w:r>
          </w:p>
        </w:tc>
        <w:tc>
          <w:tcPr>
            <w:tcW w:w="3707" w:type="dxa"/>
          </w:tcPr>
          <w:p w14:paraId="4F10E45A">
            <w:pPr>
              <w:pStyle w:val="9"/>
              <w:spacing w:before="65"/>
              <w:ind w:left="1445" w:right="1430"/>
              <w:jc w:val="center"/>
              <w:rPr>
                <w:rFonts w:ascii="仿宋" w:hAnsi="仿宋" w:eastAsia="仿宋"/>
                <w:sz w:val="21"/>
              </w:rPr>
            </w:pPr>
            <w:r>
              <w:rPr>
                <w:rFonts w:ascii="仿宋" w:hAnsi="仿宋" w:eastAsia="仿宋"/>
                <w:spacing w:val="-4"/>
                <w:w w:val="95"/>
                <w:sz w:val="21"/>
              </w:rPr>
              <w:t>裁量基准</w:t>
            </w:r>
          </w:p>
        </w:tc>
      </w:tr>
      <w:tr w14:paraId="4BC0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74434663">
            <w:pPr>
              <w:rPr>
                <w:rFonts w:ascii="仿宋" w:hAnsi="仿宋" w:eastAsia="仿宋"/>
                <w:sz w:val="2"/>
                <w:szCs w:val="2"/>
              </w:rPr>
            </w:pPr>
          </w:p>
        </w:tc>
        <w:tc>
          <w:tcPr>
            <w:tcW w:w="1066" w:type="dxa"/>
          </w:tcPr>
          <w:p w14:paraId="34A22BE9">
            <w:pPr>
              <w:pStyle w:val="9"/>
              <w:spacing w:before="65"/>
              <w:ind w:left="125" w:right="109"/>
              <w:jc w:val="center"/>
              <w:rPr>
                <w:rFonts w:ascii="仿宋" w:hAnsi="仿宋" w:eastAsia="仿宋"/>
                <w:sz w:val="21"/>
              </w:rPr>
            </w:pPr>
            <w:r>
              <w:rPr>
                <w:rFonts w:ascii="仿宋" w:hAnsi="仿宋" w:eastAsia="仿宋"/>
                <w:spacing w:val="-4"/>
                <w:w w:val="95"/>
                <w:sz w:val="21"/>
              </w:rPr>
              <w:t>一般处罚</w:t>
            </w:r>
          </w:p>
        </w:tc>
        <w:tc>
          <w:tcPr>
            <w:tcW w:w="3194" w:type="dxa"/>
          </w:tcPr>
          <w:p w14:paraId="0FE598FA">
            <w:pPr>
              <w:pStyle w:val="9"/>
              <w:spacing w:before="65"/>
              <w:ind w:left="56" w:right="-72"/>
              <w:jc w:val="center"/>
              <w:rPr>
                <w:rFonts w:ascii="仿宋" w:hAnsi="仿宋" w:eastAsia="仿宋"/>
                <w:sz w:val="21"/>
              </w:rPr>
            </w:pPr>
            <w:r>
              <w:rPr>
                <w:rFonts w:ascii="仿宋" w:hAnsi="仿宋" w:eastAsia="仿宋"/>
                <w:spacing w:val="-4"/>
                <w:w w:val="95"/>
                <w:sz w:val="21"/>
              </w:rPr>
              <w:t>不涉及减轻、从轻或者从重情</w:t>
            </w:r>
            <w:r>
              <w:rPr>
                <w:rFonts w:ascii="仿宋" w:hAnsi="仿宋" w:eastAsia="仿宋"/>
                <w:spacing w:val="-7"/>
                <w:w w:val="95"/>
                <w:sz w:val="21"/>
              </w:rPr>
              <w:t>形的。</w:t>
            </w:r>
          </w:p>
        </w:tc>
        <w:tc>
          <w:tcPr>
            <w:tcW w:w="3707" w:type="dxa"/>
          </w:tcPr>
          <w:p w14:paraId="63EA4AD0">
            <w:pPr>
              <w:pStyle w:val="9"/>
              <w:spacing w:before="55"/>
              <w:ind w:left="57"/>
              <w:rPr>
                <w:rFonts w:ascii="仿宋" w:hAnsi="仿宋" w:eastAsia="仿宋"/>
                <w:sz w:val="21"/>
              </w:rPr>
            </w:pPr>
            <w:r>
              <w:rPr>
                <w:rFonts w:ascii="仿宋" w:hAnsi="仿宋" w:eastAsia="仿宋"/>
                <w:spacing w:val="-27"/>
                <w:w w:val="95"/>
                <w:sz w:val="21"/>
              </w:rPr>
              <w:t xml:space="preserve">处 </w:t>
            </w:r>
            <w:r>
              <w:rPr>
                <w:rFonts w:ascii="仿宋" w:hAnsi="仿宋" w:eastAsia="仿宋"/>
                <w:w w:val="95"/>
                <w:position w:val="1"/>
                <w:sz w:val="21"/>
              </w:rPr>
              <w:t>1500</w:t>
            </w:r>
            <w:r>
              <w:rPr>
                <w:rFonts w:ascii="仿宋" w:hAnsi="仿宋" w:eastAsia="仿宋"/>
                <w:spacing w:val="-48"/>
                <w:w w:val="95"/>
                <w:position w:val="1"/>
                <w:sz w:val="21"/>
              </w:rPr>
              <w:t xml:space="preserve"> </w:t>
            </w:r>
            <w:r>
              <w:rPr>
                <w:rFonts w:ascii="仿宋" w:hAnsi="仿宋" w:eastAsia="仿宋"/>
                <w:spacing w:val="-13"/>
                <w:w w:val="95"/>
                <w:sz w:val="21"/>
              </w:rPr>
              <w:t xml:space="preserve">元以上 </w:t>
            </w:r>
            <w:r>
              <w:rPr>
                <w:rFonts w:ascii="仿宋" w:hAnsi="仿宋" w:eastAsia="仿宋"/>
                <w:w w:val="95"/>
                <w:position w:val="1"/>
                <w:sz w:val="21"/>
              </w:rPr>
              <w:t>3500</w:t>
            </w:r>
            <w:r>
              <w:rPr>
                <w:rFonts w:ascii="仿宋" w:hAnsi="仿宋" w:eastAsia="仿宋"/>
                <w:spacing w:val="-51"/>
                <w:w w:val="95"/>
                <w:position w:val="1"/>
                <w:sz w:val="21"/>
              </w:rPr>
              <w:t xml:space="preserve"> </w:t>
            </w:r>
            <w:r>
              <w:rPr>
                <w:rFonts w:ascii="仿宋" w:hAnsi="仿宋" w:eastAsia="仿宋"/>
                <w:w w:val="95"/>
                <w:sz w:val="21"/>
              </w:rPr>
              <w:t>元以下罚</w:t>
            </w:r>
            <w:r>
              <w:rPr>
                <w:rFonts w:ascii="仿宋" w:hAnsi="仿宋" w:eastAsia="仿宋"/>
                <w:spacing w:val="-5"/>
                <w:w w:val="95"/>
                <w:sz w:val="21"/>
              </w:rPr>
              <w:t>款。</w:t>
            </w:r>
          </w:p>
        </w:tc>
      </w:tr>
      <w:tr w14:paraId="0ACB7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220E278D">
            <w:pPr>
              <w:rPr>
                <w:rFonts w:ascii="仿宋" w:hAnsi="仿宋" w:eastAsia="仿宋"/>
                <w:sz w:val="2"/>
                <w:szCs w:val="2"/>
              </w:rPr>
            </w:pPr>
          </w:p>
        </w:tc>
        <w:tc>
          <w:tcPr>
            <w:tcW w:w="1066" w:type="dxa"/>
          </w:tcPr>
          <w:p w14:paraId="3C58E5B8">
            <w:pPr>
              <w:pStyle w:val="9"/>
              <w:spacing w:before="3"/>
              <w:rPr>
                <w:rFonts w:ascii="仿宋" w:hAnsi="仿宋" w:eastAsia="仿宋"/>
                <w:sz w:val="16"/>
              </w:rPr>
            </w:pPr>
          </w:p>
          <w:p w14:paraId="6E89DE75">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94" w:type="dxa"/>
          </w:tcPr>
          <w:p w14:paraId="0929BFC6">
            <w:pPr>
              <w:pStyle w:val="9"/>
              <w:spacing w:before="64" w:line="259" w:lineRule="auto"/>
              <w:ind w:left="56" w:right="36"/>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裁量适用规则》中的减轻情形。</w:t>
            </w:r>
          </w:p>
        </w:tc>
        <w:tc>
          <w:tcPr>
            <w:tcW w:w="3707" w:type="dxa"/>
          </w:tcPr>
          <w:p w14:paraId="6D04CCB5">
            <w:pPr>
              <w:pStyle w:val="9"/>
              <w:spacing w:before="3"/>
              <w:rPr>
                <w:rFonts w:ascii="仿宋" w:hAnsi="仿宋" w:eastAsia="仿宋"/>
                <w:sz w:val="16"/>
              </w:rPr>
            </w:pPr>
          </w:p>
          <w:p w14:paraId="410454CC">
            <w:pPr>
              <w:pStyle w:val="9"/>
              <w:ind w:left="57"/>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7C948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08387C52">
            <w:pPr>
              <w:rPr>
                <w:rFonts w:ascii="仿宋" w:hAnsi="仿宋" w:eastAsia="仿宋"/>
                <w:sz w:val="2"/>
                <w:szCs w:val="2"/>
              </w:rPr>
            </w:pPr>
          </w:p>
        </w:tc>
        <w:tc>
          <w:tcPr>
            <w:tcW w:w="1066" w:type="dxa"/>
          </w:tcPr>
          <w:p w14:paraId="5D058CC3">
            <w:pPr>
              <w:pStyle w:val="9"/>
              <w:spacing w:before="5"/>
              <w:rPr>
                <w:rFonts w:ascii="仿宋" w:hAnsi="仿宋" w:eastAsia="仿宋"/>
                <w:sz w:val="16"/>
              </w:rPr>
            </w:pPr>
          </w:p>
          <w:p w14:paraId="7D12D560">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94" w:type="dxa"/>
          </w:tcPr>
          <w:p w14:paraId="66B3F9BF">
            <w:pPr>
              <w:pStyle w:val="9"/>
              <w:spacing w:before="66" w:line="256" w:lineRule="auto"/>
              <w:ind w:left="56" w:right="36"/>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裁量适用规则》中的从轻情形。</w:t>
            </w:r>
          </w:p>
        </w:tc>
        <w:tc>
          <w:tcPr>
            <w:tcW w:w="3707" w:type="dxa"/>
          </w:tcPr>
          <w:p w14:paraId="5C006F4C">
            <w:pPr>
              <w:pStyle w:val="9"/>
              <w:spacing w:before="7"/>
              <w:rPr>
                <w:rFonts w:ascii="仿宋" w:hAnsi="仿宋" w:eastAsia="仿宋"/>
                <w:sz w:val="15"/>
              </w:rPr>
            </w:pPr>
          </w:p>
          <w:p w14:paraId="00F946CD">
            <w:pPr>
              <w:pStyle w:val="9"/>
              <w:spacing w:before="1"/>
              <w:ind w:left="57"/>
              <w:rPr>
                <w:rFonts w:ascii="仿宋" w:hAnsi="仿宋" w:eastAsia="仿宋"/>
                <w:sz w:val="21"/>
              </w:rPr>
            </w:pPr>
            <w:r>
              <w:rPr>
                <w:rFonts w:ascii="仿宋" w:hAnsi="仿宋" w:eastAsia="仿宋"/>
                <w:spacing w:val="-27"/>
                <w:w w:val="95"/>
                <w:sz w:val="21"/>
              </w:rPr>
              <w:t xml:space="preserve">处 </w:t>
            </w:r>
            <w:r>
              <w:rPr>
                <w:rFonts w:ascii="仿宋" w:hAnsi="仿宋" w:eastAsia="仿宋"/>
                <w:w w:val="95"/>
                <w:position w:val="1"/>
                <w:sz w:val="21"/>
              </w:rPr>
              <w:t>500</w:t>
            </w:r>
            <w:r>
              <w:rPr>
                <w:rFonts w:ascii="仿宋" w:hAnsi="仿宋" w:eastAsia="仿宋"/>
                <w:spacing w:val="-48"/>
                <w:w w:val="95"/>
                <w:position w:val="1"/>
                <w:sz w:val="21"/>
              </w:rPr>
              <w:t xml:space="preserve"> </w:t>
            </w:r>
            <w:r>
              <w:rPr>
                <w:rFonts w:ascii="仿宋" w:hAnsi="仿宋" w:eastAsia="仿宋"/>
                <w:spacing w:val="-14"/>
                <w:w w:val="95"/>
                <w:sz w:val="21"/>
              </w:rPr>
              <w:t xml:space="preserve">元以上 </w:t>
            </w:r>
            <w:r>
              <w:rPr>
                <w:rFonts w:ascii="仿宋" w:hAnsi="仿宋" w:eastAsia="仿宋"/>
                <w:w w:val="95"/>
                <w:position w:val="1"/>
                <w:sz w:val="21"/>
              </w:rPr>
              <w:t>1500</w:t>
            </w:r>
            <w:r>
              <w:rPr>
                <w:rFonts w:ascii="仿宋" w:hAnsi="仿宋" w:eastAsia="仿宋"/>
                <w:spacing w:val="-47"/>
                <w:w w:val="95"/>
                <w:position w:val="1"/>
                <w:sz w:val="21"/>
              </w:rPr>
              <w:t xml:space="preserve"> </w:t>
            </w:r>
            <w:r>
              <w:rPr>
                <w:rFonts w:ascii="仿宋" w:hAnsi="仿宋" w:eastAsia="仿宋"/>
                <w:w w:val="95"/>
                <w:sz w:val="21"/>
              </w:rPr>
              <w:t>元以下罚</w:t>
            </w:r>
            <w:r>
              <w:rPr>
                <w:rFonts w:ascii="仿宋" w:hAnsi="仿宋" w:eastAsia="仿宋"/>
                <w:spacing w:val="-5"/>
                <w:w w:val="95"/>
                <w:sz w:val="21"/>
              </w:rPr>
              <w:t>款。</w:t>
            </w:r>
          </w:p>
        </w:tc>
      </w:tr>
      <w:tr w14:paraId="1632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DF4A981">
            <w:pPr>
              <w:rPr>
                <w:rFonts w:ascii="仿宋" w:hAnsi="仿宋" w:eastAsia="仿宋"/>
                <w:sz w:val="2"/>
                <w:szCs w:val="2"/>
              </w:rPr>
            </w:pPr>
          </w:p>
        </w:tc>
        <w:tc>
          <w:tcPr>
            <w:tcW w:w="1066" w:type="dxa"/>
          </w:tcPr>
          <w:p w14:paraId="61AE9906">
            <w:pPr>
              <w:pStyle w:val="9"/>
              <w:spacing w:before="3"/>
              <w:rPr>
                <w:rFonts w:ascii="仿宋" w:hAnsi="仿宋" w:eastAsia="仿宋"/>
                <w:sz w:val="16"/>
              </w:rPr>
            </w:pPr>
          </w:p>
          <w:p w14:paraId="3E942992">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94" w:type="dxa"/>
          </w:tcPr>
          <w:p w14:paraId="2600DE1C">
            <w:pPr>
              <w:pStyle w:val="9"/>
              <w:spacing w:before="64" w:line="259" w:lineRule="auto"/>
              <w:ind w:left="56" w:right="36"/>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裁量适用规则》中的从重情形。</w:t>
            </w:r>
          </w:p>
        </w:tc>
        <w:tc>
          <w:tcPr>
            <w:tcW w:w="3707" w:type="dxa"/>
          </w:tcPr>
          <w:p w14:paraId="6603A37E">
            <w:pPr>
              <w:pStyle w:val="9"/>
              <w:spacing w:before="6"/>
              <w:rPr>
                <w:rFonts w:ascii="仿宋" w:hAnsi="仿宋" w:eastAsia="仿宋"/>
                <w:sz w:val="15"/>
              </w:rPr>
            </w:pPr>
          </w:p>
          <w:p w14:paraId="02574C8E">
            <w:pPr>
              <w:pStyle w:val="9"/>
              <w:ind w:left="57"/>
              <w:rPr>
                <w:rFonts w:ascii="仿宋" w:hAnsi="仿宋" w:eastAsia="仿宋"/>
                <w:sz w:val="21"/>
              </w:rPr>
            </w:pPr>
            <w:r>
              <w:rPr>
                <w:rFonts w:ascii="仿宋" w:hAnsi="仿宋" w:eastAsia="仿宋"/>
                <w:spacing w:val="-28"/>
                <w:w w:val="95"/>
                <w:sz w:val="21"/>
              </w:rPr>
              <w:t xml:space="preserve">处 </w:t>
            </w:r>
            <w:r>
              <w:rPr>
                <w:rFonts w:ascii="仿宋" w:hAnsi="仿宋" w:eastAsia="仿宋"/>
                <w:spacing w:val="-2"/>
                <w:w w:val="95"/>
                <w:position w:val="1"/>
                <w:sz w:val="21"/>
              </w:rPr>
              <w:t>3500</w:t>
            </w:r>
            <w:r>
              <w:rPr>
                <w:rFonts w:ascii="仿宋" w:hAnsi="仿宋" w:eastAsia="仿宋"/>
                <w:spacing w:val="-51"/>
                <w:w w:val="95"/>
                <w:position w:val="1"/>
                <w:sz w:val="21"/>
              </w:rPr>
              <w:t xml:space="preserve"> </w:t>
            </w:r>
            <w:r>
              <w:rPr>
                <w:rFonts w:ascii="仿宋" w:hAnsi="仿宋" w:eastAsia="仿宋"/>
                <w:spacing w:val="-15"/>
                <w:w w:val="95"/>
                <w:sz w:val="21"/>
              </w:rPr>
              <w:t xml:space="preserve">元以上 </w:t>
            </w:r>
            <w:r>
              <w:rPr>
                <w:rFonts w:ascii="仿宋" w:hAnsi="仿宋" w:eastAsia="仿宋"/>
                <w:spacing w:val="-2"/>
                <w:w w:val="95"/>
                <w:position w:val="1"/>
                <w:sz w:val="21"/>
              </w:rPr>
              <w:t>5000</w:t>
            </w:r>
            <w:r>
              <w:rPr>
                <w:rFonts w:ascii="仿宋" w:hAnsi="仿宋" w:eastAsia="仿宋"/>
                <w:spacing w:val="-47"/>
                <w:w w:val="95"/>
                <w:position w:val="1"/>
                <w:sz w:val="21"/>
              </w:rPr>
              <w:t xml:space="preserve"> </w:t>
            </w:r>
            <w:r>
              <w:rPr>
                <w:rFonts w:ascii="仿宋" w:hAnsi="仿宋" w:eastAsia="仿宋"/>
                <w:spacing w:val="-2"/>
                <w:w w:val="95"/>
                <w:sz w:val="21"/>
              </w:rPr>
              <w:t>元以下罚</w:t>
            </w:r>
            <w:r>
              <w:rPr>
                <w:rFonts w:ascii="仿宋" w:hAnsi="仿宋" w:eastAsia="仿宋"/>
                <w:spacing w:val="-6"/>
                <w:w w:val="95"/>
                <w:sz w:val="21"/>
              </w:rPr>
              <w:t>款。</w:t>
            </w:r>
          </w:p>
        </w:tc>
      </w:tr>
    </w:tbl>
    <w:p w14:paraId="6F5263F5">
      <w:pPr>
        <w:rPr>
          <w:rFonts w:ascii="仿宋" w:hAnsi="仿宋" w:eastAsia="仿宋"/>
          <w:sz w:val="21"/>
        </w:rPr>
        <w:sectPr>
          <w:pgSz w:w="11910" w:h="16840"/>
          <w:pgMar w:top="1580" w:right="1320" w:bottom="1300" w:left="1360" w:header="0" w:footer="1102" w:gutter="0"/>
          <w:cols w:space="720" w:num="1"/>
        </w:sectPr>
      </w:pPr>
    </w:p>
    <w:p w14:paraId="77D51135">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080"/>
        <w:gridCol w:w="3180"/>
        <w:gridCol w:w="3693"/>
      </w:tblGrid>
      <w:tr w14:paraId="192D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05" w:type="dxa"/>
          </w:tcPr>
          <w:p w14:paraId="0332CEFA">
            <w:pPr>
              <w:pStyle w:val="9"/>
              <w:spacing w:before="62"/>
              <w:ind w:left="93" w:right="77"/>
              <w:jc w:val="center"/>
              <w:rPr>
                <w:rFonts w:ascii="仿宋" w:hAnsi="仿宋" w:eastAsia="仿宋"/>
                <w:sz w:val="21"/>
              </w:rPr>
            </w:pPr>
            <w:r>
              <w:rPr>
                <w:rFonts w:ascii="仿宋" w:hAnsi="仿宋" w:eastAsia="仿宋"/>
                <w:spacing w:val="-7"/>
                <w:w w:val="95"/>
                <w:sz w:val="21"/>
              </w:rPr>
              <w:t>序号</w:t>
            </w:r>
          </w:p>
        </w:tc>
        <w:tc>
          <w:tcPr>
            <w:tcW w:w="7953" w:type="dxa"/>
            <w:gridSpan w:val="3"/>
          </w:tcPr>
          <w:p w14:paraId="3A624916">
            <w:pPr>
              <w:pStyle w:val="9"/>
              <w:spacing w:before="62"/>
              <w:ind w:left="3851" w:right="3851"/>
              <w:jc w:val="center"/>
              <w:rPr>
                <w:rFonts w:ascii="仿宋" w:hAnsi="仿宋" w:eastAsia="仿宋"/>
                <w:sz w:val="21"/>
              </w:rPr>
            </w:pPr>
            <w:r>
              <w:rPr>
                <w:rFonts w:ascii="仿宋" w:hAnsi="仿宋" w:eastAsia="仿宋"/>
                <w:spacing w:val="-5"/>
                <w:sz w:val="21"/>
              </w:rPr>
              <w:t>13</w:t>
            </w:r>
          </w:p>
        </w:tc>
      </w:tr>
      <w:tr w14:paraId="64B8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05" w:type="dxa"/>
          </w:tcPr>
          <w:p w14:paraId="4E2B9ED2">
            <w:pPr>
              <w:pStyle w:val="9"/>
              <w:spacing w:before="64"/>
              <w:ind w:left="96" w:right="77"/>
              <w:jc w:val="center"/>
              <w:rPr>
                <w:rFonts w:ascii="仿宋" w:hAnsi="仿宋" w:eastAsia="仿宋"/>
                <w:sz w:val="21"/>
              </w:rPr>
            </w:pPr>
            <w:r>
              <w:rPr>
                <w:rFonts w:ascii="仿宋" w:hAnsi="仿宋" w:eastAsia="仿宋"/>
                <w:spacing w:val="-4"/>
                <w:w w:val="95"/>
                <w:sz w:val="21"/>
              </w:rPr>
              <w:t>违法情形</w:t>
            </w:r>
          </w:p>
        </w:tc>
        <w:tc>
          <w:tcPr>
            <w:tcW w:w="7953" w:type="dxa"/>
            <w:gridSpan w:val="3"/>
          </w:tcPr>
          <w:p w14:paraId="11A12811">
            <w:pPr>
              <w:pStyle w:val="9"/>
              <w:spacing w:before="64"/>
              <w:ind w:left="57"/>
              <w:rPr>
                <w:rFonts w:ascii="仿宋" w:hAnsi="仿宋" w:eastAsia="仿宋"/>
                <w:sz w:val="21"/>
              </w:rPr>
            </w:pPr>
            <w:r>
              <w:rPr>
                <w:rFonts w:ascii="仿宋" w:hAnsi="仿宋" w:eastAsia="仿宋"/>
                <w:spacing w:val="-2"/>
                <w:w w:val="95"/>
                <w:sz w:val="21"/>
              </w:rPr>
              <w:t>展销会举办者未按要求向所在地负责药品监督管理的部门报告展销会基本信息</w:t>
            </w:r>
            <w:r>
              <w:rPr>
                <w:rFonts w:ascii="仿宋" w:hAnsi="仿宋" w:eastAsia="仿宋"/>
                <w:spacing w:val="-10"/>
                <w:w w:val="95"/>
                <w:sz w:val="21"/>
              </w:rPr>
              <w:t>。</w:t>
            </w:r>
          </w:p>
        </w:tc>
      </w:tr>
      <w:tr w14:paraId="4EA77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005" w:type="dxa"/>
          </w:tcPr>
          <w:p w14:paraId="3984B192">
            <w:pPr>
              <w:pStyle w:val="9"/>
              <w:rPr>
                <w:rFonts w:ascii="仿宋" w:hAnsi="仿宋" w:eastAsia="仿宋"/>
                <w:sz w:val="20"/>
              </w:rPr>
            </w:pPr>
          </w:p>
          <w:p w14:paraId="56CAC8AC">
            <w:pPr>
              <w:pStyle w:val="9"/>
              <w:spacing w:before="11"/>
              <w:rPr>
                <w:rFonts w:ascii="仿宋" w:hAnsi="仿宋" w:eastAsia="仿宋"/>
                <w:sz w:val="18"/>
              </w:rPr>
            </w:pPr>
          </w:p>
          <w:p w14:paraId="633959E0">
            <w:pPr>
              <w:pStyle w:val="9"/>
              <w:ind w:left="96" w:right="77"/>
              <w:jc w:val="center"/>
              <w:rPr>
                <w:rFonts w:ascii="仿宋" w:hAnsi="仿宋" w:eastAsia="仿宋"/>
                <w:sz w:val="21"/>
              </w:rPr>
            </w:pPr>
            <w:r>
              <w:rPr>
                <w:rFonts w:ascii="仿宋" w:hAnsi="仿宋" w:eastAsia="仿宋"/>
                <w:spacing w:val="-4"/>
                <w:w w:val="95"/>
                <w:sz w:val="21"/>
              </w:rPr>
              <w:t>处罚依据</w:t>
            </w:r>
          </w:p>
        </w:tc>
        <w:tc>
          <w:tcPr>
            <w:tcW w:w="7953" w:type="dxa"/>
            <w:gridSpan w:val="3"/>
          </w:tcPr>
          <w:p w14:paraId="4B7AD968">
            <w:pPr>
              <w:pStyle w:val="9"/>
              <w:spacing w:before="64"/>
              <w:ind w:left="57"/>
              <w:rPr>
                <w:rFonts w:ascii="仿宋" w:hAnsi="仿宋" w:eastAsia="仿宋"/>
                <w:sz w:val="21"/>
              </w:rPr>
            </w:pPr>
            <w:r>
              <w:rPr>
                <w:rFonts w:ascii="仿宋" w:hAnsi="仿宋" w:eastAsia="仿宋"/>
                <w:spacing w:val="-2"/>
                <w:w w:val="95"/>
                <w:sz w:val="21"/>
              </w:rPr>
              <w:t>《化妆品生产经营监督管理办法》第六十条</w:t>
            </w:r>
            <w:r>
              <w:rPr>
                <w:rFonts w:ascii="仿宋" w:hAnsi="仿宋" w:eastAsia="仿宋"/>
                <w:spacing w:val="-10"/>
                <w:w w:val="95"/>
                <w:sz w:val="21"/>
              </w:rPr>
              <w:t>：</w:t>
            </w:r>
          </w:p>
          <w:p w14:paraId="6570D850">
            <w:pPr>
              <w:pStyle w:val="9"/>
              <w:spacing w:before="21" w:line="254" w:lineRule="auto"/>
              <w:ind w:left="57" w:right="35"/>
              <w:jc w:val="both"/>
              <w:rPr>
                <w:rFonts w:ascii="仿宋" w:hAnsi="仿宋" w:eastAsia="仿宋"/>
                <w:sz w:val="21"/>
              </w:rPr>
            </w:pPr>
            <w:r>
              <w:rPr>
                <w:rFonts w:ascii="仿宋" w:hAnsi="仿宋" w:eastAsia="仿宋"/>
                <w:spacing w:val="-2"/>
                <w:w w:val="95"/>
                <w:sz w:val="21"/>
              </w:rPr>
              <w:t>违反本办法第四十二条第三款，展销会举办者未按要求向所在地负责药品监督管理的部门报告展销会基本信息的，由负责药品监督管理的部门责令改正，给予警告；拒不改正的，</w:t>
            </w:r>
            <w:r>
              <w:rPr>
                <w:rFonts w:ascii="仿宋" w:hAnsi="仿宋" w:eastAsia="仿宋"/>
                <w:sz w:val="21"/>
              </w:rPr>
              <w:t>处</w:t>
            </w:r>
            <w:r>
              <w:rPr>
                <w:rFonts w:ascii="仿宋" w:hAnsi="仿宋" w:eastAsia="仿宋"/>
                <w:spacing w:val="-55"/>
                <w:sz w:val="21"/>
              </w:rPr>
              <w:t xml:space="preserve"> </w:t>
            </w:r>
            <w:r>
              <w:rPr>
                <w:rFonts w:ascii="仿宋" w:hAnsi="仿宋" w:eastAsia="仿宋"/>
                <w:position w:val="1"/>
                <w:sz w:val="21"/>
              </w:rPr>
              <w:t>5000</w:t>
            </w:r>
            <w:r>
              <w:rPr>
                <w:rFonts w:ascii="仿宋" w:hAnsi="仿宋" w:eastAsia="仿宋"/>
                <w:spacing w:val="-53"/>
                <w:position w:val="1"/>
                <w:sz w:val="21"/>
              </w:rPr>
              <w:t xml:space="preserve"> </w:t>
            </w:r>
            <w:r>
              <w:rPr>
                <w:rFonts w:ascii="仿宋" w:hAnsi="仿宋" w:eastAsia="仿宋"/>
                <w:spacing w:val="-14"/>
                <w:sz w:val="21"/>
              </w:rPr>
              <w:t xml:space="preserve">元以上 </w:t>
            </w:r>
            <w:r>
              <w:rPr>
                <w:rFonts w:ascii="仿宋" w:hAnsi="仿宋" w:eastAsia="仿宋"/>
                <w:position w:val="1"/>
                <w:sz w:val="21"/>
              </w:rPr>
              <w:t>3</w:t>
            </w:r>
            <w:r>
              <w:rPr>
                <w:rFonts w:ascii="仿宋" w:hAnsi="仿宋" w:eastAsia="仿宋"/>
                <w:spacing w:val="-47"/>
                <w:position w:val="1"/>
                <w:sz w:val="21"/>
              </w:rPr>
              <w:t xml:space="preserve"> </w:t>
            </w:r>
            <w:r>
              <w:rPr>
                <w:rFonts w:ascii="仿宋" w:hAnsi="仿宋" w:eastAsia="仿宋"/>
                <w:sz w:val="21"/>
              </w:rPr>
              <w:t>万元以下罚款。</w:t>
            </w:r>
          </w:p>
        </w:tc>
      </w:tr>
      <w:tr w14:paraId="72BB8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05" w:type="dxa"/>
          </w:tcPr>
          <w:p w14:paraId="6D73A14C">
            <w:pPr>
              <w:pStyle w:val="9"/>
              <w:spacing w:before="4"/>
              <w:rPr>
                <w:rFonts w:ascii="仿宋" w:hAnsi="仿宋" w:eastAsia="仿宋"/>
                <w:sz w:val="16"/>
              </w:rPr>
            </w:pPr>
          </w:p>
          <w:p w14:paraId="338B214A">
            <w:pPr>
              <w:pStyle w:val="9"/>
              <w:ind w:left="96" w:right="77"/>
              <w:jc w:val="center"/>
              <w:rPr>
                <w:rFonts w:ascii="仿宋" w:hAnsi="仿宋" w:eastAsia="仿宋"/>
                <w:sz w:val="21"/>
              </w:rPr>
            </w:pPr>
            <w:r>
              <w:rPr>
                <w:rFonts w:ascii="仿宋" w:hAnsi="仿宋" w:eastAsia="仿宋"/>
                <w:spacing w:val="-4"/>
                <w:w w:val="95"/>
                <w:sz w:val="21"/>
              </w:rPr>
              <w:t>处罚种类</w:t>
            </w:r>
          </w:p>
        </w:tc>
        <w:tc>
          <w:tcPr>
            <w:tcW w:w="7953" w:type="dxa"/>
            <w:gridSpan w:val="3"/>
          </w:tcPr>
          <w:p w14:paraId="39C1B878">
            <w:pPr>
              <w:pStyle w:val="9"/>
              <w:spacing w:before="65" w:line="256" w:lineRule="auto"/>
              <w:ind w:left="57" w:right="7475"/>
              <w:rPr>
                <w:rFonts w:ascii="仿宋" w:hAnsi="仿宋" w:eastAsia="仿宋"/>
                <w:sz w:val="21"/>
              </w:rPr>
            </w:pPr>
            <w:r>
              <w:rPr>
                <w:rFonts w:ascii="仿宋" w:hAnsi="仿宋" w:eastAsia="仿宋"/>
                <w:spacing w:val="-10"/>
                <w:sz w:val="21"/>
              </w:rPr>
              <w:t>警告</w:t>
            </w:r>
            <w:r>
              <w:rPr>
                <w:rFonts w:ascii="仿宋" w:hAnsi="仿宋" w:eastAsia="仿宋"/>
                <w:spacing w:val="-7"/>
                <w:w w:val="95"/>
                <w:sz w:val="21"/>
              </w:rPr>
              <w:t>罚款</w:t>
            </w:r>
          </w:p>
        </w:tc>
      </w:tr>
      <w:tr w14:paraId="20CB3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05" w:type="dxa"/>
          </w:tcPr>
          <w:p w14:paraId="2381C956">
            <w:pPr>
              <w:pStyle w:val="9"/>
              <w:spacing w:before="64"/>
              <w:ind w:left="96" w:right="77"/>
              <w:jc w:val="center"/>
              <w:rPr>
                <w:rFonts w:ascii="仿宋" w:hAnsi="仿宋" w:eastAsia="仿宋"/>
                <w:sz w:val="21"/>
              </w:rPr>
            </w:pPr>
            <w:r>
              <w:rPr>
                <w:rFonts w:ascii="仿宋" w:hAnsi="仿宋" w:eastAsia="仿宋"/>
                <w:spacing w:val="-4"/>
                <w:w w:val="95"/>
                <w:sz w:val="21"/>
              </w:rPr>
              <w:t>实施主体</w:t>
            </w:r>
          </w:p>
        </w:tc>
        <w:tc>
          <w:tcPr>
            <w:tcW w:w="7953" w:type="dxa"/>
            <w:gridSpan w:val="3"/>
          </w:tcPr>
          <w:p w14:paraId="211E9A14">
            <w:pPr>
              <w:pStyle w:val="9"/>
              <w:spacing w:before="64"/>
              <w:ind w:left="57"/>
              <w:rPr>
                <w:rFonts w:ascii="仿宋" w:hAnsi="仿宋" w:eastAsia="仿宋"/>
                <w:sz w:val="21"/>
              </w:rPr>
            </w:pPr>
            <w:r>
              <w:rPr>
                <w:rFonts w:ascii="仿宋" w:hAnsi="仿宋" w:eastAsia="仿宋"/>
                <w:spacing w:val="-2"/>
                <w:w w:val="95"/>
                <w:sz w:val="21"/>
              </w:rPr>
              <w:t>负责药品监督管理的部</w:t>
            </w:r>
            <w:r>
              <w:rPr>
                <w:rFonts w:ascii="仿宋" w:hAnsi="仿宋" w:eastAsia="仿宋"/>
                <w:spacing w:val="-10"/>
                <w:w w:val="95"/>
                <w:sz w:val="21"/>
              </w:rPr>
              <w:t>门</w:t>
            </w:r>
          </w:p>
        </w:tc>
      </w:tr>
      <w:tr w14:paraId="4E1D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05" w:type="dxa"/>
          </w:tcPr>
          <w:p w14:paraId="19828D9D">
            <w:pPr>
              <w:pStyle w:val="9"/>
              <w:spacing w:before="64"/>
              <w:ind w:left="96" w:right="77"/>
              <w:jc w:val="center"/>
              <w:rPr>
                <w:rFonts w:ascii="仿宋" w:hAnsi="仿宋" w:eastAsia="仿宋"/>
                <w:sz w:val="21"/>
              </w:rPr>
            </w:pPr>
            <w:r>
              <w:rPr>
                <w:rFonts w:ascii="仿宋" w:hAnsi="仿宋" w:eastAsia="仿宋"/>
                <w:spacing w:val="-4"/>
                <w:w w:val="95"/>
                <w:sz w:val="21"/>
              </w:rPr>
              <w:t>裁量范围</w:t>
            </w:r>
          </w:p>
        </w:tc>
        <w:tc>
          <w:tcPr>
            <w:tcW w:w="7953" w:type="dxa"/>
            <w:gridSpan w:val="3"/>
          </w:tcPr>
          <w:p w14:paraId="7239B210">
            <w:pPr>
              <w:pStyle w:val="9"/>
              <w:spacing w:before="54"/>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position w:val="1"/>
                <w:sz w:val="21"/>
              </w:rPr>
              <w:t>5000</w:t>
            </w:r>
            <w:r>
              <w:rPr>
                <w:rFonts w:ascii="仿宋" w:hAnsi="仿宋" w:eastAsia="仿宋"/>
                <w:spacing w:val="-57"/>
                <w:w w:val="95"/>
                <w:position w:val="1"/>
                <w:sz w:val="21"/>
              </w:rPr>
              <w:t xml:space="preserve"> </w:t>
            </w:r>
            <w:r>
              <w:rPr>
                <w:rFonts w:ascii="仿宋" w:hAnsi="仿宋" w:eastAsia="仿宋"/>
                <w:spacing w:val="-15"/>
                <w:w w:val="95"/>
                <w:sz w:val="21"/>
              </w:rPr>
              <w:t xml:space="preserve">元以上 </w:t>
            </w:r>
            <w:r>
              <w:rPr>
                <w:rFonts w:ascii="仿宋" w:hAnsi="仿宋" w:eastAsia="仿宋"/>
                <w:w w:val="95"/>
                <w:position w:val="1"/>
                <w:sz w:val="21"/>
              </w:rPr>
              <w:t>3</w:t>
            </w:r>
            <w:r>
              <w:rPr>
                <w:rFonts w:ascii="仿宋" w:hAnsi="仿宋" w:eastAsia="仿宋"/>
                <w:spacing w:val="-52"/>
                <w:w w:val="95"/>
                <w:position w:val="1"/>
                <w:sz w:val="21"/>
              </w:rPr>
              <w:t xml:space="preserve"> </w:t>
            </w:r>
            <w:r>
              <w:rPr>
                <w:rFonts w:ascii="仿宋" w:hAnsi="仿宋" w:eastAsia="仿宋"/>
                <w:w w:val="95"/>
                <w:sz w:val="21"/>
              </w:rPr>
              <w:t>万元以下</w:t>
            </w:r>
            <w:r>
              <w:rPr>
                <w:rFonts w:ascii="仿宋" w:hAnsi="仿宋" w:eastAsia="仿宋"/>
                <w:spacing w:val="-5"/>
                <w:w w:val="95"/>
                <w:sz w:val="21"/>
              </w:rPr>
              <w:t>罚款</w:t>
            </w:r>
          </w:p>
        </w:tc>
      </w:tr>
      <w:tr w14:paraId="4C3C2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05" w:type="dxa"/>
            <w:vMerge w:val="restart"/>
          </w:tcPr>
          <w:p w14:paraId="7CADEFBE">
            <w:pPr>
              <w:pStyle w:val="9"/>
              <w:rPr>
                <w:rFonts w:ascii="仿宋" w:hAnsi="仿宋" w:eastAsia="仿宋"/>
                <w:sz w:val="20"/>
              </w:rPr>
            </w:pPr>
          </w:p>
          <w:p w14:paraId="418317EB">
            <w:pPr>
              <w:pStyle w:val="9"/>
              <w:rPr>
                <w:rFonts w:ascii="仿宋" w:hAnsi="仿宋" w:eastAsia="仿宋"/>
                <w:sz w:val="20"/>
              </w:rPr>
            </w:pPr>
          </w:p>
          <w:p w14:paraId="746ADD9D">
            <w:pPr>
              <w:pStyle w:val="9"/>
              <w:rPr>
                <w:rFonts w:ascii="仿宋" w:hAnsi="仿宋" w:eastAsia="仿宋"/>
                <w:sz w:val="20"/>
              </w:rPr>
            </w:pPr>
          </w:p>
          <w:p w14:paraId="04F3A062">
            <w:pPr>
              <w:pStyle w:val="9"/>
              <w:rPr>
                <w:rFonts w:ascii="仿宋" w:hAnsi="仿宋" w:eastAsia="仿宋"/>
                <w:sz w:val="20"/>
              </w:rPr>
            </w:pPr>
          </w:p>
          <w:p w14:paraId="0E573860">
            <w:pPr>
              <w:pStyle w:val="9"/>
              <w:spacing w:before="4"/>
              <w:rPr>
                <w:rFonts w:ascii="仿宋" w:hAnsi="仿宋" w:eastAsia="仿宋"/>
                <w:sz w:val="23"/>
              </w:rPr>
            </w:pPr>
          </w:p>
          <w:p w14:paraId="1E94AD8A">
            <w:pPr>
              <w:pStyle w:val="9"/>
              <w:ind w:left="102"/>
              <w:rPr>
                <w:rFonts w:ascii="仿宋" w:hAnsi="仿宋" w:eastAsia="仿宋"/>
                <w:sz w:val="21"/>
              </w:rPr>
            </w:pPr>
            <w:r>
              <w:rPr>
                <w:rFonts w:ascii="仿宋" w:hAnsi="仿宋" w:eastAsia="仿宋"/>
                <w:spacing w:val="-4"/>
                <w:w w:val="95"/>
                <w:sz w:val="21"/>
              </w:rPr>
              <w:t>处罚标准</w:t>
            </w:r>
          </w:p>
        </w:tc>
        <w:tc>
          <w:tcPr>
            <w:tcW w:w="1080" w:type="dxa"/>
          </w:tcPr>
          <w:p w14:paraId="18988E22">
            <w:pPr>
              <w:pStyle w:val="9"/>
              <w:spacing w:before="64"/>
              <w:ind w:right="119"/>
              <w:jc w:val="right"/>
              <w:rPr>
                <w:rFonts w:ascii="仿宋" w:hAnsi="仿宋" w:eastAsia="仿宋"/>
                <w:sz w:val="21"/>
              </w:rPr>
            </w:pPr>
            <w:r>
              <w:rPr>
                <w:rFonts w:ascii="仿宋" w:hAnsi="仿宋" w:eastAsia="仿宋"/>
                <w:spacing w:val="-4"/>
                <w:w w:val="95"/>
                <w:sz w:val="21"/>
              </w:rPr>
              <w:t>裁量阶次</w:t>
            </w:r>
          </w:p>
        </w:tc>
        <w:tc>
          <w:tcPr>
            <w:tcW w:w="3180" w:type="dxa"/>
          </w:tcPr>
          <w:p w14:paraId="79483FA1">
            <w:pPr>
              <w:pStyle w:val="9"/>
              <w:spacing w:before="64"/>
              <w:ind w:left="69" w:right="50"/>
              <w:jc w:val="center"/>
              <w:rPr>
                <w:rFonts w:ascii="仿宋" w:hAnsi="仿宋" w:eastAsia="仿宋"/>
                <w:sz w:val="21"/>
              </w:rPr>
            </w:pPr>
            <w:r>
              <w:rPr>
                <w:rFonts w:ascii="仿宋" w:hAnsi="仿宋" w:eastAsia="仿宋"/>
                <w:spacing w:val="-4"/>
                <w:w w:val="95"/>
                <w:sz w:val="21"/>
              </w:rPr>
              <w:t>裁量因素</w:t>
            </w:r>
          </w:p>
        </w:tc>
        <w:tc>
          <w:tcPr>
            <w:tcW w:w="3693" w:type="dxa"/>
          </w:tcPr>
          <w:p w14:paraId="43D61D65">
            <w:pPr>
              <w:pStyle w:val="9"/>
              <w:spacing w:before="64"/>
              <w:ind w:left="1438" w:right="1423"/>
              <w:jc w:val="center"/>
              <w:rPr>
                <w:rFonts w:ascii="仿宋" w:hAnsi="仿宋" w:eastAsia="仿宋"/>
                <w:sz w:val="21"/>
              </w:rPr>
            </w:pPr>
            <w:r>
              <w:rPr>
                <w:rFonts w:ascii="仿宋" w:hAnsi="仿宋" w:eastAsia="仿宋"/>
                <w:spacing w:val="-4"/>
                <w:w w:val="95"/>
                <w:sz w:val="21"/>
              </w:rPr>
              <w:t>裁量基准</w:t>
            </w:r>
          </w:p>
        </w:tc>
      </w:tr>
      <w:tr w14:paraId="5CD24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05" w:type="dxa"/>
            <w:vMerge w:val="continue"/>
            <w:tcBorders>
              <w:top w:val="nil"/>
            </w:tcBorders>
          </w:tcPr>
          <w:p w14:paraId="390CED45">
            <w:pPr>
              <w:rPr>
                <w:rFonts w:ascii="仿宋" w:hAnsi="仿宋" w:eastAsia="仿宋"/>
                <w:sz w:val="2"/>
                <w:szCs w:val="2"/>
              </w:rPr>
            </w:pPr>
          </w:p>
        </w:tc>
        <w:tc>
          <w:tcPr>
            <w:tcW w:w="1080" w:type="dxa"/>
          </w:tcPr>
          <w:p w14:paraId="114706C7">
            <w:pPr>
              <w:pStyle w:val="9"/>
              <w:spacing w:before="64"/>
              <w:ind w:right="119"/>
              <w:jc w:val="right"/>
              <w:rPr>
                <w:rFonts w:ascii="仿宋" w:hAnsi="仿宋" w:eastAsia="仿宋"/>
                <w:sz w:val="21"/>
              </w:rPr>
            </w:pPr>
            <w:r>
              <w:rPr>
                <w:rFonts w:ascii="仿宋" w:hAnsi="仿宋" w:eastAsia="仿宋"/>
                <w:spacing w:val="-4"/>
                <w:w w:val="95"/>
                <w:sz w:val="21"/>
              </w:rPr>
              <w:t>一般处罚</w:t>
            </w:r>
          </w:p>
        </w:tc>
        <w:tc>
          <w:tcPr>
            <w:tcW w:w="3180" w:type="dxa"/>
          </w:tcPr>
          <w:p w14:paraId="2B5161A7">
            <w:pPr>
              <w:pStyle w:val="9"/>
              <w:spacing w:before="64"/>
              <w:ind w:left="57" w:right="-72"/>
              <w:rPr>
                <w:rFonts w:ascii="仿宋" w:hAnsi="仿宋" w:eastAsia="仿宋"/>
                <w:sz w:val="21"/>
              </w:rPr>
            </w:pPr>
            <w:r>
              <w:rPr>
                <w:rFonts w:ascii="仿宋" w:hAnsi="仿宋" w:eastAsia="仿宋"/>
                <w:spacing w:val="-4"/>
                <w:w w:val="95"/>
                <w:sz w:val="21"/>
              </w:rPr>
              <w:t>不涉及减轻、从轻或者从重情</w:t>
            </w:r>
            <w:r>
              <w:rPr>
                <w:rFonts w:ascii="仿宋" w:hAnsi="仿宋" w:eastAsia="仿宋"/>
                <w:spacing w:val="-7"/>
                <w:w w:val="95"/>
                <w:sz w:val="21"/>
              </w:rPr>
              <w:t>形的。</w:t>
            </w:r>
          </w:p>
        </w:tc>
        <w:tc>
          <w:tcPr>
            <w:tcW w:w="3693" w:type="dxa"/>
          </w:tcPr>
          <w:p w14:paraId="15A7FF42">
            <w:pPr>
              <w:pStyle w:val="9"/>
              <w:spacing w:before="64"/>
              <w:ind w:left="57"/>
              <w:rPr>
                <w:rFonts w:ascii="仿宋" w:hAnsi="仿宋" w:eastAsia="仿宋"/>
                <w:sz w:val="21"/>
              </w:rPr>
            </w:pPr>
            <w:r>
              <w:rPr>
                <w:rFonts w:ascii="仿宋" w:hAnsi="仿宋" w:eastAsia="仿宋"/>
                <w:spacing w:val="-31"/>
                <w:w w:val="95"/>
                <w:sz w:val="21"/>
              </w:rPr>
              <w:t xml:space="preserve">处 </w:t>
            </w:r>
            <w:r>
              <w:rPr>
                <w:rFonts w:ascii="仿宋" w:hAnsi="仿宋" w:eastAsia="仿宋"/>
                <w:spacing w:val="-4"/>
                <w:w w:val="95"/>
                <w:sz w:val="21"/>
              </w:rPr>
              <w:t>1</w:t>
            </w:r>
            <w:r>
              <w:rPr>
                <w:rFonts w:ascii="仿宋" w:hAnsi="仿宋" w:eastAsia="仿宋"/>
                <w:spacing w:val="-39"/>
                <w:w w:val="95"/>
                <w:sz w:val="21"/>
              </w:rPr>
              <w:t xml:space="preserve"> .</w:t>
            </w:r>
            <w:r>
              <w:rPr>
                <w:rFonts w:ascii="仿宋" w:hAnsi="仿宋" w:eastAsia="仿宋"/>
                <w:spacing w:val="-4"/>
                <w:w w:val="95"/>
                <w:sz w:val="21"/>
              </w:rPr>
              <w:t>25</w:t>
            </w:r>
            <w:r>
              <w:rPr>
                <w:rFonts w:ascii="仿宋" w:hAnsi="仿宋" w:eastAsia="仿宋"/>
                <w:spacing w:val="-23"/>
                <w:w w:val="95"/>
                <w:sz w:val="21"/>
              </w:rPr>
              <w:t xml:space="preserve"> 万元以上 </w:t>
            </w:r>
            <w:r>
              <w:rPr>
                <w:rFonts w:ascii="仿宋" w:hAnsi="仿宋" w:eastAsia="仿宋"/>
                <w:spacing w:val="-4"/>
                <w:w w:val="95"/>
                <w:sz w:val="21"/>
              </w:rPr>
              <w:t>1</w:t>
            </w:r>
            <w:r>
              <w:rPr>
                <w:rFonts w:ascii="仿宋" w:hAnsi="仿宋" w:eastAsia="仿宋"/>
                <w:spacing w:val="-39"/>
                <w:w w:val="95"/>
                <w:sz w:val="21"/>
              </w:rPr>
              <w:t xml:space="preserve"> .</w:t>
            </w:r>
            <w:r>
              <w:rPr>
                <w:rFonts w:ascii="仿宋" w:hAnsi="仿宋" w:eastAsia="仿宋"/>
                <w:spacing w:val="-4"/>
                <w:w w:val="95"/>
                <w:sz w:val="21"/>
              </w:rPr>
              <w:t>75</w:t>
            </w:r>
            <w:r>
              <w:rPr>
                <w:rFonts w:ascii="仿宋" w:hAnsi="仿宋" w:eastAsia="仿宋"/>
                <w:spacing w:val="-21"/>
                <w:w w:val="95"/>
                <w:sz w:val="21"/>
              </w:rPr>
              <w:t xml:space="preserve"> 万元</w:t>
            </w:r>
            <w:r>
              <w:rPr>
                <w:rFonts w:ascii="仿宋" w:hAnsi="仿宋" w:eastAsia="仿宋"/>
                <w:spacing w:val="-4"/>
                <w:w w:val="95"/>
                <w:sz w:val="21"/>
              </w:rPr>
              <w:t>以下</w:t>
            </w:r>
            <w:r>
              <w:rPr>
                <w:rFonts w:ascii="仿宋" w:hAnsi="仿宋" w:eastAsia="仿宋"/>
                <w:spacing w:val="-6"/>
                <w:w w:val="95"/>
                <w:sz w:val="21"/>
              </w:rPr>
              <w:t>罚款。</w:t>
            </w:r>
          </w:p>
        </w:tc>
      </w:tr>
      <w:tr w14:paraId="00AA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05" w:type="dxa"/>
            <w:vMerge w:val="continue"/>
            <w:tcBorders>
              <w:top w:val="nil"/>
            </w:tcBorders>
          </w:tcPr>
          <w:p w14:paraId="4F33849A">
            <w:pPr>
              <w:rPr>
                <w:rFonts w:ascii="仿宋" w:hAnsi="仿宋" w:eastAsia="仿宋"/>
                <w:sz w:val="2"/>
                <w:szCs w:val="2"/>
              </w:rPr>
            </w:pPr>
          </w:p>
        </w:tc>
        <w:tc>
          <w:tcPr>
            <w:tcW w:w="1080" w:type="dxa"/>
          </w:tcPr>
          <w:p w14:paraId="25BB2644">
            <w:pPr>
              <w:pStyle w:val="9"/>
              <w:spacing w:before="5"/>
              <w:rPr>
                <w:rFonts w:ascii="仿宋" w:hAnsi="仿宋" w:eastAsia="仿宋"/>
                <w:sz w:val="16"/>
              </w:rPr>
            </w:pPr>
          </w:p>
          <w:p w14:paraId="746EA758">
            <w:pPr>
              <w:pStyle w:val="9"/>
              <w:ind w:right="119"/>
              <w:jc w:val="right"/>
              <w:rPr>
                <w:rFonts w:ascii="仿宋" w:hAnsi="仿宋" w:eastAsia="仿宋"/>
                <w:sz w:val="21"/>
              </w:rPr>
            </w:pPr>
            <w:r>
              <w:rPr>
                <w:rFonts w:ascii="仿宋" w:hAnsi="仿宋" w:eastAsia="仿宋"/>
                <w:spacing w:val="-4"/>
                <w:w w:val="95"/>
                <w:sz w:val="21"/>
              </w:rPr>
              <w:t>减轻处罚</w:t>
            </w:r>
          </w:p>
        </w:tc>
        <w:tc>
          <w:tcPr>
            <w:tcW w:w="3180" w:type="dxa"/>
          </w:tcPr>
          <w:p w14:paraId="20CA1E07">
            <w:pPr>
              <w:pStyle w:val="9"/>
              <w:spacing w:before="66" w:line="256" w:lineRule="auto"/>
              <w:ind w:left="57" w:right="35"/>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裁量适用规则》中的减轻情形。</w:t>
            </w:r>
          </w:p>
        </w:tc>
        <w:tc>
          <w:tcPr>
            <w:tcW w:w="3693" w:type="dxa"/>
          </w:tcPr>
          <w:p w14:paraId="087735E0">
            <w:pPr>
              <w:pStyle w:val="9"/>
              <w:spacing w:before="5"/>
              <w:rPr>
                <w:rFonts w:ascii="仿宋" w:hAnsi="仿宋" w:eastAsia="仿宋"/>
                <w:sz w:val="16"/>
              </w:rPr>
            </w:pPr>
          </w:p>
          <w:p w14:paraId="478FB369">
            <w:pPr>
              <w:pStyle w:val="9"/>
              <w:ind w:left="57"/>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0102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05" w:type="dxa"/>
            <w:vMerge w:val="continue"/>
            <w:tcBorders>
              <w:top w:val="nil"/>
            </w:tcBorders>
          </w:tcPr>
          <w:p w14:paraId="074A59A1">
            <w:pPr>
              <w:rPr>
                <w:rFonts w:ascii="仿宋" w:hAnsi="仿宋" w:eastAsia="仿宋"/>
                <w:sz w:val="2"/>
                <w:szCs w:val="2"/>
              </w:rPr>
            </w:pPr>
          </w:p>
        </w:tc>
        <w:tc>
          <w:tcPr>
            <w:tcW w:w="1080" w:type="dxa"/>
          </w:tcPr>
          <w:p w14:paraId="1029722D">
            <w:pPr>
              <w:pStyle w:val="9"/>
              <w:spacing w:before="4"/>
              <w:rPr>
                <w:rFonts w:ascii="仿宋" w:hAnsi="仿宋" w:eastAsia="仿宋"/>
                <w:sz w:val="16"/>
              </w:rPr>
            </w:pPr>
          </w:p>
          <w:p w14:paraId="5A69846F">
            <w:pPr>
              <w:pStyle w:val="9"/>
              <w:ind w:right="119"/>
              <w:jc w:val="right"/>
              <w:rPr>
                <w:rFonts w:ascii="仿宋" w:hAnsi="仿宋" w:eastAsia="仿宋"/>
                <w:sz w:val="21"/>
              </w:rPr>
            </w:pPr>
            <w:r>
              <w:rPr>
                <w:rFonts w:ascii="仿宋" w:hAnsi="仿宋" w:eastAsia="仿宋"/>
                <w:spacing w:val="-4"/>
                <w:w w:val="95"/>
                <w:sz w:val="21"/>
              </w:rPr>
              <w:t>从轻处罚</w:t>
            </w:r>
          </w:p>
        </w:tc>
        <w:tc>
          <w:tcPr>
            <w:tcW w:w="3180" w:type="dxa"/>
          </w:tcPr>
          <w:p w14:paraId="563DD42D">
            <w:pPr>
              <w:pStyle w:val="9"/>
              <w:spacing w:before="65" w:line="256" w:lineRule="auto"/>
              <w:ind w:left="57" w:right="35"/>
              <w:rPr>
                <w:rFonts w:ascii="仿宋" w:hAnsi="仿宋" w:eastAsia="仿宋"/>
                <w:sz w:val="21"/>
              </w:rPr>
            </w:pPr>
            <w:r>
              <w:rPr>
                <w:rFonts w:ascii="仿宋" w:hAnsi="仿宋" w:eastAsia="仿宋"/>
                <w:spacing w:val="-6"/>
                <w:sz w:val="21"/>
              </w:rPr>
              <w:t>按照国家《药品监督管理行政处罚</w:t>
            </w:r>
            <w:r>
              <w:rPr>
                <w:rFonts w:ascii="仿宋" w:hAnsi="仿宋" w:eastAsia="仿宋"/>
                <w:spacing w:val="-2"/>
                <w:sz w:val="21"/>
              </w:rPr>
              <w:t>裁量适用规则》中的从轻情形。</w:t>
            </w:r>
          </w:p>
        </w:tc>
        <w:tc>
          <w:tcPr>
            <w:tcW w:w="3693" w:type="dxa"/>
          </w:tcPr>
          <w:p w14:paraId="23D53DA7">
            <w:pPr>
              <w:pStyle w:val="9"/>
              <w:spacing w:before="6"/>
              <w:rPr>
                <w:rFonts w:ascii="仿宋" w:hAnsi="仿宋" w:eastAsia="仿宋"/>
                <w:sz w:val="15"/>
              </w:rPr>
            </w:pPr>
          </w:p>
          <w:p w14:paraId="6A73E894">
            <w:pPr>
              <w:pStyle w:val="9"/>
              <w:spacing w:before="1"/>
              <w:ind w:left="57"/>
              <w:rPr>
                <w:rFonts w:ascii="仿宋" w:hAnsi="仿宋" w:eastAsia="仿宋"/>
                <w:sz w:val="21"/>
              </w:rPr>
            </w:pPr>
            <w:r>
              <w:rPr>
                <w:rFonts w:ascii="仿宋" w:hAnsi="仿宋" w:eastAsia="仿宋"/>
                <w:spacing w:val="-29"/>
                <w:w w:val="95"/>
                <w:sz w:val="21"/>
              </w:rPr>
              <w:t xml:space="preserve">处 </w:t>
            </w:r>
            <w:r>
              <w:rPr>
                <w:rFonts w:ascii="仿宋" w:hAnsi="仿宋" w:eastAsia="仿宋"/>
                <w:spacing w:val="-4"/>
                <w:w w:val="95"/>
                <w:position w:val="1"/>
                <w:sz w:val="21"/>
              </w:rPr>
              <w:t>5000</w:t>
            </w:r>
            <w:r>
              <w:rPr>
                <w:rFonts w:ascii="仿宋" w:hAnsi="仿宋" w:eastAsia="仿宋"/>
                <w:spacing w:val="-51"/>
                <w:w w:val="95"/>
                <w:position w:val="1"/>
                <w:sz w:val="21"/>
              </w:rPr>
              <w:t xml:space="preserve"> </w:t>
            </w:r>
            <w:r>
              <w:rPr>
                <w:rFonts w:ascii="仿宋" w:hAnsi="仿宋" w:eastAsia="仿宋"/>
                <w:spacing w:val="-17"/>
                <w:w w:val="95"/>
                <w:sz w:val="21"/>
              </w:rPr>
              <w:t xml:space="preserve">元以上 </w:t>
            </w:r>
            <w:r>
              <w:rPr>
                <w:rFonts w:ascii="仿宋" w:hAnsi="仿宋" w:eastAsia="仿宋"/>
                <w:spacing w:val="-4"/>
                <w:w w:val="95"/>
                <w:position w:val="1"/>
                <w:sz w:val="21"/>
              </w:rPr>
              <w:t>1</w:t>
            </w:r>
            <w:r>
              <w:rPr>
                <w:rFonts w:ascii="仿宋" w:hAnsi="仿宋" w:eastAsia="仿宋"/>
                <w:spacing w:val="-37"/>
                <w:w w:val="95"/>
                <w:position w:val="1"/>
                <w:sz w:val="21"/>
              </w:rPr>
              <w:t xml:space="preserve"> .</w:t>
            </w:r>
            <w:r>
              <w:rPr>
                <w:rFonts w:ascii="仿宋" w:hAnsi="仿宋" w:eastAsia="仿宋"/>
                <w:spacing w:val="-4"/>
                <w:w w:val="95"/>
                <w:position w:val="1"/>
                <w:sz w:val="21"/>
              </w:rPr>
              <w:t>25</w:t>
            </w:r>
            <w:r>
              <w:rPr>
                <w:rFonts w:ascii="仿宋" w:hAnsi="仿宋" w:eastAsia="仿宋"/>
                <w:spacing w:val="-48"/>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r w14:paraId="69B12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005" w:type="dxa"/>
            <w:vMerge w:val="continue"/>
            <w:tcBorders>
              <w:top w:val="nil"/>
            </w:tcBorders>
          </w:tcPr>
          <w:p w14:paraId="335C3586">
            <w:pPr>
              <w:rPr>
                <w:rFonts w:ascii="仿宋" w:hAnsi="仿宋" w:eastAsia="仿宋"/>
                <w:sz w:val="2"/>
                <w:szCs w:val="2"/>
              </w:rPr>
            </w:pPr>
          </w:p>
        </w:tc>
        <w:tc>
          <w:tcPr>
            <w:tcW w:w="1080" w:type="dxa"/>
          </w:tcPr>
          <w:p w14:paraId="3DE16433">
            <w:pPr>
              <w:pStyle w:val="9"/>
              <w:spacing w:before="5"/>
              <w:rPr>
                <w:rFonts w:ascii="仿宋" w:hAnsi="仿宋" w:eastAsia="仿宋"/>
                <w:sz w:val="16"/>
              </w:rPr>
            </w:pPr>
          </w:p>
          <w:p w14:paraId="092E1B65">
            <w:pPr>
              <w:pStyle w:val="9"/>
              <w:ind w:right="119"/>
              <w:jc w:val="right"/>
              <w:rPr>
                <w:rFonts w:ascii="仿宋" w:hAnsi="仿宋" w:eastAsia="仿宋"/>
                <w:sz w:val="21"/>
              </w:rPr>
            </w:pPr>
            <w:r>
              <w:rPr>
                <w:rFonts w:ascii="仿宋" w:hAnsi="仿宋" w:eastAsia="仿宋"/>
                <w:spacing w:val="-4"/>
                <w:w w:val="95"/>
                <w:sz w:val="21"/>
              </w:rPr>
              <w:t>从重处罚</w:t>
            </w:r>
          </w:p>
        </w:tc>
        <w:tc>
          <w:tcPr>
            <w:tcW w:w="3180" w:type="dxa"/>
          </w:tcPr>
          <w:p w14:paraId="1B8A4C86">
            <w:pPr>
              <w:pStyle w:val="9"/>
              <w:spacing w:before="66" w:line="256" w:lineRule="auto"/>
              <w:ind w:left="57" w:right="35"/>
              <w:rPr>
                <w:rFonts w:ascii="仿宋" w:hAnsi="仿宋" w:eastAsia="仿宋"/>
                <w:sz w:val="21"/>
              </w:rPr>
            </w:pPr>
            <w:r>
              <w:rPr>
                <w:rFonts w:ascii="仿宋" w:hAnsi="仿宋" w:eastAsia="仿宋"/>
                <w:spacing w:val="9"/>
                <w:w w:val="95"/>
                <w:sz w:val="21"/>
              </w:rPr>
              <w:t>购进或</w:t>
            </w:r>
            <w:r>
              <w:rPr>
                <w:rFonts w:ascii="仿宋" w:hAnsi="仿宋" w:eastAsia="仿宋"/>
                <w:w w:val="95"/>
                <w:sz w:val="21"/>
              </w:rPr>
              <w:t>者</w:t>
            </w:r>
            <w:r>
              <w:rPr>
                <w:rFonts w:ascii="仿宋" w:hAnsi="仿宋" w:eastAsia="仿宋"/>
                <w:spacing w:val="9"/>
                <w:w w:val="95"/>
                <w:sz w:val="21"/>
              </w:rPr>
              <w:t>销售渠道不合</w:t>
            </w:r>
            <w:r>
              <w:rPr>
                <w:rFonts w:ascii="仿宋" w:hAnsi="仿宋" w:eastAsia="仿宋"/>
                <w:w w:val="95"/>
                <w:sz w:val="21"/>
              </w:rPr>
              <w:t>法</w:t>
            </w:r>
            <w:r>
              <w:rPr>
                <w:rFonts w:ascii="仿宋" w:hAnsi="仿宋" w:eastAsia="仿宋"/>
                <w:spacing w:val="9"/>
                <w:w w:val="95"/>
                <w:sz w:val="21"/>
              </w:rPr>
              <w:t>或者</w:t>
            </w:r>
            <w:r>
              <w:rPr>
                <w:rFonts w:ascii="仿宋" w:hAnsi="仿宋" w:eastAsia="仿宋"/>
                <w:w w:val="95"/>
                <w:sz w:val="21"/>
              </w:rPr>
              <w:t>不</w:t>
            </w:r>
            <w:r>
              <w:rPr>
                <w:rFonts w:ascii="仿宋" w:hAnsi="仿宋" w:eastAsia="仿宋"/>
                <w:spacing w:val="-2"/>
                <w:sz w:val="21"/>
              </w:rPr>
              <w:t>明，对涉案产品无法追溯。</w:t>
            </w:r>
          </w:p>
        </w:tc>
        <w:tc>
          <w:tcPr>
            <w:tcW w:w="3693" w:type="dxa"/>
          </w:tcPr>
          <w:p w14:paraId="5A2C627A">
            <w:pPr>
              <w:pStyle w:val="9"/>
              <w:spacing w:before="8"/>
              <w:rPr>
                <w:rFonts w:ascii="仿宋" w:hAnsi="仿宋" w:eastAsia="仿宋"/>
                <w:sz w:val="15"/>
              </w:rPr>
            </w:pPr>
          </w:p>
          <w:p w14:paraId="56137B3F">
            <w:pPr>
              <w:pStyle w:val="9"/>
              <w:ind w:left="57"/>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1</w:t>
            </w:r>
            <w:r>
              <w:rPr>
                <w:rFonts w:ascii="仿宋" w:hAnsi="仿宋" w:eastAsia="仿宋"/>
                <w:spacing w:val="-38"/>
                <w:w w:val="95"/>
                <w:position w:val="1"/>
                <w:sz w:val="21"/>
              </w:rPr>
              <w:t xml:space="preserve"> .</w:t>
            </w:r>
            <w:r>
              <w:rPr>
                <w:rFonts w:ascii="仿宋" w:hAnsi="仿宋" w:eastAsia="仿宋"/>
                <w:spacing w:val="-2"/>
                <w:w w:val="95"/>
                <w:position w:val="1"/>
                <w:sz w:val="21"/>
              </w:rPr>
              <w:t>75</w:t>
            </w:r>
            <w:r>
              <w:rPr>
                <w:rFonts w:ascii="仿宋" w:hAnsi="仿宋" w:eastAsia="仿宋"/>
                <w:spacing w:val="-57"/>
                <w:w w:val="95"/>
                <w:position w:val="1"/>
                <w:sz w:val="21"/>
              </w:rPr>
              <w:t xml:space="preserve"> </w:t>
            </w:r>
            <w:r>
              <w:rPr>
                <w:rFonts w:ascii="仿宋" w:hAnsi="仿宋" w:eastAsia="仿宋"/>
                <w:spacing w:val="-13"/>
                <w:w w:val="95"/>
                <w:sz w:val="21"/>
              </w:rPr>
              <w:t xml:space="preserve">万元以上 </w:t>
            </w:r>
            <w:r>
              <w:rPr>
                <w:rFonts w:ascii="仿宋" w:hAnsi="仿宋" w:eastAsia="仿宋"/>
                <w:spacing w:val="-2"/>
                <w:w w:val="95"/>
                <w:position w:val="1"/>
                <w:sz w:val="21"/>
              </w:rPr>
              <w:t>3</w:t>
            </w:r>
            <w:r>
              <w:rPr>
                <w:rFonts w:ascii="仿宋" w:hAnsi="仿宋" w:eastAsia="仿宋"/>
                <w:spacing w:val="-54"/>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bl>
    <w:p w14:paraId="1E4DDD9F">
      <w:pPr>
        <w:rPr>
          <w:rFonts w:ascii="仿宋" w:hAnsi="仿宋" w:eastAsia="仿宋"/>
          <w:sz w:val="21"/>
        </w:rPr>
        <w:sectPr>
          <w:footerReference r:id="rId5" w:type="even"/>
          <w:pgSz w:w="11910" w:h="16840"/>
          <w:pgMar w:top="1580" w:right="1320" w:bottom="1440" w:left="1360" w:header="0" w:footer="1258" w:gutter="0"/>
          <w:pgNumType w:start="100"/>
          <w:cols w:space="720" w:num="1"/>
        </w:sectPr>
      </w:pPr>
    </w:p>
    <w:p w14:paraId="3BA9F6F2">
      <w:pPr>
        <w:pStyle w:val="3"/>
        <w:spacing w:before="12"/>
        <w:rPr>
          <w:rFonts w:ascii="仿宋" w:hAnsi="仿宋" w:eastAsia="仿宋"/>
          <w:sz w:val="19"/>
        </w:rPr>
      </w:pPr>
    </w:p>
    <w:tbl>
      <w:tblPr>
        <w:tblStyle w:val="7"/>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066"/>
        <w:gridCol w:w="3152"/>
        <w:gridCol w:w="3749"/>
      </w:tblGrid>
      <w:tr w14:paraId="51AF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43D885B2">
            <w:pPr>
              <w:pStyle w:val="9"/>
              <w:spacing w:before="62"/>
              <w:ind w:left="86" w:right="70"/>
              <w:jc w:val="center"/>
              <w:rPr>
                <w:rFonts w:ascii="仿宋" w:hAnsi="仿宋" w:eastAsia="仿宋"/>
                <w:sz w:val="21"/>
              </w:rPr>
            </w:pPr>
            <w:r>
              <w:rPr>
                <w:rFonts w:ascii="仿宋" w:hAnsi="仿宋" w:eastAsia="仿宋"/>
                <w:spacing w:val="-7"/>
                <w:w w:val="95"/>
                <w:sz w:val="21"/>
              </w:rPr>
              <w:t>序号</w:t>
            </w:r>
          </w:p>
        </w:tc>
        <w:tc>
          <w:tcPr>
            <w:tcW w:w="7967" w:type="dxa"/>
            <w:gridSpan w:val="3"/>
          </w:tcPr>
          <w:p w14:paraId="69DF1416">
            <w:pPr>
              <w:pStyle w:val="9"/>
              <w:spacing w:before="62"/>
              <w:ind w:left="2670" w:right="2670"/>
              <w:jc w:val="center"/>
              <w:rPr>
                <w:rFonts w:ascii="仿宋" w:hAnsi="仿宋" w:eastAsia="仿宋"/>
                <w:sz w:val="21"/>
              </w:rPr>
            </w:pPr>
            <w:r>
              <w:rPr>
                <w:rFonts w:ascii="仿宋" w:hAnsi="仿宋" w:eastAsia="仿宋"/>
                <w:spacing w:val="-5"/>
                <w:sz w:val="21"/>
              </w:rPr>
              <w:t>14</w:t>
            </w:r>
          </w:p>
        </w:tc>
      </w:tr>
      <w:tr w14:paraId="63AA8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672187CA">
            <w:pPr>
              <w:pStyle w:val="9"/>
              <w:spacing w:before="64"/>
              <w:ind w:left="88" w:right="70"/>
              <w:jc w:val="center"/>
              <w:rPr>
                <w:rFonts w:ascii="仿宋" w:hAnsi="仿宋" w:eastAsia="仿宋"/>
                <w:sz w:val="21"/>
              </w:rPr>
            </w:pPr>
            <w:r>
              <w:rPr>
                <w:rFonts w:ascii="仿宋" w:hAnsi="仿宋" w:eastAsia="仿宋"/>
                <w:spacing w:val="-4"/>
                <w:w w:val="95"/>
                <w:sz w:val="21"/>
              </w:rPr>
              <w:t>违法情形</w:t>
            </w:r>
          </w:p>
        </w:tc>
        <w:tc>
          <w:tcPr>
            <w:tcW w:w="7967" w:type="dxa"/>
            <w:gridSpan w:val="3"/>
          </w:tcPr>
          <w:p w14:paraId="691F5296">
            <w:pPr>
              <w:pStyle w:val="9"/>
              <w:spacing w:before="64"/>
              <w:ind w:left="57"/>
              <w:rPr>
                <w:rFonts w:ascii="仿宋" w:hAnsi="仿宋" w:eastAsia="仿宋"/>
                <w:sz w:val="21"/>
              </w:rPr>
            </w:pPr>
            <w:r>
              <w:rPr>
                <w:rFonts w:ascii="仿宋" w:hAnsi="仿宋" w:eastAsia="仿宋"/>
                <w:spacing w:val="-2"/>
                <w:w w:val="95"/>
                <w:sz w:val="21"/>
              </w:rPr>
              <w:t>化妆品新原料注册人、备案人违反《化妆品注册备案管理办法》第二十一条规</w:t>
            </w:r>
            <w:r>
              <w:rPr>
                <w:rFonts w:ascii="仿宋" w:hAnsi="仿宋" w:eastAsia="仿宋"/>
                <w:spacing w:val="-6"/>
                <w:w w:val="95"/>
                <w:sz w:val="21"/>
              </w:rPr>
              <w:t>定。</w:t>
            </w:r>
          </w:p>
        </w:tc>
      </w:tr>
      <w:tr w14:paraId="0518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991" w:type="dxa"/>
          </w:tcPr>
          <w:p w14:paraId="6755DBF3">
            <w:pPr>
              <w:pStyle w:val="9"/>
              <w:spacing w:before="8"/>
              <w:rPr>
                <w:rFonts w:ascii="仿宋" w:hAnsi="仿宋" w:eastAsia="仿宋"/>
                <w:sz w:val="27"/>
              </w:rPr>
            </w:pPr>
          </w:p>
          <w:p w14:paraId="4D863A91">
            <w:pPr>
              <w:pStyle w:val="9"/>
              <w:ind w:left="88" w:right="70"/>
              <w:jc w:val="center"/>
              <w:rPr>
                <w:rFonts w:ascii="仿宋" w:hAnsi="仿宋" w:eastAsia="仿宋"/>
                <w:sz w:val="21"/>
              </w:rPr>
            </w:pPr>
            <w:r>
              <w:rPr>
                <w:rFonts w:ascii="仿宋" w:hAnsi="仿宋" w:eastAsia="仿宋"/>
                <w:spacing w:val="-4"/>
                <w:w w:val="95"/>
                <w:sz w:val="21"/>
              </w:rPr>
              <w:t>处罚依据</w:t>
            </w:r>
          </w:p>
        </w:tc>
        <w:tc>
          <w:tcPr>
            <w:tcW w:w="7967" w:type="dxa"/>
            <w:gridSpan w:val="3"/>
          </w:tcPr>
          <w:p w14:paraId="04754B69">
            <w:pPr>
              <w:pStyle w:val="9"/>
              <w:spacing w:before="64" w:line="249" w:lineRule="auto"/>
              <w:ind w:left="57" w:right="37"/>
              <w:jc w:val="both"/>
              <w:rPr>
                <w:rFonts w:ascii="仿宋" w:hAnsi="仿宋" w:eastAsia="仿宋"/>
                <w:sz w:val="21"/>
              </w:rPr>
            </w:pPr>
            <w:r>
              <w:rPr>
                <w:rFonts w:ascii="仿宋" w:hAnsi="仿宋" w:eastAsia="仿宋"/>
                <w:spacing w:val="-6"/>
                <w:sz w:val="21"/>
              </w:rPr>
              <w:t>《化妆品注册备案管理办法》第五十七</w:t>
            </w:r>
            <w:r>
              <w:rPr>
                <w:rFonts w:ascii="仿宋" w:hAnsi="仿宋" w:eastAsia="仿宋"/>
                <w:spacing w:val="-12"/>
                <w:sz w:val="21"/>
              </w:rPr>
              <w:t>条 化</w:t>
            </w:r>
            <w:r>
              <w:rPr>
                <w:rFonts w:ascii="仿宋" w:hAnsi="仿宋" w:eastAsia="仿宋"/>
                <w:spacing w:val="-6"/>
                <w:sz w:val="21"/>
              </w:rPr>
              <w:t>妆品新原料注册人、备案人违反本办法第二</w:t>
            </w:r>
            <w:r>
              <w:rPr>
                <w:rFonts w:ascii="仿宋" w:hAnsi="仿宋" w:eastAsia="仿宋"/>
                <w:spacing w:val="-2"/>
                <w:w w:val="95"/>
                <w:sz w:val="21"/>
              </w:rPr>
              <w:t xml:space="preserve">十一条规定的，由省、自治区、直辖市药品监督管理部门责令改正；拒不改正的，处 </w:t>
            </w:r>
            <w:r>
              <w:rPr>
                <w:rFonts w:ascii="仿宋" w:hAnsi="仿宋" w:eastAsia="仿宋"/>
                <w:spacing w:val="-2"/>
                <w:w w:val="95"/>
                <w:position w:val="1"/>
                <w:sz w:val="21"/>
              </w:rPr>
              <w:t>5000</w:t>
            </w:r>
            <w:r>
              <w:rPr>
                <w:rFonts w:ascii="仿宋" w:hAnsi="仿宋" w:eastAsia="仿宋"/>
                <w:spacing w:val="-12"/>
                <w:sz w:val="21"/>
              </w:rPr>
              <w:t xml:space="preserve">元以上 </w:t>
            </w:r>
            <w:r>
              <w:rPr>
                <w:rFonts w:ascii="仿宋" w:hAnsi="仿宋" w:eastAsia="仿宋"/>
                <w:position w:val="1"/>
                <w:sz w:val="21"/>
              </w:rPr>
              <w:t>3</w:t>
            </w:r>
            <w:r>
              <w:rPr>
                <w:rFonts w:ascii="仿宋" w:hAnsi="仿宋" w:eastAsia="仿宋"/>
                <w:spacing w:val="-39"/>
                <w:position w:val="1"/>
                <w:sz w:val="21"/>
              </w:rPr>
              <w:t xml:space="preserve"> </w:t>
            </w:r>
            <w:r>
              <w:rPr>
                <w:rFonts w:ascii="仿宋" w:hAnsi="仿宋" w:eastAsia="仿宋"/>
                <w:sz w:val="21"/>
              </w:rPr>
              <w:t>万元以下罚款。</w:t>
            </w:r>
          </w:p>
        </w:tc>
      </w:tr>
      <w:tr w14:paraId="46A5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0761EBD0">
            <w:pPr>
              <w:pStyle w:val="9"/>
              <w:spacing w:before="64"/>
              <w:ind w:left="88" w:right="70"/>
              <w:jc w:val="center"/>
              <w:rPr>
                <w:rFonts w:ascii="仿宋" w:hAnsi="仿宋" w:eastAsia="仿宋"/>
                <w:sz w:val="21"/>
              </w:rPr>
            </w:pPr>
            <w:r>
              <w:rPr>
                <w:rFonts w:ascii="仿宋" w:hAnsi="仿宋" w:eastAsia="仿宋"/>
                <w:spacing w:val="-4"/>
                <w:w w:val="95"/>
                <w:sz w:val="21"/>
              </w:rPr>
              <w:t>处罚种类</w:t>
            </w:r>
          </w:p>
        </w:tc>
        <w:tc>
          <w:tcPr>
            <w:tcW w:w="7967" w:type="dxa"/>
            <w:gridSpan w:val="3"/>
          </w:tcPr>
          <w:p w14:paraId="770207C3">
            <w:pPr>
              <w:pStyle w:val="9"/>
              <w:spacing w:before="64"/>
              <w:ind w:left="57"/>
              <w:rPr>
                <w:rFonts w:ascii="仿宋" w:hAnsi="仿宋" w:eastAsia="仿宋"/>
                <w:sz w:val="21"/>
              </w:rPr>
            </w:pPr>
            <w:r>
              <w:rPr>
                <w:rFonts w:ascii="仿宋" w:hAnsi="仿宋" w:eastAsia="仿宋"/>
                <w:spacing w:val="-7"/>
                <w:w w:val="95"/>
                <w:sz w:val="21"/>
              </w:rPr>
              <w:t>罚款</w:t>
            </w:r>
          </w:p>
        </w:tc>
      </w:tr>
      <w:tr w14:paraId="3140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tcPr>
          <w:p w14:paraId="3C186EEA">
            <w:pPr>
              <w:pStyle w:val="9"/>
              <w:spacing w:before="64"/>
              <w:ind w:left="88" w:right="70"/>
              <w:jc w:val="center"/>
              <w:rPr>
                <w:rFonts w:ascii="仿宋" w:hAnsi="仿宋" w:eastAsia="仿宋"/>
                <w:sz w:val="21"/>
              </w:rPr>
            </w:pPr>
            <w:r>
              <w:rPr>
                <w:rFonts w:ascii="仿宋" w:hAnsi="仿宋" w:eastAsia="仿宋"/>
                <w:spacing w:val="-4"/>
                <w:w w:val="95"/>
                <w:sz w:val="21"/>
              </w:rPr>
              <w:t>实施主体</w:t>
            </w:r>
          </w:p>
        </w:tc>
        <w:tc>
          <w:tcPr>
            <w:tcW w:w="7967" w:type="dxa"/>
            <w:gridSpan w:val="3"/>
          </w:tcPr>
          <w:p w14:paraId="02AF1186">
            <w:pPr>
              <w:pStyle w:val="9"/>
              <w:spacing w:before="64"/>
              <w:ind w:left="57"/>
              <w:rPr>
                <w:rFonts w:ascii="仿宋" w:hAnsi="仿宋" w:eastAsia="仿宋"/>
                <w:sz w:val="21"/>
              </w:rPr>
            </w:pPr>
            <w:r>
              <w:rPr>
                <w:rFonts w:ascii="仿宋" w:hAnsi="仿宋" w:eastAsia="仿宋"/>
                <w:spacing w:val="-2"/>
                <w:w w:val="95"/>
                <w:sz w:val="21"/>
              </w:rPr>
              <w:t>省、自治区、直辖市药品监督管理部</w:t>
            </w:r>
            <w:r>
              <w:rPr>
                <w:rFonts w:ascii="仿宋" w:hAnsi="仿宋" w:eastAsia="仿宋"/>
                <w:spacing w:val="-10"/>
                <w:w w:val="95"/>
                <w:sz w:val="21"/>
              </w:rPr>
              <w:t>门</w:t>
            </w:r>
          </w:p>
        </w:tc>
      </w:tr>
      <w:tr w14:paraId="1444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91" w:type="dxa"/>
          </w:tcPr>
          <w:p w14:paraId="559E35C7">
            <w:pPr>
              <w:pStyle w:val="9"/>
              <w:spacing w:before="64"/>
              <w:ind w:left="88" w:right="70"/>
              <w:jc w:val="center"/>
              <w:rPr>
                <w:rFonts w:ascii="仿宋" w:hAnsi="仿宋" w:eastAsia="仿宋"/>
                <w:sz w:val="21"/>
              </w:rPr>
            </w:pPr>
            <w:r>
              <w:rPr>
                <w:rFonts w:ascii="仿宋" w:hAnsi="仿宋" w:eastAsia="仿宋"/>
                <w:spacing w:val="-4"/>
                <w:w w:val="95"/>
                <w:sz w:val="21"/>
              </w:rPr>
              <w:t>裁量范围</w:t>
            </w:r>
          </w:p>
        </w:tc>
        <w:tc>
          <w:tcPr>
            <w:tcW w:w="7967" w:type="dxa"/>
            <w:gridSpan w:val="3"/>
          </w:tcPr>
          <w:p w14:paraId="392F6888">
            <w:pPr>
              <w:pStyle w:val="9"/>
              <w:spacing w:before="64"/>
              <w:ind w:left="57"/>
              <w:rPr>
                <w:rFonts w:ascii="仿宋" w:hAnsi="仿宋" w:eastAsia="仿宋"/>
                <w:sz w:val="21"/>
              </w:rPr>
            </w:pPr>
            <w:r>
              <w:rPr>
                <w:rFonts w:ascii="仿宋" w:hAnsi="仿宋" w:eastAsia="仿宋"/>
                <w:spacing w:val="-30"/>
                <w:w w:val="95"/>
                <w:sz w:val="21"/>
              </w:rPr>
              <w:t xml:space="preserve">处 </w:t>
            </w:r>
            <w:r>
              <w:rPr>
                <w:rFonts w:ascii="仿宋" w:hAnsi="仿宋" w:eastAsia="仿宋"/>
                <w:w w:val="95"/>
                <w:sz w:val="21"/>
              </w:rPr>
              <w:t>5000</w:t>
            </w:r>
            <w:r>
              <w:rPr>
                <w:rFonts w:ascii="仿宋" w:hAnsi="仿宋" w:eastAsia="仿宋"/>
                <w:spacing w:val="-24"/>
                <w:w w:val="95"/>
                <w:sz w:val="21"/>
              </w:rPr>
              <w:t xml:space="preserve"> 元以上 </w:t>
            </w:r>
            <w:r>
              <w:rPr>
                <w:rFonts w:ascii="仿宋" w:hAnsi="仿宋" w:eastAsia="仿宋"/>
                <w:w w:val="95"/>
                <w:sz w:val="21"/>
              </w:rPr>
              <w:t>3</w:t>
            </w:r>
            <w:r>
              <w:rPr>
                <w:rFonts w:ascii="仿宋" w:hAnsi="仿宋" w:eastAsia="仿宋"/>
                <w:spacing w:val="-18"/>
                <w:w w:val="95"/>
                <w:sz w:val="21"/>
              </w:rPr>
              <w:t xml:space="preserve"> 万元</w:t>
            </w:r>
            <w:r>
              <w:rPr>
                <w:rFonts w:ascii="仿宋" w:hAnsi="仿宋" w:eastAsia="仿宋"/>
                <w:w w:val="95"/>
                <w:sz w:val="21"/>
              </w:rPr>
              <w:t>以下</w:t>
            </w:r>
            <w:r>
              <w:rPr>
                <w:rFonts w:ascii="仿宋" w:hAnsi="仿宋" w:eastAsia="仿宋"/>
                <w:spacing w:val="-5"/>
                <w:w w:val="95"/>
                <w:sz w:val="21"/>
              </w:rPr>
              <w:t>罚款</w:t>
            </w:r>
          </w:p>
        </w:tc>
      </w:tr>
      <w:tr w14:paraId="2E23E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restart"/>
          </w:tcPr>
          <w:p w14:paraId="635AB9CC">
            <w:pPr>
              <w:pStyle w:val="9"/>
              <w:rPr>
                <w:rFonts w:ascii="仿宋" w:hAnsi="仿宋" w:eastAsia="仿宋"/>
                <w:sz w:val="20"/>
              </w:rPr>
            </w:pPr>
          </w:p>
          <w:p w14:paraId="4A3543B8">
            <w:pPr>
              <w:pStyle w:val="9"/>
              <w:rPr>
                <w:rFonts w:ascii="仿宋" w:hAnsi="仿宋" w:eastAsia="仿宋"/>
                <w:sz w:val="20"/>
              </w:rPr>
            </w:pPr>
          </w:p>
          <w:p w14:paraId="5A75D1AA">
            <w:pPr>
              <w:pStyle w:val="9"/>
              <w:rPr>
                <w:rFonts w:ascii="仿宋" w:hAnsi="仿宋" w:eastAsia="仿宋"/>
                <w:sz w:val="20"/>
              </w:rPr>
            </w:pPr>
          </w:p>
          <w:p w14:paraId="02E660D2">
            <w:pPr>
              <w:pStyle w:val="9"/>
              <w:rPr>
                <w:rFonts w:ascii="仿宋" w:hAnsi="仿宋" w:eastAsia="仿宋"/>
                <w:sz w:val="20"/>
              </w:rPr>
            </w:pPr>
          </w:p>
          <w:p w14:paraId="20AF84FF">
            <w:pPr>
              <w:pStyle w:val="9"/>
              <w:spacing w:before="4"/>
              <w:rPr>
                <w:rFonts w:ascii="仿宋" w:hAnsi="仿宋" w:eastAsia="仿宋"/>
                <w:sz w:val="23"/>
              </w:rPr>
            </w:pPr>
          </w:p>
          <w:p w14:paraId="151B80E0">
            <w:pPr>
              <w:pStyle w:val="9"/>
              <w:ind w:left="95"/>
              <w:rPr>
                <w:rFonts w:ascii="仿宋" w:hAnsi="仿宋" w:eastAsia="仿宋"/>
                <w:sz w:val="21"/>
              </w:rPr>
            </w:pPr>
            <w:r>
              <w:rPr>
                <w:rFonts w:ascii="仿宋" w:hAnsi="仿宋" w:eastAsia="仿宋"/>
                <w:spacing w:val="-4"/>
                <w:w w:val="95"/>
                <w:sz w:val="21"/>
              </w:rPr>
              <w:t>处罚标准</w:t>
            </w:r>
          </w:p>
        </w:tc>
        <w:tc>
          <w:tcPr>
            <w:tcW w:w="1066" w:type="dxa"/>
          </w:tcPr>
          <w:p w14:paraId="07B68149">
            <w:pPr>
              <w:pStyle w:val="9"/>
              <w:spacing w:before="66"/>
              <w:ind w:left="125" w:right="109"/>
              <w:jc w:val="center"/>
              <w:rPr>
                <w:rFonts w:ascii="仿宋" w:hAnsi="仿宋" w:eastAsia="仿宋"/>
                <w:sz w:val="21"/>
              </w:rPr>
            </w:pPr>
            <w:r>
              <w:rPr>
                <w:rFonts w:ascii="仿宋" w:hAnsi="仿宋" w:eastAsia="仿宋"/>
                <w:spacing w:val="-4"/>
                <w:w w:val="95"/>
                <w:sz w:val="21"/>
              </w:rPr>
              <w:t>裁量阶次</w:t>
            </w:r>
          </w:p>
        </w:tc>
        <w:tc>
          <w:tcPr>
            <w:tcW w:w="3152" w:type="dxa"/>
          </w:tcPr>
          <w:p w14:paraId="79116EE5">
            <w:pPr>
              <w:pStyle w:val="9"/>
              <w:spacing w:before="66"/>
              <w:ind w:left="1168" w:right="1151"/>
              <w:jc w:val="center"/>
              <w:rPr>
                <w:rFonts w:ascii="仿宋" w:hAnsi="仿宋" w:eastAsia="仿宋"/>
                <w:sz w:val="21"/>
              </w:rPr>
            </w:pPr>
            <w:r>
              <w:rPr>
                <w:rFonts w:ascii="仿宋" w:hAnsi="仿宋" w:eastAsia="仿宋"/>
                <w:spacing w:val="-4"/>
                <w:w w:val="95"/>
                <w:sz w:val="21"/>
              </w:rPr>
              <w:t>裁量因素</w:t>
            </w:r>
          </w:p>
        </w:tc>
        <w:tc>
          <w:tcPr>
            <w:tcW w:w="3749" w:type="dxa"/>
          </w:tcPr>
          <w:p w14:paraId="0DED8653">
            <w:pPr>
              <w:pStyle w:val="9"/>
              <w:spacing w:before="66"/>
              <w:ind w:left="1467" w:right="1449"/>
              <w:jc w:val="center"/>
              <w:rPr>
                <w:rFonts w:ascii="仿宋" w:hAnsi="仿宋" w:eastAsia="仿宋"/>
                <w:sz w:val="21"/>
              </w:rPr>
            </w:pPr>
            <w:r>
              <w:rPr>
                <w:rFonts w:ascii="仿宋" w:hAnsi="仿宋" w:eastAsia="仿宋"/>
                <w:spacing w:val="-4"/>
                <w:w w:val="95"/>
                <w:sz w:val="21"/>
              </w:rPr>
              <w:t>裁量基准</w:t>
            </w:r>
          </w:p>
        </w:tc>
      </w:tr>
      <w:tr w14:paraId="2C0AD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91" w:type="dxa"/>
            <w:vMerge w:val="continue"/>
            <w:tcBorders>
              <w:top w:val="nil"/>
            </w:tcBorders>
          </w:tcPr>
          <w:p w14:paraId="189B65D6">
            <w:pPr>
              <w:rPr>
                <w:rFonts w:ascii="仿宋" w:hAnsi="仿宋" w:eastAsia="仿宋"/>
                <w:sz w:val="2"/>
                <w:szCs w:val="2"/>
              </w:rPr>
            </w:pPr>
          </w:p>
        </w:tc>
        <w:tc>
          <w:tcPr>
            <w:tcW w:w="1066" w:type="dxa"/>
          </w:tcPr>
          <w:p w14:paraId="77E4A88B">
            <w:pPr>
              <w:pStyle w:val="9"/>
              <w:spacing w:before="66"/>
              <w:ind w:left="125" w:right="109"/>
              <w:jc w:val="center"/>
              <w:rPr>
                <w:rFonts w:ascii="仿宋" w:hAnsi="仿宋" w:eastAsia="仿宋"/>
                <w:sz w:val="21"/>
              </w:rPr>
            </w:pPr>
            <w:r>
              <w:rPr>
                <w:rFonts w:ascii="仿宋" w:hAnsi="仿宋" w:eastAsia="仿宋"/>
                <w:spacing w:val="-4"/>
                <w:w w:val="95"/>
                <w:sz w:val="21"/>
              </w:rPr>
              <w:t>一般处罚</w:t>
            </w:r>
          </w:p>
        </w:tc>
        <w:tc>
          <w:tcPr>
            <w:tcW w:w="3152" w:type="dxa"/>
          </w:tcPr>
          <w:p w14:paraId="46BA34A0">
            <w:pPr>
              <w:pStyle w:val="9"/>
              <w:spacing w:before="66"/>
              <w:ind w:left="56" w:right="-72"/>
              <w:rPr>
                <w:rFonts w:ascii="仿宋" w:hAnsi="仿宋" w:eastAsia="仿宋"/>
                <w:sz w:val="21"/>
              </w:rPr>
            </w:pPr>
            <w:r>
              <w:rPr>
                <w:rFonts w:ascii="仿宋" w:hAnsi="仿宋" w:eastAsia="仿宋"/>
                <w:spacing w:val="-2"/>
                <w:w w:val="95"/>
                <w:sz w:val="21"/>
              </w:rPr>
              <w:t>不涉及减</w:t>
            </w:r>
            <w:r>
              <w:rPr>
                <w:rFonts w:ascii="仿宋" w:hAnsi="仿宋" w:eastAsia="仿宋"/>
                <w:spacing w:val="-20"/>
                <w:w w:val="95"/>
                <w:sz w:val="21"/>
              </w:rPr>
              <w:t>轻、从轻</w:t>
            </w:r>
            <w:r>
              <w:rPr>
                <w:rFonts w:ascii="仿宋" w:hAnsi="仿宋" w:eastAsia="仿宋"/>
                <w:spacing w:val="-2"/>
                <w:w w:val="95"/>
                <w:sz w:val="21"/>
              </w:rPr>
              <w:t>或者从重情</w:t>
            </w:r>
            <w:r>
              <w:rPr>
                <w:rFonts w:ascii="仿宋" w:hAnsi="仿宋" w:eastAsia="仿宋"/>
                <w:spacing w:val="-5"/>
                <w:w w:val="95"/>
                <w:sz w:val="21"/>
              </w:rPr>
              <w:t>形的。</w:t>
            </w:r>
          </w:p>
        </w:tc>
        <w:tc>
          <w:tcPr>
            <w:tcW w:w="3749" w:type="dxa"/>
          </w:tcPr>
          <w:p w14:paraId="71E98F6A">
            <w:pPr>
              <w:pStyle w:val="9"/>
              <w:spacing w:before="56"/>
              <w:ind w:left="55"/>
              <w:rPr>
                <w:rFonts w:ascii="仿宋" w:hAnsi="仿宋" w:eastAsia="仿宋"/>
                <w:sz w:val="21"/>
              </w:rPr>
            </w:pPr>
            <w:r>
              <w:rPr>
                <w:rFonts w:ascii="仿宋" w:hAnsi="仿宋" w:eastAsia="仿宋"/>
                <w:spacing w:val="-31"/>
                <w:w w:val="95"/>
                <w:sz w:val="21"/>
              </w:rPr>
              <w:t xml:space="preserve">处 </w:t>
            </w:r>
            <w:r>
              <w:rPr>
                <w:rFonts w:ascii="仿宋" w:hAnsi="仿宋" w:eastAsia="仿宋"/>
                <w:spacing w:val="-4"/>
                <w:w w:val="95"/>
                <w:position w:val="1"/>
                <w:sz w:val="21"/>
              </w:rPr>
              <w:t>1</w:t>
            </w:r>
            <w:r>
              <w:rPr>
                <w:rFonts w:ascii="仿宋" w:hAnsi="仿宋" w:eastAsia="仿宋"/>
                <w:spacing w:val="-39"/>
                <w:w w:val="95"/>
                <w:position w:val="1"/>
                <w:sz w:val="21"/>
              </w:rPr>
              <w:t xml:space="preserve"> .</w:t>
            </w:r>
            <w:r>
              <w:rPr>
                <w:rFonts w:ascii="仿宋" w:hAnsi="仿宋" w:eastAsia="仿宋"/>
                <w:spacing w:val="-4"/>
                <w:w w:val="95"/>
                <w:position w:val="1"/>
                <w:sz w:val="21"/>
              </w:rPr>
              <w:t>25</w:t>
            </w:r>
            <w:r>
              <w:rPr>
                <w:rFonts w:ascii="仿宋" w:hAnsi="仿宋" w:eastAsia="仿宋"/>
                <w:spacing w:val="-57"/>
                <w:w w:val="95"/>
                <w:position w:val="1"/>
                <w:sz w:val="21"/>
              </w:rPr>
              <w:t xml:space="preserve"> </w:t>
            </w:r>
            <w:r>
              <w:rPr>
                <w:rFonts w:ascii="仿宋" w:hAnsi="仿宋" w:eastAsia="仿宋"/>
                <w:spacing w:val="-14"/>
                <w:w w:val="95"/>
                <w:sz w:val="21"/>
              </w:rPr>
              <w:t xml:space="preserve">万元以上 </w:t>
            </w:r>
            <w:r>
              <w:rPr>
                <w:rFonts w:ascii="仿宋" w:hAnsi="仿宋" w:eastAsia="仿宋"/>
                <w:spacing w:val="-4"/>
                <w:w w:val="95"/>
                <w:position w:val="1"/>
                <w:sz w:val="21"/>
              </w:rPr>
              <w:t>1</w:t>
            </w:r>
            <w:r>
              <w:rPr>
                <w:rFonts w:ascii="仿宋" w:hAnsi="仿宋" w:eastAsia="仿宋"/>
                <w:spacing w:val="-39"/>
                <w:w w:val="95"/>
                <w:position w:val="1"/>
                <w:sz w:val="21"/>
              </w:rPr>
              <w:t xml:space="preserve"> .</w:t>
            </w:r>
            <w:r>
              <w:rPr>
                <w:rFonts w:ascii="仿宋" w:hAnsi="仿宋" w:eastAsia="仿宋"/>
                <w:spacing w:val="-4"/>
                <w:w w:val="95"/>
                <w:position w:val="1"/>
                <w:sz w:val="21"/>
              </w:rPr>
              <w:t>75</w:t>
            </w:r>
            <w:r>
              <w:rPr>
                <w:rFonts w:ascii="仿宋" w:hAnsi="仿宋" w:eastAsia="仿宋"/>
                <w:spacing w:val="-56"/>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r w14:paraId="169D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66BCC4BA">
            <w:pPr>
              <w:rPr>
                <w:rFonts w:ascii="仿宋" w:hAnsi="仿宋" w:eastAsia="仿宋"/>
                <w:sz w:val="2"/>
                <w:szCs w:val="2"/>
              </w:rPr>
            </w:pPr>
          </w:p>
        </w:tc>
        <w:tc>
          <w:tcPr>
            <w:tcW w:w="1066" w:type="dxa"/>
          </w:tcPr>
          <w:p w14:paraId="08A0483B">
            <w:pPr>
              <w:pStyle w:val="9"/>
              <w:spacing w:before="4"/>
              <w:rPr>
                <w:rFonts w:ascii="仿宋" w:hAnsi="仿宋" w:eastAsia="仿宋"/>
                <w:sz w:val="16"/>
              </w:rPr>
            </w:pPr>
          </w:p>
          <w:p w14:paraId="165E3E88">
            <w:pPr>
              <w:pStyle w:val="9"/>
              <w:ind w:left="125" w:right="109"/>
              <w:jc w:val="center"/>
              <w:rPr>
                <w:rFonts w:ascii="仿宋" w:hAnsi="仿宋" w:eastAsia="仿宋"/>
                <w:sz w:val="21"/>
              </w:rPr>
            </w:pPr>
            <w:r>
              <w:rPr>
                <w:rFonts w:ascii="仿宋" w:hAnsi="仿宋" w:eastAsia="仿宋"/>
                <w:spacing w:val="-4"/>
                <w:w w:val="95"/>
                <w:sz w:val="21"/>
              </w:rPr>
              <w:t>减轻处罚</w:t>
            </w:r>
          </w:p>
        </w:tc>
        <w:tc>
          <w:tcPr>
            <w:tcW w:w="3152" w:type="dxa"/>
          </w:tcPr>
          <w:p w14:paraId="37FD4A59">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裁量适用规则》中的减轻情形。</w:t>
            </w:r>
          </w:p>
        </w:tc>
        <w:tc>
          <w:tcPr>
            <w:tcW w:w="3749" w:type="dxa"/>
          </w:tcPr>
          <w:p w14:paraId="54623A54">
            <w:pPr>
              <w:pStyle w:val="9"/>
              <w:spacing w:before="4"/>
              <w:rPr>
                <w:rFonts w:ascii="仿宋" w:hAnsi="仿宋" w:eastAsia="仿宋"/>
                <w:sz w:val="16"/>
              </w:rPr>
            </w:pPr>
          </w:p>
          <w:p w14:paraId="40BCBF71">
            <w:pPr>
              <w:pStyle w:val="9"/>
              <w:ind w:left="55"/>
              <w:rPr>
                <w:rFonts w:ascii="仿宋" w:hAnsi="仿宋" w:eastAsia="仿宋"/>
                <w:sz w:val="21"/>
              </w:rPr>
            </w:pPr>
            <w:r>
              <w:rPr>
                <w:rFonts w:ascii="仿宋" w:hAnsi="仿宋" w:eastAsia="仿宋"/>
                <w:spacing w:val="-2"/>
                <w:w w:val="95"/>
                <w:sz w:val="21"/>
              </w:rPr>
              <w:t>拒不改正不适用减轻罚</w:t>
            </w:r>
            <w:r>
              <w:rPr>
                <w:rFonts w:ascii="仿宋" w:hAnsi="仿宋" w:eastAsia="仿宋"/>
                <w:spacing w:val="-6"/>
                <w:w w:val="95"/>
                <w:sz w:val="21"/>
              </w:rPr>
              <w:t>款。</w:t>
            </w:r>
          </w:p>
        </w:tc>
      </w:tr>
      <w:tr w14:paraId="4B27F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91" w:type="dxa"/>
            <w:vMerge w:val="continue"/>
            <w:tcBorders>
              <w:top w:val="nil"/>
            </w:tcBorders>
          </w:tcPr>
          <w:p w14:paraId="792072B9">
            <w:pPr>
              <w:rPr>
                <w:rFonts w:ascii="仿宋" w:hAnsi="仿宋" w:eastAsia="仿宋"/>
                <w:sz w:val="2"/>
                <w:szCs w:val="2"/>
              </w:rPr>
            </w:pPr>
          </w:p>
        </w:tc>
        <w:tc>
          <w:tcPr>
            <w:tcW w:w="1066" w:type="dxa"/>
          </w:tcPr>
          <w:p w14:paraId="1A23F344">
            <w:pPr>
              <w:pStyle w:val="9"/>
              <w:spacing w:before="3"/>
              <w:rPr>
                <w:rFonts w:ascii="仿宋" w:hAnsi="仿宋" w:eastAsia="仿宋"/>
                <w:sz w:val="16"/>
              </w:rPr>
            </w:pPr>
          </w:p>
          <w:p w14:paraId="11BD91D3">
            <w:pPr>
              <w:pStyle w:val="9"/>
              <w:ind w:left="125" w:right="109"/>
              <w:jc w:val="center"/>
              <w:rPr>
                <w:rFonts w:ascii="仿宋" w:hAnsi="仿宋" w:eastAsia="仿宋"/>
                <w:sz w:val="21"/>
              </w:rPr>
            </w:pPr>
            <w:r>
              <w:rPr>
                <w:rFonts w:ascii="仿宋" w:hAnsi="仿宋" w:eastAsia="仿宋"/>
                <w:spacing w:val="-4"/>
                <w:w w:val="95"/>
                <w:sz w:val="21"/>
              </w:rPr>
              <w:t>从轻处罚</w:t>
            </w:r>
          </w:p>
        </w:tc>
        <w:tc>
          <w:tcPr>
            <w:tcW w:w="3152" w:type="dxa"/>
          </w:tcPr>
          <w:p w14:paraId="755E2735">
            <w:pPr>
              <w:pStyle w:val="9"/>
              <w:spacing w:before="64" w:line="259"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裁量适用规则》中的从轻情形。</w:t>
            </w:r>
          </w:p>
        </w:tc>
        <w:tc>
          <w:tcPr>
            <w:tcW w:w="3749" w:type="dxa"/>
          </w:tcPr>
          <w:p w14:paraId="10F92236">
            <w:pPr>
              <w:pStyle w:val="9"/>
              <w:spacing w:before="6"/>
              <w:rPr>
                <w:rFonts w:ascii="仿宋" w:hAnsi="仿宋" w:eastAsia="仿宋"/>
                <w:sz w:val="15"/>
              </w:rPr>
            </w:pPr>
          </w:p>
          <w:p w14:paraId="59486D1F">
            <w:pPr>
              <w:pStyle w:val="9"/>
              <w:ind w:left="55"/>
              <w:rPr>
                <w:rFonts w:ascii="仿宋" w:hAnsi="仿宋" w:eastAsia="仿宋"/>
                <w:sz w:val="21"/>
              </w:rPr>
            </w:pPr>
            <w:r>
              <w:rPr>
                <w:rFonts w:ascii="仿宋" w:hAnsi="仿宋" w:eastAsia="仿宋"/>
                <w:spacing w:val="-29"/>
                <w:w w:val="95"/>
                <w:sz w:val="21"/>
              </w:rPr>
              <w:t xml:space="preserve">处 </w:t>
            </w:r>
            <w:r>
              <w:rPr>
                <w:rFonts w:ascii="仿宋" w:hAnsi="仿宋" w:eastAsia="仿宋"/>
                <w:spacing w:val="-4"/>
                <w:w w:val="95"/>
                <w:position w:val="1"/>
                <w:sz w:val="21"/>
              </w:rPr>
              <w:t>5000</w:t>
            </w:r>
            <w:r>
              <w:rPr>
                <w:rFonts w:ascii="仿宋" w:hAnsi="仿宋" w:eastAsia="仿宋"/>
                <w:spacing w:val="-48"/>
                <w:w w:val="95"/>
                <w:position w:val="1"/>
                <w:sz w:val="21"/>
              </w:rPr>
              <w:t xml:space="preserve"> </w:t>
            </w:r>
            <w:r>
              <w:rPr>
                <w:rFonts w:ascii="仿宋" w:hAnsi="仿宋" w:eastAsia="仿宋"/>
                <w:spacing w:val="-16"/>
                <w:w w:val="95"/>
                <w:sz w:val="21"/>
              </w:rPr>
              <w:t xml:space="preserve">元以上 </w:t>
            </w:r>
            <w:r>
              <w:rPr>
                <w:rFonts w:ascii="仿宋" w:hAnsi="仿宋" w:eastAsia="仿宋"/>
                <w:spacing w:val="-4"/>
                <w:w w:val="95"/>
                <w:position w:val="1"/>
                <w:sz w:val="21"/>
              </w:rPr>
              <w:t>1</w:t>
            </w:r>
            <w:r>
              <w:rPr>
                <w:rFonts w:ascii="仿宋" w:hAnsi="仿宋" w:eastAsia="仿宋"/>
                <w:spacing w:val="-37"/>
                <w:w w:val="95"/>
                <w:position w:val="1"/>
                <w:sz w:val="21"/>
              </w:rPr>
              <w:t xml:space="preserve"> .</w:t>
            </w:r>
            <w:r>
              <w:rPr>
                <w:rFonts w:ascii="仿宋" w:hAnsi="仿宋" w:eastAsia="仿宋"/>
                <w:spacing w:val="-4"/>
                <w:w w:val="95"/>
                <w:position w:val="1"/>
                <w:sz w:val="21"/>
              </w:rPr>
              <w:t>25</w:t>
            </w:r>
            <w:r>
              <w:rPr>
                <w:rFonts w:ascii="仿宋" w:hAnsi="仿宋" w:eastAsia="仿宋"/>
                <w:spacing w:val="-52"/>
                <w:w w:val="95"/>
                <w:position w:val="1"/>
                <w:sz w:val="21"/>
              </w:rPr>
              <w:t xml:space="preserve"> </w:t>
            </w:r>
            <w:r>
              <w:rPr>
                <w:rFonts w:ascii="仿宋" w:hAnsi="仿宋" w:eastAsia="仿宋"/>
                <w:spacing w:val="-4"/>
                <w:w w:val="95"/>
                <w:sz w:val="21"/>
              </w:rPr>
              <w:t>万元以下</w:t>
            </w:r>
            <w:r>
              <w:rPr>
                <w:rFonts w:ascii="仿宋" w:hAnsi="仿宋" w:eastAsia="仿宋"/>
                <w:spacing w:val="-6"/>
                <w:w w:val="95"/>
                <w:sz w:val="21"/>
              </w:rPr>
              <w:t>罚款。</w:t>
            </w:r>
          </w:p>
        </w:tc>
      </w:tr>
      <w:tr w14:paraId="331D7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91" w:type="dxa"/>
            <w:vMerge w:val="continue"/>
            <w:tcBorders>
              <w:top w:val="nil"/>
            </w:tcBorders>
          </w:tcPr>
          <w:p w14:paraId="43E4F362">
            <w:pPr>
              <w:rPr>
                <w:rFonts w:ascii="仿宋" w:hAnsi="仿宋" w:eastAsia="仿宋"/>
                <w:sz w:val="2"/>
                <w:szCs w:val="2"/>
              </w:rPr>
            </w:pPr>
          </w:p>
        </w:tc>
        <w:tc>
          <w:tcPr>
            <w:tcW w:w="1066" w:type="dxa"/>
          </w:tcPr>
          <w:p w14:paraId="1E8B25E8">
            <w:pPr>
              <w:pStyle w:val="9"/>
              <w:spacing w:before="4"/>
              <w:rPr>
                <w:rFonts w:ascii="仿宋" w:hAnsi="仿宋" w:eastAsia="仿宋"/>
                <w:sz w:val="16"/>
              </w:rPr>
            </w:pPr>
          </w:p>
          <w:p w14:paraId="4BD0062E">
            <w:pPr>
              <w:pStyle w:val="9"/>
              <w:ind w:left="125" w:right="109"/>
              <w:jc w:val="center"/>
              <w:rPr>
                <w:rFonts w:ascii="仿宋" w:hAnsi="仿宋" w:eastAsia="仿宋"/>
                <w:sz w:val="21"/>
              </w:rPr>
            </w:pPr>
            <w:r>
              <w:rPr>
                <w:rFonts w:ascii="仿宋" w:hAnsi="仿宋" w:eastAsia="仿宋"/>
                <w:spacing w:val="-4"/>
                <w:w w:val="95"/>
                <w:sz w:val="21"/>
              </w:rPr>
              <w:t>从重处罚</w:t>
            </w:r>
          </w:p>
        </w:tc>
        <w:tc>
          <w:tcPr>
            <w:tcW w:w="3152" w:type="dxa"/>
          </w:tcPr>
          <w:p w14:paraId="438F79B6">
            <w:pPr>
              <w:pStyle w:val="9"/>
              <w:spacing w:before="65" w:line="256" w:lineRule="auto"/>
              <w:ind w:left="56" w:right="37"/>
              <w:rPr>
                <w:rFonts w:ascii="仿宋" w:hAnsi="仿宋" w:eastAsia="仿宋"/>
                <w:sz w:val="21"/>
              </w:rPr>
            </w:pPr>
            <w:r>
              <w:rPr>
                <w:rFonts w:ascii="仿宋" w:hAnsi="仿宋" w:eastAsia="仿宋"/>
                <w:spacing w:val="-8"/>
                <w:sz w:val="21"/>
              </w:rPr>
              <w:t>按照国家《药品监督管理行政处罚</w:t>
            </w:r>
            <w:r>
              <w:rPr>
                <w:rFonts w:ascii="仿宋" w:hAnsi="仿宋" w:eastAsia="仿宋"/>
                <w:spacing w:val="-2"/>
                <w:sz w:val="21"/>
              </w:rPr>
              <w:t>裁量适用规则》中的从重情形。</w:t>
            </w:r>
          </w:p>
        </w:tc>
        <w:tc>
          <w:tcPr>
            <w:tcW w:w="3749" w:type="dxa"/>
          </w:tcPr>
          <w:p w14:paraId="506F00C2">
            <w:pPr>
              <w:pStyle w:val="9"/>
              <w:spacing w:before="7"/>
              <w:rPr>
                <w:rFonts w:ascii="仿宋" w:hAnsi="仿宋" w:eastAsia="仿宋"/>
                <w:sz w:val="15"/>
              </w:rPr>
            </w:pPr>
          </w:p>
          <w:p w14:paraId="3F63A1E6">
            <w:pPr>
              <w:pStyle w:val="9"/>
              <w:ind w:left="55"/>
              <w:rPr>
                <w:rFonts w:ascii="仿宋" w:hAnsi="仿宋" w:eastAsia="仿宋"/>
                <w:sz w:val="21"/>
              </w:rPr>
            </w:pPr>
            <w:r>
              <w:rPr>
                <w:rFonts w:ascii="仿宋" w:hAnsi="仿宋" w:eastAsia="仿宋"/>
                <w:spacing w:val="-30"/>
                <w:w w:val="95"/>
                <w:sz w:val="21"/>
              </w:rPr>
              <w:t xml:space="preserve">处 </w:t>
            </w:r>
            <w:r>
              <w:rPr>
                <w:rFonts w:ascii="仿宋" w:hAnsi="仿宋" w:eastAsia="仿宋"/>
                <w:spacing w:val="-2"/>
                <w:w w:val="95"/>
                <w:position w:val="1"/>
                <w:sz w:val="21"/>
              </w:rPr>
              <w:t>1</w:t>
            </w:r>
            <w:r>
              <w:rPr>
                <w:rFonts w:ascii="仿宋" w:hAnsi="仿宋" w:eastAsia="仿宋"/>
                <w:spacing w:val="-39"/>
                <w:w w:val="95"/>
                <w:position w:val="1"/>
                <w:sz w:val="21"/>
              </w:rPr>
              <w:t xml:space="preserve"> .</w:t>
            </w:r>
            <w:r>
              <w:rPr>
                <w:rFonts w:ascii="仿宋" w:hAnsi="仿宋" w:eastAsia="仿宋"/>
                <w:spacing w:val="-2"/>
                <w:w w:val="95"/>
                <w:position w:val="1"/>
                <w:sz w:val="21"/>
              </w:rPr>
              <w:t>75</w:t>
            </w:r>
            <w:r>
              <w:rPr>
                <w:rFonts w:ascii="仿宋" w:hAnsi="仿宋" w:eastAsia="仿宋"/>
                <w:spacing w:val="-53"/>
                <w:w w:val="95"/>
                <w:position w:val="1"/>
                <w:sz w:val="21"/>
              </w:rPr>
              <w:t xml:space="preserve"> </w:t>
            </w:r>
            <w:r>
              <w:rPr>
                <w:rFonts w:ascii="仿宋" w:hAnsi="仿宋" w:eastAsia="仿宋"/>
                <w:spacing w:val="-14"/>
                <w:w w:val="95"/>
                <w:sz w:val="21"/>
              </w:rPr>
              <w:t xml:space="preserve">万元以上 </w:t>
            </w:r>
            <w:r>
              <w:rPr>
                <w:rFonts w:ascii="仿宋" w:hAnsi="仿宋" w:eastAsia="仿宋"/>
                <w:spacing w:val="-2"/>
                <w:w w:val="95"/>
                <w:position w:val="1"/>
                <w:sz w:val="21"/>
              </w:rPr>
              <w:t>3</w:t>
            </w:r>
            <w:r>
              <w:rPr>
                <w:rFonts w:ascii="仿宋" w:hAnsi="仿宋" w:eastAsia="仿宋"/>
                <w:spacing w:val="-51"/>
                <w:w w:val="95"/>
                <w:position w:val="1"/>
                <w:sz w:val="21"/>
              </w:rPr>
              <w:t xml:space="preserve"> </w:t>
            </w:r>
            <w:r>
              <w:rPr>
                <w:rFonts w:ascii="仿宋" w:hAnsi="仿宋" w:eastAsia="仿宋"/>
                <w:spacing w:val="-2"/>
                <w:w w:val="95"/>
                <w:sz w:val="21"/>
              </w:rPr>
              <w:t>万元以下</w:t>
            </w:r>
            <w:r>
              <w:rPr>
                <w:rFonts w:ascii="仿宋" w:hAnsi="仿宋" w:eastAsia="仿宋"/>
                <w:spacing w:val="-5"/>
                <w:w w:val="95"/>
                <w:sz w:val="21"/>
              </w:rPr>
              <w:t>罚款。</w:t>
            </w:r>
          </w:p>
        </w:tc>
      </w:tr>
    </w:tbl>
    <w:p w14:paraId="1E8C2945">
      <w:pPr>
        <w:pStyle w:val="3"/>
        <w:rPr>
          <w:rFonts w:ascii="仿宋" w:hAnsi="仿宋" w:eastAsia="仿宋"/>
          <w:sz w:val="20"/>
        </w:rPr>
      </w:pPr>
    </w:p>
    <w:p w14:paraId="5A293264">
      <w:pPr>
        <w:pStyle w:val="3"/>
        <w:rPr>
          <w:rFonts w:ascii="仿宋" w:hAnsi="仿宋" w:eastAsia="仿宋"/>
          <w:sz w:val="20"/>
        </w:rPr>
      </w:pPr>
    </w:p>
    <w:p w14:paraId="758E9496">
      <w:pPr>
        <w:pStyle w:val="3"/>
        <w:rPr>
          <w:rFonts w:ascii="仿宋" w:hAnsi="仿宋" w:eastAsia="仿宋"/>
          <w:sz w:val="20"/>
        </w:rPr>
      </w:pPr>
    </w:p>
    <w:p w14:paraId="20462844">
      <w:pPr>
        <w:pStyle w:val="3"/>
        <w:rPr>
          <w:rFonts w:ascii="仿宋" w:hAnsi="仿宋" w:eastAsia="仿宋"/>
          <w:sz w:val="20"/>
        </w:rPr>
      </w:pPr>
    </w:p>
    <w:p w14:paraId="291F2EFE">
      <w:pPr>
        <w:pStyle w:val="3"/>
        <w:rPr>
          <w:rFonts w:ascii="仿宋" w:hAnsi="仿宋" w:eastAsia="仿宋"/>
          <w:sz w:val="20"/>
        </w:rPr>
      </w:pPr>
    </w:p>
    <w:p w14:paraId="41EFD0E2">
      <w:pPr>
        <w:pStyle w:val="3"/>
        <w:rPr>
          <w:rFonts w:ascii="仿宋" w:hAnsi="仿宋" w:eastAsia="仿宋"/>
          <w:sz w:val="20"/>
        </w:rPr>
      </w:pPr>
    </w:p>
    <w:p w14:paraId="2F4FFE03">
      <w:pPr>
        <w:pStyle w:val="3"/>
        <w:rPr>
          <w:rFonts w:ascii="仿宋" w:hAnsi="仿宋" w:eastAsia="仿宋"/>
          <w:sz w:val="20"/>
        </w:rPr>
      </w:pPr>
    </w:p>
    <w:p w14:paraId="4BDC9CC9">
      <w:pPr>
        <w:pStyle w:val="3"/>
        <w:rPr>
          <w:rFonts w:ascii="仿宋" w:hAnsi="仿宋" w:eastAsia="仿宋"/>
          <w:sz w:val="20"/>
        </w:rPr>
      </w:pPr>
    </w:p>
    <w:p w14:paraId="7E07A17D">
      <w:pPr>
        <w:pStyle w:val="3"/>
        <w:rPr>
          <w:rFonts w:ascii="仿宋" w:hAnsi="仿宋" w:eastAsia="仿宋"/>
          <w:sz w:val="20"/>
        </w:rPr>
      </w:pPr>
    </w:p>
    <w:p w14:paraId="4F535C40">
      <w:pPr>
        <w:pStyle w:val="3"/>
        <w:rPr>
          <w:rFonts w:ascii="仿宋" w:hAnsi="仿宋" w:eastAsia="仿宋"/>
          <w:sz w:val="20"/>
        </w:rPr>
      </w:pPr>
    </w:p>
    <w:p w14:paraId="6BF9D5BF">
      <w:pPr>
        <w:pStyle w:val="3"/>
        <w:rPr>
          <w:rFonts w:ascii="仿宋" w:hAnsi="仿宋" w:eastAsia="仿宋"/>
          <w:sz w:val="20"/>
        </w:rPr>
      </w:pPr>
    </w:p>
    <w:p w14:paraId="5A8E15DE">
      <w:pPr>
        <w:pStyle w:val="3"/>
        <w:rPr>
          <w:rFonts w:ascii="仿宋" w:hAnsi="仿宋" w:eastAsia="仿宋"/>
          <w:sz w:val="20"/>
        </w:rPr>
      </w:pPr>
    </w:p>
    <w:p w14:paraId="0D3D2133">
      <w:pPr>
        <w:pStyle w:val="3"/>
        <w:rPr>
          <w:rFonts w:ascii="仿宋" w:hAnsi="仿宋" w:eastAsia="仿宋"/>
          <w:sz w:val="20"/>
        </w:rPr>
      </w:pPr>
    </w:p>
    <w:p w14:paraId="0C5007FF">
      <w:pPr>
        <w:pStyle w:val="3"/>
        <w:rPr>
          <w:rFonts w:ascii="仿宋" w:hAnsi="仿宋" w:eastAsia="仿宋"/>
          <w:sz w:val="20"/>
        </w:rPr>
      </w:pPr>
    </w:p>
    <w:p w14:paraId="54FC1EF8">
      <w:pPr>
        <w:pStyle w:val="3"/>
        <w:rPr>
          <w:rFonts w:ascii="仿宋" w:hAnsi="仿宋" w:eastAsia="仿宋"/>
          <w:sz w:val="20"/>
        </w:rPr>
      </w:pPr>
    </w:p>
    <w:p w14:paraId="4A70B405">
      <w:pPr>
        <w:pStyle w:val="3"/>
        <w:rPr>
          <w:rFonts w:ascii="仿宋" w:hAnsi="仿宋" w:eastAsia="仿宋"/>
          <w:sz w:val="20"/>
        </w:rPr>
      </w:pPr>
    </w:p>
    <w:p w14:paraId="45EC7E99">
      <w:pPr>
        <w:pStyle w:val="3"/>
        <w:rPr>
          <w:rFonts w:ascii="仿宋" w:hAnsi="仿宋" w:eastAsia="仿宋"/>
          <w:sz w:val="20"/>
        </w:rPr>
      </w:pPr>
    </w:p>
    <w:p w14:paraId="05FCDFE5">
      <w:pPr>
        <w:pStyle w:val="3"/>
        <w:rPr>
          <w:rFonts w:ascii="仿宋" w:hAnsi="仿宋" w:eastAsia="仿宋"/>
          <w:sz w:val="20"/>
        </w:rPr>
      </w:pPr>
    </w:p>
    <w:p w14:paraId="29C79F6F">
      <w:pPr>
        <w:pStyle w:val="3"/>
        <w:rPr>
          <w:rFonts w:ascii="仿宋" w:hAnsi="仿宋" w:eastAsia="仿宋"/>
          <w:sz w:val="20"/>
        </w:rPr>
      </w:pPr>
    </w:p>
    <w:p w14:paraId="4FF5CDA1">
      <w:pPr>
        <w:pStyle w:val="3"/>
        <w:rPr>
          <w:rFonts w:ascii="仿宋" w:hAnsi="仿宋" w:eastAsia="仿宋"/>
          <w:sz w:val="20"/>
        </w:rPr>
      </w:pPr>
    </w:p>
    <w:p w14:paraId="4907C5DC">
      <w:pPr>
        <w:pStyle w:val="3"/>
        <w:rPr>
          <w:rFonts w:ascii="仿宋" w:hAnsi="仿宋" w:eastAsia="仿宋"/>
          <w:sz w:val="20"/>
        </w:rPr>
      </w:pPr>
    </w:p>
    <w:p w14:paraId="2F53EF8D">
      <w:pPr>
        <w:pStyle w:val="3"/>
        <w:rPr>
          <w:rFonts w:ascii="仿宋" w:hAnsi="仿宋" w:eastAsia="仿宋"/>
          <w:sz w:val="20"/>
        </w:rPr>
      </w:pPr>
    </w:p>
    <w:p w14:paraId="5405CC26">
      <w:pPr>
        <w:pStyle w:val="3"/>
        <w:rPr>
          <w:rFonts w:ascii="仿宋" w:hAnsi="仿宋" w:eastAsia="仿宋"/>
          <w:sz w:val="20"/>
        </w:rPr>
      </w:pPr>
    </w:p>
    <w:p w14:paraId="6BADA2BE">
      <w:pPr>
        <w:pStyle w:val="3"/>
        <w:rPr>
          <w:rFonts w:ascii="仿宋" w:hAnsi="仿宋" w:eastAsia="仿宋"/>
          <w:sz w:val="20"/>
        </w:rPr>
      </w:pPr>
    </w:p>
    <w:p w14:paraId="08EA17B8">
      <w:pPr>
        <w:pStyle w:val="3"/>
        <w:rPr>
          <w:rFonts w:ascii="仿宋" w:hAnsi="仿宋" w:eastAsia="仿宋"/>
          <w:sz w:val="20"/>
        </w:rPr>
      </w:pPr>
    </w:p>
    <w:p w14:paraId="24711961">
      <w:pPr>
        <w:pStyle w:val="3"/>
        <w:rPr>
          <w:rFonts w:ascii="仿宋" w:hAnsi="仿宋" w:eastAsia="仿宋"/>
          <w:sz w:val="20"/>
        </w:rPr>
      </w:pPr>
    </w:p>
    <w:p w14:paraId="01B3A0D4">
      <w:pPr>
        <w:pStyle w:val="3"/>
        <w:rPr>
          <w:rFonts w:ascii="仿宋" w:hAnsi="仿宋" w:eastAsia="仿宋"/>
          <w:sz w:val="20"/>
        </w:rPr>
      </w:pPr>
    </w:p>
    <w:p w14:paraId="737E2900">
      <w:pPr>
        <w:pStyle w:val="3"/>
        <w:rPr>
          <w:rFonts w:ascii="仿宋" w:hAnsi="仿宋" w:eastAsia="仿宋"/>
          <w:sz w:val="20"/>
        </w:rPr>
      </w:pPr>
    </w:p>
    <w:p w14:paraId="27D8ECE5">
      <w:pPr>
        <w:pStyle w:val="3"/>
        <w:rPr>
          <w:rFonts w:ascii="仿宋" w:hAnsi="仿宋" w:eastAsia="仿宋"/>
          <w:sz w:val="20"/>
        </w:rPr>
      </w:pPr>
    </w:p>
    <w:p w14:paraId="1AA070F4">
      <w:pPr>
        <w:spacing w:before="220"/>
        <w:ind w:right="263"/>
        <w:jc w:val="right"/>
        <w:rPr>
          <w:rFonts w:ascii="仿宋" w:hAnsi="仿宋" w:eastAsia="仿宋"/>
          <w:sz w:val="28"/>
        </w:rPr>
      </w:pPr>
      <w:r>
        <w:rPr>
          <w:rFonts w:ascii="仿宋" w:hAnsi="仿宋" w:eastAsia="仿宋"/>
          <w:sz w:val="28"/>
        </w:rPr>
        <w:t>—</w:t>
      </w:r>
      <w:r>
        <w:rPr>
          <w:rFonts w:ascii="仿宋" w:hAnsi="仿宋" w:eastAsia="仿宋"/>
          <w:spacing w:val="-3"/>
          <w:sz w:val="28"/>
        </w:rPr>
        <w:t xml:space="preserve"> </w:t>
      </w:r>
      <w:r>
        <w:rPr>
          <w:rFonts w:ascii="仿宋" w:hAnsi="仿宋" w:eastAsia="仿宋"/>
          <w:sz w:val="28"/>
        </w:rPr>
        <w:t>101</w:t>
      </w:r>
      <w:r>
        <w:rPr>
          <w:rFonts w:ascii="仿宋" w:hAnsi="仿宋" w:eastAsia="仿宋"/>
          <w:spacing w:val="-2"/>
          <w:sz w:val="28"/>
        </w:rPr>
        <w:t xml:space="preserve"> </w:t>
      </w:r>
      <w:r>
        <w:rPr>
          <w:rFonts w:ascii="仿宋" w:hAnsi="仿宋" w:eastAsia="仿宋"/>
          <w:spacing w:val="-10"/>
          <w:sz w:val="28"/>
        </w:rPr>
        <w:t>—</w:t>
      </w:r>
    </w:p>
    <w:p w14:paraId="38DE2F03">
      <w:pPr>
        <w:jc w:val="right"/>
        <w:rPr>
          <w:rFonts w:ascii="仿宋" w:hAnsi="仿宋" w:eastAsia="仿宋"/>
          <w:sz w:val="28"/>
        </w:rPr>
        <w:sectPr>
          <w:footerReference r:id="rId6" w:type="default"/>
          <w:pgSz w:w="11910" w:h="16840"/>
          <w:pgMar w:top="1580" w:right="1320" w:bottom="280" w:left="1360" w:header="0" w:footer="0" w:gutter="0"/>
          <w:cols w:space="720" w:num="1"/>
        </w:sectPr>
      </w:pPr>
    </w:p>
    <w:p w14:paraId="6E991BF2">
      <w:pPr>
        <w:pStyle w:val="3"/>
        <w:rPr>
          <w:rFonts w:ascii="仿宋" w:hAnsi="仿宋" w:eastAsia="仿宋"/>
          <w:sz w:val="20"/>
        </w:rPr>
      </w:pPr>
    </w:p>
    <w:p w14:paraId="5D1FD5D7">
      <w:pPr>
        <w:pStyle w:val="3"/>
        <w:rPr>
          <w:rFonts w:ascii="仿宋" w:hAnsi="仿宋" w:eastAsia="仿宋"/>
          <w:sz w:val="20"/>
        </w:rPr>
      </w:pPr>
    </w:p>
    <w:p w14:paraId="04AE58D8">
      <w:pPr>
        <w:pStyle w:val="3"/>
        <w:rPr>
          <w:rFonts w:ascii="仿宋" w:hAnsi="仿宋" w:eastAsia="仿宋"/>
          <w:sz w:val="20"/>
        </w:rPr>
      </w:pPr>
    </w:p>
    <w:p w14:paraId="469C7A0F">
      <w:pPr>
        <w:pStyle w:val="3"/>
        <w:rPr>
          <w:rFonts w:ascii="仿宋" w:hAnsi="仿宋" w:eastAsia="仿宋"/>
          <w:sz w:val="20"/>
        </w:rPr>
      </w:pPr>
    </w:p>
    <w:p w14:paraId="0A8C4992">
      <w:pPr>
        <w:pStyle w:val="3"/>
        <w:rPr>
          <w:rFonts w:ascii="仿宋" w:hAnsi="仿宋" w:eastAsia="仿宋"/>
          <w:sz w:val="20"/>
        </w:rPr>
      </w:pPr>
    </w:p>
    <w:p w14:paraId="0DC1030E">
      <w:pPr>
        <w:pStyle w:val="3"/>
        <w:rPr>
          <w:rFonts w:ascii="仿宋" w:hAnsi="仿宋" w:eastAsia="仿宋"/>
          <w:sz w:val="20"/>
        </w:rPr>
      </w:pPr>
    </w:p>
    <w:p w14:paraId="0FD4CD03">
      <w:pPr>
        <w:pStyle w:val="3"/>
        <w:rPr>
          <w:rFonts w:ascii="仿宋" w:hAnsi="仿宋" w:eastAsia="仿宋"/>
          <w:sz w:val="20"/>
        </w:rPr>
      </w:pPr>
    </w:p>
    <w:p w14:paraId="5D4E2284">
      <w:pPr>
        <w:pStyle w:val="3"/>
        <w:rPr>
          <w:rFonts w:ascii="仿宋" w:hAnsi="仿宋" w:eastAsia="仿宋"/>
          <w:sz w:val="20"/>
        </w:rPr>
      </w:pPr>
    </w:p>
    <w:p w14:paraId="70701A37">
      <w:pPr>
        <w:pStyle w:val="3"/>
        <w:rPr>
          <w:rFonts w:ascii="仿宋" w:hAnsi="仿宋" w:eastAsia="仿宋"/>
          <w:sz w:val="20"/>
        </w:rPr>
      </w:pPr>
    </w:p>
    <w:p w14:paraId="608BE01F">
      <w:pPr>
        <w:pStyle w:val="3"/>
        <w:rPr>
          <w:rFonts w:ascii="仿宋" w:hAnsi="仿宋" w:eastAsia="仿宋"/>
          <w:sz w:val="20"/>
        </w:rPr>
      </w:pPr>
    </w:p>
    <w:p w14:paraId="7C24C4C2">
      <w:pPr>
        <w:pStyle w:val="3"/>
        <w:rPr>
          <w:rFonts w:ascii="仿宋" w:hAnsi="仿宋" w:eastAsia="仿宋"/>
          <w:sz w:val="20"/>
        </w:rPr>
      </w:pPr>
    </w:p>
    <w:p w14:paraId="73149584">
      <w:pPr>
        <w:pStyle w:val="3"/>
        <w:rPr>
          <w:rFonts w:ascii="仿宋" w:hAnsi="仿宋" w:eastAsia="仿宋"/>
          <w:sz w:val="20"/>
        </w:rPr>
      </w:pPr>
    </w:p>
    <w:p w14:paraId="65309C5B">
      <w:pPr>
        <w:pStyle w:val="3"/>
        <w:rPr>
          <w:rFonts w:ascii="仿宋" w:hAnsi="仿宋" w:eastAsia="仿宋"/>
          <w:sz w:val="20"/>
        </w:rPr>
      </w:pPr>
    </w:p>
    <w:p w14:paraId="6F507931">
      <w:pPr>
        <w:pStyle w:val="3"/>
        <w:rPr>
          <w:rFonts w:ascii="仿宋" w:hAnsi="仿宋" w:eastAsia="仿宋"/>
          <w:sz w:val="20"/>
        </w:rPr>
      </w:pPr>
    </w:p>
    <w:p w14:paraId="72F34C1A">
      <w:pPr>
        <w:pStyle w:val="3"/>
        <w:rPr>
          <w:rFonts w:ascii="仿宋" w:hAnsi="仿宋" w:eastAsia="仿宋"/>
          <w:sz w:val="20"/>
        </w:rPr>
      </w:pPr>
    </w:p>
    <w:p w14:paraId="5AAF2C86">
      <w:pPr>
        <w:pStyle w:val="3"/>
        <w:rPr>
          <w:rFonts w:ascii="仿宋" w:hAnsi="仿宋" w:eastAsia="仿宋"/>
          <w:sz w:val="20"/>
        </w:rPr>
      </w:pPr>
    </w:p>
    <w:p w14:paraId="4C7628F7">
      <w:pPr>
        <w:pStyle w:val="3"/>
        <w:rPr>
          <w:rFonts w:ascii="仿宋" w:hAnsi="仿宋" w:eastAsia="仿宋"/>
          <w:sz w:val="20"/>
        </w:rPr>
      </w:pPr>
    </w:p>
    <w:p w14:paraId="5508CE94">
      <w:pPr>
        <w:pStyle w:val="3"/>
        <w:rPr>
          <w:rFonts w:ascii="仿宋" w:hAnsi="仿宋" w:eastAsia="仿宋"/>
          <w:sz w:val="20"/>
        </w:rPr>
      </w:pPr>
    </w:p>
    <w:p w14:paraId="32FB4397">
      <w:pPr>
        <w:pStyle w:val="3"/>
        <w:rPr>
          <w:rFonts w:ascii="仿宋" w:hAnsi="仿宋" w:eastAsia="仿宋"/>
          <w:sz w:val="20"/>
        </w:rPr>
      </w:pPr>
    </w:p>
    <w:p w14:paraId="270C477C">
      <w:pPr>
        <w:pStyle w:val="3"/>
        <w:rPr>
          <w:rFonts w:ascii="仿宋" w:hAnsi="仿宋" w:eastAsia="仿宋"/>
          <w:sz w:val="20"/>
        </w:rPr>
      </w:pPr>
    </w:p>
    <w:p w14:paraId="11B907C5">
      <w:pPr>
        <w:pStyle w:val="3"/>
        <w:rPr>
          <w:rFonts w:ascii="仿宋" w:hAnsi="仿宋" w:eastAsia="仿宋"/>
          <w:sz w:val="20"/>
        </w:rPr>
      </w:pPr>
    </w:p>
    <w:p w14:paraId="1E31D47A">
      <w:pPr>
        <w:pStyle w:val="3"/>
        <w:rPr>
          <w:rFonts w:ascii="仿宋" w:hAnsi="仿宋" w:eastAsia="仿宋"/>
          <w:sz w:val="20"/>
        </w:rPr>
      </w:pPr>
    </w:p>
    <w:p w14:paraId="43358B8D">
      <w:pPr>
        <w:pStyle w:val="3"/>
        <w:rPr>
          <w:rFonts w:ascii="仿宋" w:hAnsi="仿宋" w:eastAsia="仿宋"/>
          <w:sz w:val="20"/>
        </w:rPr>
      </w:pPr>
    </w:p>
    <w:p w14:paraId="22F676D9">
      <w:pPr>
        <w:pStyle w:val="3"/>
        <w:rPr>
          <w:rFonts w:ascii="仿宋" w:hAnsi="仿宋" w:eastAsia="仿宋"/>
          <w:sz w:val="20"/>
        </w:rPr>
      </w:pPr>
    </w:p>
    <w:p w14:paraId="2A3F06AE">
      <w:pPr>
        <w:pStyle w:val="3"/>
        <w:rPr>
          <w:rFonts w:ascii="仿宋" w:hAnsi="仿宋" w:eastAsia="仿宋"/>
          <w:sz w:val="20"/>
        </w:rPr>
      </w:pPr>
    </w:p>
    <w:p w14:paraId="1CCAEB18">
      <w:pPr>
        <w:pStyle w:val="3"/>
        <w:rPr>
          <w:rFonts w:ascii="仿宋" w:hAnsi="仿宋" w:eastAsia="仿宋"/>
          <w:sz w:val="20"/>
        </w:rPr>
      </w:pPr>
    </w:p>
    <w:p w14:paraId="1AAC0E09">
      <w:pPr>
        <w:pStyle w:val="3"/>
        <w:rPr>
          <w:rFonts w:ascii="仿宋" w:hAnsi="仿宋" w:eastAsia="仿宋"/>
          <w:sz w:val="20"/>
        </w:rPr>
      </w:pPr>
    </w:p>
    <w:p w14:paraId="560FF0A4">
      <w:pPr>
        <w:pStyle w:val="3"/>
        <w:rPr>
          <w:rFonts w:ascii="仿宋" w:hAnsi="仿宋" w:eastAsia="仿宋"/>
          <w:sz w:val="20"/>
        </w:rPr>
      </w:pPr>
    </w:p>
    <w:p w14:paraId="6A44E5AC">
      <w:pPr>
        <w:pStyle w:val="3"/>
        <w:rPr>
          <w:rFonts w:ascii="仿宋" w:hAnsi="仿宋" w:eastAsia="仿宋"/>
          <w:sz w:val="20"/>
        </w:rPr>
      </w:pPr>
    </w:p>
    <w:p w14:paraId="1FA82389">
      <w:pPr>
        <w:pStyle w:val="3"/>
        <w:rPr>
          <w:rFonts w:ascii="仿宋" w:hAnsi="仿宋" w:eastAsia="仿宋"/>
          <w:sz w:val="20"/>
        </w:rPr>
      </w:pPr>
    </w:p>
    <w:p w14:paraId="32655E2D">
      <w:pPr>
        <w:pStyle w:val="3"/>
        <w:rPr>
          <w:rFonts w:ascii="仿宋" w:hAnsi="仿宋" w:eastAsia="仿宋"/>
          <w:sz w:val="20"/>
        </w:rPr>
      </w:pPr>
    </w:p>
    <w:p w14:paraId="72B2343A">
      <w:pPr>
        <w:pStyle w:val="3"/>
        <w:rPr>
          <w:rFonts w:ascii="仿宋" w:hAnsi="仿宋" w:eastAsia="仿宋"/>
          <w:sz w:val="20"/>
        </w:rPr>
      </w:pPr>
    </w:p>
    <w:p w14:paraId="2BFD5DAA">
      <w:pPr>
        <w:pStyle w:val="3"/>
        <w:rPr>
          <w:rFonts w:ascii="仿宋" w:hAnsi="仿宋" w:eastAsia="仿宋"/>
          <w:sz w:val="20"/>
        </w:rPr>
      </w:pPr>
    </w:p>
    <w:p w14:paraId="420264F1">
      <w:pPr>
        <w:pStyle w:val="3"/>
        <w:rPr>
          <w:rFonts w:ascii="仿宋" w:hAnsi="仿宋" w:eastAsia="仿宋"/>
          <w:sz w:val="20"/>
        </w:rPr>
      </w:pPr>
    </w:p>
    <w:p w14:paraId="6BA6113D">
      <w:pPr>
        <w:pStyle w:val="3"/>
        <w:rPr>
          <w:rFonts w:ascii="仿宋" w:hAnsi="仿宋" w:eastAsia="仿宋"/>
          <w:sz w:val="20"/>
        </w:rPr>
      </w:pPr>
    </w:p>
    <w:p w14:paraId="0B636BDD">
      <w:pPr>
        <w:pStyle w:val="3"/>
        <w:rPr>
          <w:rFonts w:ascii="仿宋" w:hAnsi="仿宋" w:eastAsia="仿宋"/>
          <w:sz w:val="20"/>
        </w:rPr>
      </w:pPr>
    </w:p>
    <w:p w14:paraId="675D62C6">
      <w:pPr>
        <w:pStyle w:val="3"/>
        <w:rPr>
          <w:rFonts w:ascii="仿宋" w:hAnsi="仿宋" w:eastAsia="仿宋"/>
          <w:sz w:val="20"/>
        </w:rPr>
      </w:pPr>
    </w:p>
    <w:p w14:paraId="6D5599A7">
      <w:pPr>
        <w:pStyle w:val="3"/>
        <w:rPr>
          <w:rFonts w:ascii="仿宋" w:hAnsi="仿宋" w:eastAsia="仿宋"/>
          <w:sz w:val="20"/>
        </w:rPr>
      </w:pPr>
    </w:p>
    <w:p w14:paraId="38CCD406">
      <w:pPr>
        <w:pStyle w:val="3"/>
        <w:rPr>
          <w:rFonts w:ascii="仿宋" w:hAnsi="仿宋" w:eastAsia="仿宋"/>
          <w:sz w:val="20"/>
        </w:rPr>
      </w:pPr>
    </w:p>
    <w:p w14:paraId="1849C1E6">
      <w:pPr>
        <w:pStyle w:val="3"/>
        <w:rPr>
          <w:rFonts w:ascii="仿宋" w:hAnsi="仿宋" w:eastAsia="仿宋"/>
          <w:sz w:val="20"/>
        </w:rPr>
      </w:pPr>
    </w:p>
    <w:p w14:paraId="7061993A">
      <w:pPr>
        <w:pStyle w:val="3"/>
        <w:rPr>
          <w:rFonts w:ascii="仿宋" w:hAnsi="仿宋" w:eastAsia="仿宋"/>
          <w:sz w:val="20"/>
        </w:rPr>
      </w:pPr>
    </w:p>
    <w:p w14:paraId="3A222C9B">
      <w:pPr>
        <w:pStyle w:val="3"/>
        <w:rPr>
          <w:rFonts w:ascii="仿宋" w:hAnsi="仿宋" w:eastAsia="仿宋"/>
          <w:sz w:val="20"/>
        </w:rPr>
      </w:pPr>
    </w:p>
    <w:p w14:paraId="35EBF679">
      <w:pPr>
        <w:pStyle w:val="3"/>
        <w:rPr>
          <w:rFonts w:ascii="仿宋" w:hAnsi="仿宋" w:eastAsia="仿宋"/>
          <w:sz w:val="20"/>
        </w:rPr>
      </w:pPr>
    </w:p>
    <w:p w14:paraId="0A5C6097">
      <w:pPr>
        <w:pStyle w:val="3"/>
        <w:rPr>
          <w:rFonts w:ascii="仿宋" w:hAnsi="仿宋" w:eastAsia="仿宋"/>
          <w:sz w:val="20"/>
        </w:rPr>
      </w:pPr>
    </w:p>
    <w:p w14:paraId="7CA39863">
      <w:pPr>
        <w:pStyle w:val="3"/>
        <w:rPr>
          <w:rFonts w:ascii="仿宋" w:hAnsi="仿宋" w:eastAsia="仿宋"/>
          <w:sz w:val="20"/>
        </w:rPr>
      </w:pPr>
    </w:p>
    <w:p w14:paraId="7789BE91">
      <w:pPr>
        <w:pStyle w:val="3"/>
        <w:rPr>
          <w:rFonts w:ascii="仿宋" w:hAnsi="仿宋" w:eastAsia="仿宋"/>
          <w:sz w:val="20"/>
        </w:rPr>
      </w:pPr>
    </w:p>
    <w:p w14:paraId="55DA0B22">
      <w:pPr>
        <w:pStyle w:val="3"/>
        <w:rPr>
          <w:rFonts w:ascii="仿宋" w:hAnsi="仿宋" w:eastAsia="仿宋"/>
          <w:sz w:val="20"/>
        </w:rPr>
      </w:pPr>
    </w:p>
    <w:p w14:paraId="517F8884">
      <w:pPr>
        <w:pStyle w:val="3"/>
        <w:rPr>
          <w:rFonts w:ascii="仿宋" w:hAnsi="仿宋" w:eastAsia="仿宋"/>
          <w:sz w:val="20"/>
        </w:rPr>
      </w:pPr>
    </w:p>
    <w:p w14:paraId="05CB6647">
      <w:pPr>
        <w:pStyle w:val="3"/>
        <w:rPr>
          <w:rFonts w:ascii="仿宋" w:hAnsi="仿宋" w:eastAsia="仿宋"/>
          <w:sz w:val="20"/>
        </w:rPr>
      </w:pPr>
    </w:p>
    <w:p w14:paraId="29B4E573">
      <w:pPr>
        <w:pStyle w:val="3"/>
        <w:rPr>
          <w:rFonts w:ascii="仿宋" w:hAnsi="仿宋" w:eastAsia="仿宋"/>
          <w:sz w:val="20"/>
        </w:rPr>
      </w:pPr>
    </w:p>
    <w:p w14:paraId="6AD12C80">
      <w:pPr>
        <w:pStyle w:val="3"/>
        <w:spacing w:before="12"/>
        <w:rPr>
          <w:rFonts w:ascii="仿宋" w:hAnsi="仿宋" w:eastAsia="仿宋"/>
          <w:sz w:val="16"/>
        </w:rPr>
      </w:pPr>
    </w:p>
    <w:p w14:paraId="47A61781">
      <w:pPr>
        <w:pStyle w:val="3"/>
        <w:spacing w:line="20" w:lineRule="exact"/>
        <w:ind w:left="182"/>
        <w:rPr>
          <w:rFonts w:ascii="仿宋" w:hAnsi="仿宋" w:eastAsia="仿宋"/>
          <w:sz w:val="2"/>
        </w:rPr>
      </w:pPr>
      <w:r>
        <w:rPr>
          <w:rFonts w:ascii="仿宋" w:hAnsi="仿宋" w:eastAsia="仿宋"/>
          <w:sz w:val="2"/>
        </w:rPr>
        <w:pict>
          <v:group id="docshapegroup11" o:spid="_x0000_s1027" o:spt="203" style="height:0.6pt;width:441pt;" coordsize="8820,12">
            <o:lock v:ext="edit"/>
            <v:rect id="docshape12" o:spid="_x0000_s1028" o:spt="1" style="position:absolute;left:0;top:0;height:12;width:8820;" fillcolor="#000000" filled="t" stroked="f" coordsize="21600,21600">
              <v:path/>
              <v:fill on="t" focussize="0,0"/>
              <v:stroke on="f"/>
              <v:imagedata o:title=""/>
              <o:lock v:ext="edit"/>
            </v:rect>
            <w10:wrap type="none"/>
            <w10:anchorlock/>
          </v:group>
        </w:pict>
      </w:r>
    </w:p>
    <w:p w14:paraId="1790CE35">
      <w:pPr>
        <w:tabs>
          <w:tab w:val="left" w:pos="6099"/>
        </w:tabs>
        <w:spacing w:before="108"/>
        <w:ind w:left="358"/>
        <w:rPr>
          <w:rFonts w:ascii="仿宋" w:hAnsi="仿宋" w:eastAsia="仿宋"/>
          <w:sz w:val="28"/>
        </w:rPr>
      </w:pPr>
      <w:r>
        <w:rPr>
          <w:rFonts w:ascii="仿宋" w:hAnsi="仿宋" w:eastAsia="仿宋"/>
        </w:rPr>
        <w:pict>
          <v:rect id="docshape13" o:spid="_x0000_s1026" o:spt="1" style="position:absolute;left:0pt;margin-left:77.1pt;margin-top:25.25pt;height:0.6pt;width:441pt;mso-position-horizontal-relative:page;mso-wrap-distance-bottom:0pt;mso-wrap-distance-top:0pt;z-index:-251653120;mso-width-relative:page;mso-height-relative:page;" fillcolor="#000000" filled="t" stroked="f" coordsize="21600,21600">
            <v:path/>
            <v:fill on="t" focussize="0,0"/>
            <v:stroke on="f"/>
            <v:imagedata o:title=""/>
            <o:lock v:ext="edit"/>
            <w10:wrap type="topAndBottom"/>
          </v:rect>
        </w:pict>
      </w:r>
      <w:r>
        <w:rPr>
          <w:rFonts w:ascii="仿宋" w:hAnsi="仿宋" w:eastAsia="仿宋"/>
          <w:spacing w:val="-2"/>
          <w:sz w:val="28"/>
        </w:rPr>
        <w:t>湖北省药品监督管理局办公</w:t>
      </w:r>
      <w:r>
        <w:rPr>
          <w:rFonts w:ascii="仿宋" w:hAnsi="仿宋" w:eastAsia="仿宋"/>
          <w:spacing w:val="-10"/>
          <w:sz w:val="28"/>
        </w:rPr>
        <w:t>室</w:t>
      </w:r>
      <w:r>
        <w:rPr>
          <w:rFonts w:ascii="仿宋" w:hAnsi="仿宋" w:eastAsia="仿宋"/>
          <w:sz w:val="28"/>
        </w:rPr>
        <w:tab/>
      </w:r>
      <w:r>
        <w:rPr>
          <w:rFonts w:ascii="仿宋" w:hAnsi="仿宋" w:eastAsia="仿宋"/>
          <w:spacing w:val="-2"/>
          <w:sz w:val="28"/>
        </w:rPr>
        <w:t>2024</w:t>
      </w:r>
      <w:r>
        <w:rPr>
          <w:rFonts w:ascii="仿宋" w:hAnsi="仿宋" w:eastAsia="仿宋"/>
          <w:spacing w:val="-76"/>
          <w:sz w:val="28"/>
        </w:rPr>
        <w:t xml:space="preserve"> </w:t>
      </w:r>
      <w:r>
        <w:rPr>
          <w:rFonts w:ascii="仿宋" w:hAnsi="仿宋" w:eastAsia="仿宋"/>
          <w:spacing w:val="-2"/>
          <w:sz w:val="28"/>
        </w:rPr>
        <w:t>年</w:t>
      </w:r>
      <w:r>
        <w:rPr>
          <w:rFonts w:ascii="仿宋" w:hAnsi="仿宋" w:eastAsia="仿宋"/>
          <w:spacing w:val="-87"/>
          <w:sz w:val="28"/>
        </w:rPr>
        <w:t xml:space="preserve"> </w:t>
      </w:r>
      <w:r>
        <w:rPr>
          <w:rFonts w:ascii="仿宋" w:hAnsi="仿宋" w:eastAsia="仿宋"/>
          <w:spacing w:val="-2"/>
          <w:sz w:val="28"/>
        </w:rPr>
        <w:t>1</w:t>
      </w:r>
      <w:r>
        <w:rPr>
          <w:rFonts w:ascii="仿宋" w:hAnsi="仿宋" w:eastAsia="仿宋"/>
          <w:spacing w:val="-101"/>
          <w:sz w:val="28"/>
        </w:rPr>
        <w:t xml:space="preserve"> </w:t>
      </w:r>
      <w:r>
        <w:rPr>
          <w:rFonts w:ascii="仿宋" w:hAnsi="仿宋" w:eastAsia="仿宋"/>
          <w:spacing w:val="-2"/>
          <w:sz w:val="28"/>
        </w:rPr>
        <w:t>1</w:t>
      </w:r>
      <w:r>
        <w:rPr>
          <w:rFonts w:ascii="仿宋" w:hAnsi="仿宋" w:eastAsia="仿宋"/>
          <w:spacing w:val="-46"/>
          <w:sz w:val="28"/>
        </w:rPr>
        <w:t xml:space="preserve"> </w:t>
      </w:r>
      <w:r>
        <w:rPr>
          <w:rFonts w:ascii="仿宋" w:hAnsi="仿宋" w:eastAsia="仿宋"/>
          <w:spacing w:val="-2"/>
          <w:sz w:val="28"/>
        </w:rPr>
        <w:t>月</w:t>
      </w:r>
      <w:r>
        <w:rPr>
          <w:rFonts w:ascii="仿宋" w:hAnsi="仿宋" w:eastAsia="仿宋"/>
          <w:spacing w:val="-87"/>
          <w:sz w:val="28"/>
        </w:rPr>
        <w:t xml:space="preserve"> </w:t>
      </w:r>
      <w:r>
        <w:rPr>
          <w:rFonts w:ascii="仿宋" w:hAnsi="仿宋" w:eastAsia="仿宋"/>
          <w:spacing w:val="-2"/>
          <w:sz w:val="28"/>
        </w:rPr>
        <w:t>29</w:t>
      </w:r>
      <w:r>
        <w:rPr>
          <w:rFonts w:ascii="仿宋" w:hAnsi="仿宋" w:eastAsia="仿宋"/>
          <w:spacing w:val="-93"/>
          <w:sz w:val="28"/>
        </w:rPr>
        <w:t xml:space="preserve"> </w:t>
      </w:r>
      <w:r>
        <w:rPr>
          <w:rFonts w:ascii="仿宋" w:hAnsi="仿宋" w:eastAsia="仿宋"/>
          <w:spacing w:val="-2"/>
          <w:sz w:val="28"/>
        </w:rPr>
        <w:t>日印</w:t>
      </w:r>
      <w:r>
        <w:rPr>
          <w:rFonts w:ascii="仿宋" w:hAnsi="仿宋" w:eastAsia="仿宋"/>
          <w:spacing w:val="-10"/>
          <w:sz w:val="28"/>
        </w:rPr>
        <w:t>发</w:t>
      </w:r>
    </w:p>
    <w:sectPr>
      <w:footerReference r:id="rId7" w:type="even"/>
      <w:pgSz w:w="11910" w:h="16840"/>
      <w:pgMar w:top="1580" w:right="1320" w:bottom="1440" w:left="1360" w:header="0" w:footer="1258" w:gutter="0"/>
      <w:pgNumType w:start="10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D5E887C-8F5A-487B-BF08-984FCA1DFD82}"/>
  </w:font>
  <w:font w:name="仿宋">
    <w:panose1 w:val="02010609060101010101"/>
    <w:charset w:val="86"/>
    <w:family w:val="modern"/>
    <w:pitch w:val="default"/>
    <w:sig w:usb0="800002BF" w:usb1="38CF7CFA" w:usb2="00000016" w:usb3="00000000" w:csb0="00040001" w:csb1="00000000"/>
    <w:embedRegular r:id="rId2" w:fontKey="{D9C652F6-FEE7-4643-B1EF-D4CCF3D524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6098">
    <w:pPr>
      <w:pStyle w:val="3"/>
      <w:spacing w:line="14" w:lineRule="auto"/>
      <w:rPr>
        <w:sz w:val="20"/>
      </w:rPr>
    </w:pPr>
    <w:r>
      <w:pict>
        <v:shape id="docshape8" o:spid="_x0000_s2051" o:spt="202" type="#_x0000_t202" style="position:absolute;left:0pt;margin-left:458.95pt;margin-top:775.8pt;height:16.2pt;width:5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7B2501D">
                <w:pPr>
                  <w:spacing w:line="323"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99</w:t>
                </w:r>
                <w:r>
                  <w:rPr>
                    <w:sz w:val="28"/>
                  </w:rPr>
                  <w:fldChar w:fldCharType="end"/>
                </w:r>
                <w:r>
                  <w:rPr>
                    <w:sz w:val="28"/>
                  </w:rPr>
                  <w:t xml:space="preserve"> </w:t>
                </w:r>
                <w:r>
                  <w:rPr>
                    <w:spacing w:val="-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E78D">
    <w:pPr>
      <w:pStyle w:val="3"/>
      <w:spacing w:line="14" w:lineRule="auto"/>
      <w:rPr>
        <w:sz w:val="20"/>
      </w:rPr>
    </w:pPr>
    <w:r>
      <w:pict>
        <v:shape id="docshape7" o:spid="_x0000_s2052" o:spt="202" type="#_x0000_t202" style="position:absolute;left:0pt;margin-left:78.3pt;margin-top:768pt;height:16.2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B85C26B">
                <w:pPr>
                  <w:spacing w:line="323"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98</w:t>
                </w:r>
                <w:r>
                  <w:rPr>
                    <w:sz w:val="28"/>
                  </w:rPr>
                  <w:fldChar w:fldCharType="end"/>
                </w:r>
                <w:r>
                  <w:rPr>
                    <w:sz w:val="28"/>
                  </w:rPr>
                  <w:t xml:space="preserve"> </w:t>
                </w:r>
                <w:r>
                  <w:rPr>
                    <w:spacing w:val="-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D89F">
    <w:pPr>
      <w:pStyle w:val="3"/>
      <w:spacing w:line="14" w:lineRule="auto"/>
      <w:rPr>
        <w:sz w:val="20"/>
      </w:rPr>
    </w:pPr>
    <w:r>
      <w:pict>
        <v:shape id="docshape9" o:spid="_x0000_s2050" o:spt="202" type="#_x0000_t202" style="position:absolute;left:0pt;margin-left:78.3pt;margin-top:768pt;height:16.2pt;width:65.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6C14633">
                <w:pPr>
                  <w:spacing w:line="323"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100</w:t>
                </w:r>
                <w:r>
                  <w:rPr>
                    <w:sz w:val="28"/>
                  </w:rPr>
                  <w:fldChar w:fldCharType="end"/>
                </w:r>
                <w:r>
                  <w:rPr>
                    <w:spacing w:val="2"/>
                    <w:sz w:val="28"/>
                  </w:rPr>
                  <w:t xml:space="preserve"> </w:t>
                </w:r>
                <w:r>
                  <w:rPr>
                    <w:spacing w:val="-10"/>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52A0">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A6A3">
    <w:pPr>
      <w:pStyle w:val="3"/>
      <w:spacing w:line="14" w:lineRule="auto"/>
      <w:rPr>
        <w:sz w:val="20"/>
      </w:rPr>
    </w:pPr>
    <w:r>
      <w:pict>
        <v:shape id="docshape10" o:spid="_x0000_s2049" o:spt="202" type="#_x0000_t202" style="position:absolute;left:0pt;margin-left:78.3pt;margin-top:768pt;height:16.2pt;width:65.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5E16416B">
                <w:pPr>
                  <w:spacing w:line="323" w:lineRule="exact"/>
                  <w:ind w:left="20"/>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102</w:t>
                </w:r>
                <w:r>
                  <w:rPr>
                    <w:sz w:val="28"/>
                  </w:rPr>
                  <w:fldChar w:fldCharType="end"/>
                </w:r>
                <w:r>
                  <w:rPr>
                    <w:spacing w:val="2"/>
                    <w:sz w:val="28"/>
                  </w:rPr>
                  <w:t xml:space="preserve"> </w:t>
                </w:r>
                <w:r>
                  <w:rPr>
                    <w:spacing w:val="-10"/>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60F4B"/>
    <w:multiLevelType w:val="multilevel"/>
    <w:tmpl w:val="00560F4B"/>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47" w:hanging="236"/>
      </w:pPr>
      <w:rPr>
        <w:rFonts w:hint="default"/>
      </w:rPr>
    </w:lvl>
    <w:lvl w:ilvl="2" w:tentative="0">
      <w:start w:val="0"/>
      <w:numFmt w:val="bullet"/>
      <w:lvlText w:val="•"/>
      <w:lvlJc w:val="left"/>
      <w:pPr>
        <w:ind w:left="634" w:hanging="236"/>
      </w:pPr>
      <w:rPr>
        <w:rFonts w:hint="default"/>
      </w:rPr>
    </w:lvl>
    <w:lvl w:ilvl="3" w:tentative="0">
      <w:start w:val="0"/>
      <w:numFmt w:val="bullet"/>
      <w:lvlText w:val="•"/>
      <w:lvlJc w:val="left"/>
      <w:pPr>
        <w:ind w:left="921" w:hanging="236"/>
      </w:pPr>
      <w:rPr>
        <w:rFonts w:hint="default"/>
      </w:rPr>
    </w:lvl>
    <w:lvl w:ilvl="4" w:tentative="0">
      <w:start w:val="0"/>
      <w:numFmt w:val="bullet"/>
      <w:lvlText w:val="•"/>
      <w:lvlJc w:val="left"/>
      <w:pPr>
        <w:ind w:left="1208" w:hanging="236"/>
      </w:pPr>
      <w:rPr>
        <w:rFonts w:hint="default"/>
      </w:rPr>
    </w:lvl>
    <w:lvl w:ilvl="5" w:tentative="0">
      <w:start w:val="0"/>
      <w:numFmt w:val="bullet"/>
      <w:lvlText w:val="•"/>
      <w:lvlJc w:val="left"/>
      <w:pPr>
        <w:ind w:left="1496" w:hanging="236"/>
      </w:pPr>
      <w:rPr>
        <w:rFonts w:hint="default"/>
      </w:rPr>
    </w:lvl>
    <w:lvl w:ilvl="6" w:tentative="0">
      <w:start w:val="0"/>
      <w:numFmt w:val="bullet"/>
      <w:lvlText w:val="•"/>
      <w:lvlJc w:val="left"/>
      <w:pPr>
        <w:ind w:left="1783" w:hanging="236"/>
      </w:pPr>
      <w:rPr>
        <w:rFonts w:hint="default"/>
      </w:rPr>
    </w:lvl>
    <w:lvl w:ilvl="7" w:tentative="0">
      <w:start w:val="0"/>
      <w:numFmt w:val="bullet"/>
      <w:lvlText w:val="•"/>
      <w:lvlJc w:val="left"/>
      <w:pPr>
        <w:ind w:left="2070" w:hanging="236"/>
      </w:pPr>
      <w:rPr>
        <w:rFonts w:hint="default"/>
      </w:rPr>
    </w:lvl>
    <w:lvl w:ilvl="8" w:tentative="0">
      <w:start w:val="0"/>
      <w:numFmt w:val="bullet"/>
      <w:lvlText w:val="•"/>
      <w:lvlJc w:val="left"/>
      <w:pPr>
        <w:ind w:left="2357" w:hanging="236"/>
      </w:pPr>
      <w:rPr>
        <w:rFonts w:hint="default"/>
      </w:rPr>
    </w:lvl>
  </w:abstractNum>
  <w:abstractNum w:abstractNumId="1">
    <w:nsid w:val="01D44C41"/>
    <w:multiLevelType w:val="multilevel"/>
    <w:tmpl w:val="01D44C41"/>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2">
    <w:nsid w:val="066F1031"/>
    <w:multiLevelType w:val="multilevel"/>
    <w:tmpl w:val="066F1031"/>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8" w:hanging="236"/>
      </w:pPr>
      <w:rPr>
        <w:rFonts w:hint="default"/>
      </w:rPr>
    </w:lvl>
    <w:lvl w:ilvl="2" w:tentative="0">
      <w:start w:val="0"/>
      <w:numFmt w:val="bullet"/>
      <w:lvlText w:val="•"/>
      <w:lvlJc w:val="left"/>
      <w:pPr>
        <w:ind w:left="676" w:hanging="236"/>
      </w:pPr>
      <w:rPr>
        <w:rFonts w:hint="default"/>
      </w:rPr>
    </w:lvl>
    <w:lvl w:ilvl="3" w:tentative="0">
      <w:start w:val="0"/>
      <w:numFmt w:val="bullet"/>
      <w:lvlText w:val="•"/>
      <w:lvlJc w:val="left"/>
      <w:pPr>
        <w:ind w:left="984" w:hanging="236"/>
      </w:pPr>
      <w:rPr>
        <w:rFonts w:hint="default"/>
      </w:rPr>
    </w:lvl>
    <w:lvl w:ilvl="4" w:tentative="0">
      <w:start w:val="0"/>
      <w:numFmt w:val="bullet"/>
      <w:lvlText w:val="•"/>
      <w:lvlJc w:val="left"/>
      <w:pPr>
        <w:ind w:left="1292" w:hanging="236"/>
      </w:pPr>
      <w:rPr>
        <w:rFonts w:hint="default"/>
      </w:rPr>
    </w:lvl>
    <w:lvl w:ilvl="5" w:tentative="0">
      <w:start w:val="0"/>
      <w:numFmt w:val="bullet"/>
      <w:lvlText w:val="•"/>
      <w:lvlJc w:val="left"/>
      <w:pPr>
        <w:ind w:left="1601" w:hanging="236"/>
      </w:pPr>
      <w:rPr>
        <w:rFonts w:hint="default"/>
      </w:rPr>
    </w:lvl>
    <w:lvl w:ilvl="6" w:tentative="0">
      <w:start w:val="0"/>
      <w:numFmt w:val="bullet"/>
      <w:lvlText w:val="•"/>
      <w:lvlJc w:val="left"/>
      <w:pPr>
        <w:ind w:left="1909" w:hanging="236"/>
      </w:pPr>
      <w:rPr>
        <w:rFonts w:hint="default"/>
      </w:rPr>
    </w:lvl>
    <w:lvl w:ilvl="7" w:tentative="0">
      <w:start w:val="0"/>
      <w:numFmt w:val="bullet"/>
      <w:lvlText w:val="•"/>
      <w:lvlJc w:val="left"/>
      <w:pPr>
        <w:ind w:left="2217" w:hanging="236"/>
      </w:pPr>
      <w:rPr>
        <w:rFonts w:hint="default"/>
      </w:rPr>
    </w:lvl>
    <w:lvl w:ilvl="8" w:tentative="0">
      <w:start w:val="0"/>
      <w:numFmt w:val="bullet"/>
      <w:lvlText w:val="•"/>
      <w:lvlJc w:val="left"/>
      <w:pPr>
        <w:ind w:left="2525" w:hanging="236"/>
      </w:pPr>
      <w:rPr>
        <w:rFonts w:hint="default"/>
      </w:rPr>
    </w:lvl>
  </w:abstractNum>
  <w:abstractNum w:abstractNumId="3">
    <w:nsid w:val="0BAF6BFC"/>
    <w:multiLevelType w:val="multilevel"/>
    <w:tmpl w:val="0BAF6BFC"/>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4">
    <w:nsid w:val="0C0A0A2B"/>
    <w:multiLevelType w:val="multilevel"/>
    <w:tmpl w:val="0C0A0A2B"/>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5">
    <w:nsid w:val="0C4B3CA5"/>
    <w:multiLevelType w:val="multilevel"/>
    <w:tmpl w:val="0C4B3CA5"/>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6">
    <w:nsid w:val="0CC177B7"/>
    <w:multiLevelType w:val="multilevel"/>
    <w:tmpl w:val="0CC177B7"/>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7">
    <w:nsid w:val="0D0C3AC8"/>
    <w:multiLevelType w:val="multilevel"/>
    <w:tmpl w:val="0D0C3AC8"/>
    <w:lvl w:ilvl="0" w:tentative="0">
      <w:start w:val="1"/>
      <w:numFmt w:val="decimal"/>
      <w:lvlText w:val="%1."/>
      <w:lvlJc w:val="left"/>
      <w:pPr>
        <w:ind w:left="291"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616" w:hanging="236"/>
      </w:pPr>
      <w:rPr>
        <w:rFonts w:hint="default"/>
      </w:rPr>
    </w:lvl>
    <w:lvl w:ilvl="2" w:tentative="0">
      <w:start w:val="0"/>
      <w:numFmt w:val="bullet"/>
      <w:lvlText w:val="•"/>
      <w:lvlJc w:val="left"/>
      <w:pPr>
        <w:ind w:left="932" w:hanging="236"/>
      </w:pPr>
      <w:rPr>
        <w:rFonts w:hint="default"/>
      </w:rPr>
    </w:lvl>
    <w:lvl w:ilvl="3" w:tentative="0">
      <w:start w:val="0"/>
      <w:numFmt w:val="bullet"/>
      <w:lvlText w:val="•"/>
      <w:lvlJc w:val="left"/>
      <w:pPr>
        <w:ind w:left="1249" w:hanging="236"/>
      </w:pPr>
      <w:rPr>
        <w:rFonts w:hint="default"/>
      </w:rPr>
    </w:lvl>
    <w:lvl w:ilvl="4" w:tentative="0">
      <w:start w:val="0"/>
      <w:numFmt w:val="bullet"/>
      <w:lvlText w:val="•"/>
      <w:lvlJc w:val="left"/>
      <w:pPr>
        <w:ind w:left="1565" w:hanging="236"/>
      </w:pPr>
      <w:rPr>
        <w:rFonts w:hint="default"/>
      </w:rPr>
    </w:lvl>
    <w:lvl w:ilvl="5" w:tentative="0">
      <w:start w:val="0"/>
      <w:numFmt w:val="bullet"/>
      <w:lvlText w:val="•"/>
      <w:lvlJc w:val="left"/>
      <w:pPr>
        <w:ind w:left="1882" w:hanging="236"/>
      </w:pPr>
      <w:rPr>
        <w:rFonts w:hint="default"/>
      </w:rPr>
    </w:lvl>
    <w:lvl w:ilvl="6" w:tentative="0">
      <w:start w:val="0"/>
      <w:numFmt w:val="bullet"/>
      <w:lvlText w:val="•"/>
      <w:lvlJc w:val="left"/>
      <w:pPr>
        <w:ind w:left="2198" w:hanging="236"/>
      </w:pPr>
      <w:rPr>
        <w:rFonts w:hint="default"/>
      </w:rPr>
    </w:lvl>
    <w:lvl w:ilvl="7" w:tentative="0">
      <w:start w:val="0"/>
      <w:numFmt w:val="bullet"/>
      <w:lvlText w:val="•"/>
      <w:lvlJc w:val="left"/>
      <w:pPr>
        <w:ind w:left="2514" w:hanging="236"/>
      </w:pPr>
      <w:rPr>
        <w:rFonts w:hint="default"/>
      </w:rPr>
    </w:lvl>
    <w:lvl w:ilvl="8" w:tentative="0">
      <w:start w:val="0"/>
      <w:numFmt w:val="bullet"/>
      <w:lvlText w:val="•"/>
      <w:lvlJc w:val="left"/>
      <w:pPr>
        <w:ind w:left="2831" w:hanging="236"/>
      </w:pPr>
      <w:rPr>
        <w:rFonts w:hint="default"/>
      </w:rPr>
    </w:lvl>
  </w:abstractNum>
  <w:abstractNum w:abstractNumId="8">
    <w:nsid w:val="0DD95F66"/>
    <w:multiLevelType w:val="multilevel"/>
    <w:tmpl w:val="0DD95F66"/>
    <w:lvl w:ilvl="0" w:tentative="0">
      <w:start w:val="2"/>
      <w:numFmt w:val="decimal"/>
      <w:lvlText w:val="%1."/>
      <w:lvlJc w:val="left"/>
      <w:pPr>
        <w:ind w:left="1961" w:hanging="317"/>
        <w:jc w:val="left"/>
      </w:pPr>
      <w:rPr>
        <w:rFonts w:hint="default" w:ascii="宋体" w:hAnsi="宋体" w:eastAsia="宋体" w:cs="宋体"/>
        <w:b w:val="0"/>
        <w:bCs w:val="0"/>
        <w:i w:val="0"/>
        <w:iCs w:val="0"/>
        <w:spacing w:val="-64"/>
        <w:w w:val="99"/>
        <w:sz w:val="30"/>
        <w:szCs w:val="30"/>
      </w:rPr>
    </w:lvl>
    <w:lvl w:ilvl="1" w:tentative="0">
      <w:start w:val="0"/>
      <w:numFmt w:val="bullet"/>
      <w:lvlText w:val="•"/>
      <w:lvlJc w:val="left"/>
      <w:pPr>
        <w:ind w:left="2686" w:hanging="317"/>
      </w:pPr>
      <w:rPr>
        <w:rFonts w:hint="default"/>
      </w:rPr>
    </w:lvl>
    <w:lvl w:ilvl="2" w:tentative="0">
      <w:start w:val="0"/>
      <w:numFmt w:val="bullet"/>
      <w:lvlText w:val="•"/>
      <w:lvlJc w:val="left"/>
      <w:pPr>
        <w:ind w:left="3413" w:hanging="317"/>
      </w:pPr>
      <w:rPr>
        <w:rFonts w:hint="default"/>
      </w:rPr>
    </w:lvl>
    <w:lvl w:ilvl="3" w:tentative="0">
      <w:start w:val="0"/>
      <w:numFmt w:val="bullet"/>
      <w:lvlText w:val="•"/>
      <w:lvlJc w:val="left"/>
      <w:pPr>
        <w:ind w:left="4139" w:hanging="317"/>
      </w:pPr>
      <w:rPr>
        <w:rFonts w:hint="default"/>
      </w:rPr>
    </w:lvl>
    <w:lvl w:ilvl="4" w:tentative="0">
      <w:start w:val="0"/>
      <w:numFmt w:val="bullet"/>
      <w:lvlText w:val="•"/>
      <w:lvlJc w:val="left"/>
      <w:pPr>
        <w:ind w:left="4866" w:hanging="317"/>
      </w:pPr>
      <w:rPr>
        <w:rFonts w:hint="default"/>
      </w:rPr>
    </w:lvl>
    <w:lvl w:ilvl="5" w:tentative="0">
      <w:start w:val="0"/>
      <w:numFmt w:val="bullet"/>
      <w:lvlText w:val="•"/>
      <w:lvlJc w:val="left"/>
      <w:pPr>
        <w:ind w:left="5592" w:hanging="317"/>
      </w:pPr>
      <w:rPr>
        <w:rFonts w:hint="default"/>
      </w:rPr>
    </w:lvl>
    <w:lvl w:ilvl="6" w:tentative="0">
      <w:start w:val="0"/>
      <w:numFmt w:val="bullet"/>
      <w:lvlText w:val="•"/>
      <w:lvlJc w:val="left"/>
      <w:pPr>
        <w:ind w:left="6319" w:hanging="317"/>
      </w:pPr>
      <w:rPr>
        <w:rFonts w:hint="default"/>
      </w:rPr>
    </w:lvl>
    <w:lvl w:ilvl="7" w:tentative="0">
      <w:start w:val="0"/>
      <w:numFmt w:val="bullet"/>
      <w:lvlText w:val="•"/>
      <w:lvlJc w:val="left"/>
      <w:pPr>
        <w:ind w:left="7045" w:hanging="317"/>
      </w:pPr>
      <w:rPr>
        <w:rFonts w:hint="default"/>
      </w:rPr>
    </w:lvl>
    <w:lvl w:ilvl="8" w:tentative="0">
      <w:start w:val="0"/>
      <w:numFmt w:val="bullet"/>
      <w:lvlText w:val="•"/>
      <w:lvlJc w:val="left"/>
      <w:pPr>
        <w:ind w:left="7772" w:hanging="317"/>
      </w:pPr>
      <w:rPr>
        <w:rFonts w:hint="default"/>
      </w:rPr>
    </w:lvl>
  </w:abstractNum>
  <w:abstractNum w:abstractNumId="9">
    <w:nsid w:val="10013AA3"/>
    <w:multiLevelType w:val="multilevel"/>
    <w:tmpl w:val="10013AA3"/>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10">
    <w:nsid w:val="10111D1F"/>
    <w:multiLevelType w:val="multilevel"/>
    <w:tmpl w:val="10111D1F"/>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849" w:hanging="236"/>
      </w:pPr>
      <w:rPr>
        <w:rFonts w:hint="default"/>
      </w:rPr>
    </w:lvl>
    <w:lvl w:ilvl="2" w:tentative="0">
      <w:start w:val="0"/>
      <w:numFmt w:val="bullet"/>
      <w:lvlText w:val="•"/>
      <w:lvlJc w:val="left"/>
      <w:pPr>
        <w:ind w:left="1639" w:hanging="236"/>
      </w:pPr>
      <w:rPr>
        <w:rFonts w:hint="default"/>
      </w:rPr>
    </w:lvl>
    <w:lvl w:ilvl="3" w:tentative="0">
      <w:start w:val="0"/>
      <w:numFmt w:val="bullet"/>
      <w:lvlText w:val="•"/>
      <w:lvlJc w:val="left"/>
      <w:pPr>
        <w:ind w:left="2429" w:hanging="236"/>
      </w:pPr>
      <w:rPr>
        <w:rFonts w:hint="default"/>
      </w:rPr>
    </w:lvl>
    <w:lvl w:ilvl="4" w:tentative="0">
      <w:start w:val="0"/>
      <w:numFmt w:val="bullet"/>
      <w:lvlText w:val="•"/>
      <w:lvlJc w:val="left"/>
      <w:pPr>
        <w:ind w:left="3218" w:hanging="236"/>
      </w:pPr>
      <w:rPr>
        <w:rFonts w:hint="default"/>
      </w:rPr>
    </w:lvl>
    <w:lvl w:ilvl="5" w:tentative="0">
      <w:start w:val="0"/>
      <w:numFmt w:val="bullet"/>
      <w:lvlText w:val="•"/>
      <w:lvlJc w:val="left"/>
      <w:pPr>
        <w:ind w:left="4008" w:hanging="236"/>
      </w:pPr>
      <w:rPr>
        <w:rFonts w:hint="default"/>
      </w:rPr>
    </w:lvl>
    <w:lvl w:ilvl="6" w:tentative="0">
      <w:start w:val="0"/>
      <w:numFmt w:val="bullet"/>
      <w:lvlText w:val="•"/>
      <w:lvlJc w:val="left"/>
      <w:pPr>
        <w:ind w:left="4798" w:hanging="236"/>
      </w:pPr>
      <w:rPr>
        <w:rFonts w:hint="default"/>
      </w:rPr>
    </w:lvl>
    <w:lvl w:ilvl="7" w:tentative="0">
      <w:start w:val="0"/>
      <w:numFmt w:val="bullet"/>
      <w:lvlText w:val="•"/>
      <w:lvlJc w:val="left"/>
      <w:pPr>
        <w:ind w:left="5587" w:hanging="236"/>
      </w:pPr>
      <w:rPr>
        <w:rFonts w:hint="default"/>
      </w:rPr>
    </w:lvl>
    <w:lvl w:ilvl="8" w:tentative="0">
      <w:start w:val="0"/>
      <w:numFmt w:val="bullet"/>
      <w:lvlText w:val="•"/>
      <w:lvlJc w:val="left"/>
      <w:pPr>
        <w:ind w:left="6377" w:hanging="236"/>
      </w:pPr>
      <w:rPr>
        <w:rFonts w:hint="default"/>
      </w:rPr>
    </w:lvl>
  </w:abstractNum>
  <w:abstractNum w:abstractNumId="11">
    <w:nsid w:val="10B52229"/>
    <w:multiLevelType w:val="multilevel"/>
    <w:tmpl w:val="10B52229"/>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26" w:hanging="236"/>
      </w:pPr>
      <w:rPr>
        <w:rFonts w:hint="default"/>
      </w:rPr>
    </w:lvl>
    <w:lvl w:ilvl="2" w:tentative="0">
      <w:start w:val="0"/>
      <w:numFmt w:val="bullet"/>
      <w:lvlText w:val="•"/>
      <w:lvlJc w:val="left"/>
      <w:pPr>
        <w:ind w:left="592" w:hanging="236"/>
      </w:pPr>
      <w:rPr>
        <w:rFonts w:hint="default"/>
      </w:rPr>
    </w:lvl>
    <w:lvl w:ilvl="3" w:tentative="0">
      <w:start w:val="0"/>
      <w:numFmt w:val="bullet"/>
      <w:lvlText w:val="•"/>
      <w:lvlJc w:val="left"/>
      <w:pPr>
        <w:ind w:left="858" w:hanging="236"/>
      </w:pPr>
      <w:rPr>
        <w:rFonts w:hint="default"/>
      </w:rPr>
    </w:lvl>
    <w:lvl w:ilvl="4" w:tentative="0">
      <w:start w:val="0"/>
      <w:numFmt w:val="bullet"/>
      <w:lvlText w:val="•"/>
      <w:lvlJc w:val="left"/>
      <w:pPr>
        <w:ind w:left="1124" w:hanging="236"/>
      </w:pPr>
      <w:rPr>
        <w:rFonts w:hint="default"/>
      </w:rPr>
    </w:lvl>
    <w:lvl w:ilvl="5" w:tentative="0">
      <w:start w:val="0"/>
      <w:numFmt w:val="bullet"/>
      <w:lvlText w:val="•"/>
      <w:lvlJc w:val="left"/>
      <w:pPr>
        <w:ind w:left="1391" w:hanging="236"/>
      </w:pPr>
      <w:rPr>
        <w:rFonts w:hint="default"/>
      </w:rPr>
    </w:lvl>
    <w:lvl w:ilvl="6" w:tentative="0">
      <w:start w:val="0"/>
      <w:numFmt w:val="bullet"/>
      <w:lvlText w:val="•"/>
      <w:lvlJc w:val="left"/>
      <w:pPr>
        <w:ind w:left="1657" w:hanging="236"/>
      </w:pPr>
      <w:rPr>
        <w:rFonts w:hint="default"/>
      </w:rPr>
    </w:lvl>
    <w:lvl w:ilvl="7" w:tentative="0">
      <w:start w:val="0"/>
      <w:numFmt w:val="bullet"/>
      <w:lvlText w:val="•"/>
      <w:lvlJc w:val="left"/>
      <w:pPr>
        <w:ind w:left="1923" w:hanging="236"/>
      </w:pPr>
      <w:rPr>
        <w:rFonts w:hint="default"/>
      </w:rPr>
    </w:lvl>
    <w:lvl w:ilvl="8" w:tentative="0">
      <w:start w:val="0"/>
      <w:numFmt w:val="bullet"/>
      <w:lvlText w:val="•"/>
      <w:lvlJc w:val="left"/>
      <w:pPr>
        <w:ind w:left="2189" w:hanging="236"/>
      </w:pPr>
      <w:rPr>
        <w:rFonts w:hint="default"/>
      </w:rPr>
    </w:lvl>
  </w:abstractNum>
  <w:abstractNum w:abstractNumId="12">
    <w:nsid w:val="11C01E99"/>
    <w:multiLevelType w:val="multilevel"/>
    <w:tmpl w:val="11C01E99"/>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849" w:hanging="236"/>
      </w:pPr>
      <w:rPr>
        <w:rFonts w:hint="default"/>
      </w:rPr>
    </w:lvl>
    <w:lvl w:ilvl="2" w:tentative="0">
      <w:start w:val="0"/>
      <w:numFmt w:val="bullet"/>
      <w:lvlText w:val="•"/>
      <w:lvlJc w:val="left"/>
      <w:pPr>
        <w:ind w:left="1639" w:hanging="236"/>
      </w:pPr>
      <w:rPr>
        <w:rFonts w:hint="default"/>
      </w:rPr>
    </w:lvl>
    <w:lvl w:ilvl="3" w:tentative="0">
      <w:start w:val="0"/>
      <w:numFmt w:val="bullet"/>
      <w:lvlText w:val="•"/>
      <w:lvlJc w:val="left"/>
      <w:pPr>
        <w:ind w:left="2429" w:hanging="236"/>
      </w:pPr>
      <w:rPr>
        <w:rFonts w:hint="default"/>
      </w:rPr>
    </w:lvl>
    <w:lvl w:ilvl="4" w:tentative="0">
      <w:start w:val="0"/>
      <w:numFmt w:val="bullet"/>
      <w:lvlText w:val="•"/>
      <w:lvlJc w:val="left"/>
      <w:pPr>
        <w:ind w:left="3218" w:hanging="236"/>
      </w:pPr>
      <w:rPr>
        <w:rFonts w:hint="default"/>
      </w:rPr>
    </w:lvl>
    <w:lvl w:ilvl="5" w:tentative="0">
      <w:start w:val="0"/>
      <w:numFmt w:val="bullet"/>
      <w:lvlText w:val="•"/>
      <w:lvlJc w:val="left"/>
      <w:pPr>
        <w:ind w:left="4008" w:hanging="236"/>
      </w:pPr>
      <w:rPr>
        <w:rFonts w:hint="default"/>
      </w:rPr>
    </w:lvl>
    <w:lvl w:ilvl="6" w:tentative="0">
      <w:start w:val="0"/>
      <w:numFmt w:val="bullet"/>
      <w:lvlText w:val="•"/>
      <w:lvlJc w:val="left"/>
      <w:pPr>
        <w:ind w:left="4798" w:hanging="236"/>
      </w:pPr>
      <w:rPr>
        <w:rFonts w:hint="default"/>
      </w:rPr>
    </w:lvl>
    <w:lvl w:ilvl="7" w:tentative="0">
      <w:start w:val="0"/>
      <w:numFmt w:val="bullet"/>
      <w:lvlText w:val="•"/>
      <w:lvlJc w:val="left"/>
      <w:pPr>
        <w:ind w:left="5587" w:hanging="236"/>
      </w:pPr>
      <w:rPr>
        <w:rFonts w:hint="default"/>
      </w:rPr>
    </w:lvl>
    <w:lvl w:ilvl="8" w:tentative="0">
      <w:start w:val="0"/>
      <w:numFmt w:val="bullet"/>
      <w:lvlText w:val="•"/>
      <w:lvlJc w:val="left"/>
      <w:pPr>
        <w:ind w:left="6377" w:hanging="236"/>
      </w:pPr>
      <w:rPr>
        <w:rFonts w:hint="default"/>
      </w:rPr>
    </w:lvl>
  </w:abstractNum>
  <w:abstractNum w:abstractNumId="13">
    <w:nsid w:val="12CD0136"/>
    <w:multiLevelType w:val="multilevel"/>
    <w:tmpl w:val="12CD0136"/>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14">
    <w:nsid w:val="13292FFA"/>
    <w:multiLevelType w:val="multilevel"/>
    <w:tmpl w:val="13292FFA"/>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15">
    <w:nsid w:val="14066A03"/>
    <w:multiLevelType w:val="multilevel"/>
    <w:tmpl w:val="14066A03"/>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47" w:hanging="236"/>
      </w:pPr>
      <w:rPr>
        <w:rFonts w:hint="default"/>
      </w:rPr>
    </w:lvl>
    <w:lvl w:ilvl="2" w:tentative="0">
      <w:start w:val="0"/>
      <w:numFmt w:val="bullet"/>
      <w:lvlText w:val="•"/>
      <w:lvlJc w:val="left"/>
      <w:pPr>
        <w:ind w:left="634" w:hanging="236"/>
      </w:pPr>
      <w:rPr>
        <w:rFonts w:hint="default"/>
      </w:rPr>
    </w:lvl>
    <w:lvl w:ilvl="3" w:tentative="0">
      <w:start w:val="0"/>
      <w:numFmt w:val="bullet"/>
      <w:lvlText w:val="•"/>
      <w:lvlJc w:val="left"/>
      <w:pPr>
        <w:ind w:left="921" w:hanging="236"/>
      </w:pPr>
      <w:rPr>
        <w:rFonts w:hint="default"/>
      </w:rPr>
    </w:lvl>
    <w:lvl w:ilvl="4" w:tentative="0">
      <w:start w:val="0"/>
      <w:numFmt w:val="bullet"/>
      <w:lvlText w:val="•"/>
      <w:lvlJc w:val="left"/>
      <w:pPr>
        <w:ind w:left="1208" w:hanging="236"/>
      </w:pPr>
      <w:rPr>
        <w:rFonts w:hint="default"/>
      </w:rPr>
    </w:lvl>
    <w:lvl w:ilvl="5" w:tentative="0">
      <w:start w:val="0"/>
      <w:numFmt w:val="bullet"/>
      <w:lvlText w:val="•"/>
      <w:lvlJc w:val="left"/>
      <w:pPr>
        <w:ind w:left="1496" w:hanging="236"/>
      </w:pPr>
      <w:rPr>
        <w:rFonts w:hint="default"/>
      </w:rPr>
    </w:lvl>
    <w:lvl w:ilvl="6" w:tentative="0">
      <w:start w:val="0"/>
      <w:numFmt w:val="bullet"/>
      <w:lvlText w:val="•"/>
      <w:lvlJc w:val="left"/>
      <w:pPr>
        <w:ind w:left="1783" w:hanging="236"/>
      </w:pPr>
      <w:rPr>
        <w:rFonts w:hint="default"/>
      </w:rPr>
    </w:lvl>
    <w:lvl w:ilvl="7" w:tentative="0">
      <w:start w:val="0"/>
      <w:numFmt w:val="bullet"/>
      <w:lvlText w:val="•"/>
      <w:lvlJc w:val="left"/>
      <w:pPr>
        <w:ind w:left="2070" w:hanging="236"/>
      </w:pPr>
      <w:rPr>
        <w:rFonts w:hint="default"/>
      </w:rPr>
    </w:lvl>
    <w:lvl w:ilvl="8" w:tentative="0">
      <w:start w:val="0"/>
      <w:numFmt w:val="bullet"/>
      <w:lvlText w:val="•"/>
      <w:lvlJc w:val="left"/>
      <w:pPr>
        <w:ind w:left="2357" w:hanging="236"/>
      </w:pPr>
      <w:rPr>
        <w:rFonts w:hint="default"/>
      </w:rPr>
    </w:lvl>
  </w:abstractNum>
  <w:abstractNum w:abstractNumId="16">
    <w:nsid w:val="165627CB"/>
    <w:multiLevelType w:val="multilevel"/>
    <w:tmpl w:val="165627CB"/>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17">
    <w:nsid w:val="16C7065C"/>
    <w:multiLevelType w:val="multilevel"/>
    <w:tmpl w:val="16C7065C"/>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18">
    <w:nsid w:val="173B5B51"/>
    <w:multiLevelType w:val="multilevel"/>
    <w:tmpl w:val="173B5B51"/>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65" w:hanging="236"/>
      </w:pPr>
      <w:rPr>
        <w:rFonts w:hint="default"/>
      </w:rPr>
    </w:lvl>
    <w:lvl w:ilvl="2" w:tentative="0">
      <w:start w:val="0"/>
      <w:numFmt w:val="bullet"/>
      <w:lvlText w:val="•"/>
      <w:lvlJc w:val="left"/>
      <w:pPr>
        <w:ind w:left="670" w:hanging="236"/>
      </w:pPr>
      <w:rPr>
        <w:rFonts w:hint="default"/>
      </w:rPr>
    </w:lvl>
    <w:lvl w:ilvl="3" w:tentative="0">
      <w:start w:val="0"/>
      <w:numFmt w:val="bullet"/>
      <w:lvlText w:val="•"/>
      <w:lvlJc w:val="left"/>
      <w:pPr>
        <w:ind w:left="976" w:hanging="236"/>
      </w:pPr>
      <w:rPr>
        <w:rFonts w:hint="default"/>
      </w:rPr>
    </w:lvl>
    <w:lvl w:ilvl="4" w:tentative="0">
      <w:start w:val="0"/>
      <w:numFmt w:val="bullet"/>
      <w:lvlText w:val="•"/>
      <w:lvlJc w:val="left"/>
      <w:pPr>
        <w:ind w:left="1281" w:hanging="236"/>
      </w:pPr>
      <w:rPr>
        <w:rFonts w:hint="default"/>
      </w:rPr>
    </w:lvl>
    <w:lvl w:ilvl="5" w:tentative="0">
      <w:start w:val="0"/>
      <w:numFmt w:val="bullet"/>
      <w:lvlText w:val="•"/>
      <w:lvlJc w:val="left"/>
      <w:pPr>
        <w:ind w:left="1587" w:hanging="236"/>
      </w:pPr>
      <w:rPr>
        <w:rFonts w:hint="default"/>
      </w:rPr>
    </w:lvl>
    <w:lvl w:ilvl="6" w:tentative="0">
      <w:start w:val="0"/>
      <w:numFmt w:val="bullet"/>
      <w:lvlText w:val="•"/>
      <w:lvlJc w:val="left"/>
      <w:pPr>
        <w:ind w:left="1892" w:hanging="236"/>
      </w:pPr>
      <w:rPr>
        <w:rFonts w:hint="default"/>
      </w:rPr>
    </w:lvl>
    <w:lvl w:ilvl="7" w:tentative="0">
      <w:start w:val="0"/>
      <w:numFmt w:val="bullet"/>
      <w:lvlText w:val="•"/>
      <w:lvlJc w:val="left"/>
      <w:pPr>
        <w:ind w:left="2197" w:hanging="236"/>
      </w:pPr>
      <w:rPr>
        <w:rFonts w:hint="default"/>
      </w:rPr>
    </w:lvl>
    <w:lvl w:ilvl="8" w:tentative="0">
      <w:start w:val="0"/>
      <w:numFmt w:val="bullet"/>
      <w:lvlText w:val="•"/>
      <w:lvlJc w:val="left"/>
      <w:pPr>
        <w:ind w:left="2503" w:hanging="236"/>
      </w:pPr>
      <w:rPr>
        <w:rFonts w:hint="default"/>
      </w:rPr>
    </w:lvl>
  </w:abstractNum>
  <w:abstractNum w:abstractNumId="19">
    <w:nsid w:val="195E5583"/>
    <w:multiLevelType w:val="multilevel"/>
    <w:tmpl w:val="195E5583"/>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0">
    <w:nsid w:val="1C3146D5"/>
    <w:multiLevelType w:val="multilevel"/>
    <w:tmpl w:val="1C3146D5"/>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1">
    <w:nsid w:val="1E357F2D"/>
    <w:multiLevelType w:val="multilevel"/>
    <w:tmpl w:val="1E357F2D"/>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82" w:hanging="236"/>
      </w:pPr>
      <w:rPr>
        <w:rFonts w:hint="default"/>
      </w:rPr>
    </w:lvl>
    <w:lvl w:ilvl="2" w:tentative="0">
      <w:start w:val="0"/>
      <w:numFmt w:val="bullet"/>
      <w:lvlText w:val="•"/>
      <w:lvlJc w:val="left"/>
      <w:pPr>
        <w:ind w:left="704" w:hanging="236"/>
      </w:pPr>
      <w:rPr>
        <w:rFonts w:hint="default"/>
      </w:rPr>
    </w:lvl>
    <w:lvl w:ilvl="3" w:tentative="0">
      <w:start w:val="0"/>
      <w:numFmt w:val="bullet"/>
      <w:lvlText w:val="•"/>
      <w:lvlJc w:val="left"/>
      <w:pPr>
        <w:ind w:left="1026" w:hanging="236"/>
      </w:pPr>
      <w:rPr>
        <w:rFonts w:hint="default"/>
      </w:rPr>
    </w:lvl>
    <w:lvl w:ilvl="4" w:tentative="0">
      <w:start w:val="0"/>
      <w:numFmt w:val="bullet"/>
      <w:lvlText w:val="•"/>
      <w:lvlJc w:val="left"/>
      <w:pPr>
        <w:ind w:left="1348" w:hanging="236"/>
      </w:pPr>
      <w:rPr>
        <w:rFonts w:hint="default"/>
      </w:rPr>
    </w:lvl>
    <w:lvl w:ilvl="5" w:tentative="0">
      <w:start w:val="0"/>
      <w:numFmt w:val="bullet"/>
      <w:lvlText w:val="•"/>
      <w:lvlJc w:val="left"/>
      <w:pPr>
        <w:ind w:left="1671" w:hanging="236"/>
      </w:pPr>
      <w:rPr>
        <w:rFonts w:hint="default"/>
      </w:rPr>
    </w:lvl>
    <w:lvl w:ilvl="6" w:tentative="0">
      <w:start w:val="0"/>
      <w:numFmt w:val="bullet"/>
      <w:lvlText w:val="•"/>
      <w:lvlJc w:val="left"/>
      <w:pPr>
        <w:ind w:left="1993" w:hanging="236"/>
      </w:pPr>
      <w:rPr>
        <w:rFonts w:hint="default"/>
      </w:rPr>
    </w:lvl>
    <w:lvl w:ilvl="7" w:tentative="0">
      <w:start w:val="0"/>
      <w:numFmt w:val="bullet"/>
      <w:lvlText w:val="•"/>
      <w:lvlJc w:val="left"/>
      <w:pPr>
        <w:ind w:left="2315" w:hanging="236"/>
      </w:pPr>
      <w:rPr>
        <w:rFonts w:hint="default"/>
      </w:rPr>
    </w:lvl>
    <w:lvl w:ilvl="8" w:tentative="0">
      <w:start w:val="0"/>
      <w:numFmt w:val="bullet"/>
      <w:lvlText w:val="•"/>
      <w:lvlJc w:val="left"/>
      <w:pPr>
        <w:ind w:left="2637" w:hanging="236"/>
      </w:pPr>
      <w:rPr>
        <w:rFonts w:hint="default"/>
      </w:rPr>
    </w:lvl>
  </w:abstractNum>
  <w:abstractNum w:abstractNumId="22">
    <w:nsid w:val="1E4B5CD1"/>
    <w:multiLevelType w:val="multilevel"/>
    <w:tmpl w:val="1E4B5CD1"/>
    <w:lvl w:ilvl="0" w:tentative="0">
      <w:start w:val="1"/>
      <w:numFmt w:val="decimal"/>
      <w:lvlText w:val="%1."/>
      <w:lvlJc w:val="left"/>
      <w:pPr>
        <w:ind w:left="55"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71" w:hanging="236"/>
      </w:pPr>
      <w:rPr>
        <w:rFonts w:hint="default"/>
      </w:rPr>
    </w:lvl>
    <w:lvl w:ilvl="2" w:tentative="0">
      <w:start w:val="0"/>
      <w:numFmt w:val="bullet"/>
      <w:lvlText w:val="•"/>
      <w:lvlJc w:val="left"/>
      <w:pPr>
        <w:ind w:left="682" w:hanging="236"/>
      </w:pPr>
      <w:rPr>
        <w:rFonts w:hint="default"/>
      </w:rPr>
    </w:lvl>
    <w:lvl w:ilvl="3" w:tentative="0">
      <w:start w:val="0"/>
      <w:numFmt w:val="bullet"/>
      <w:lvlText w:val="•"/>
      <w:lvlJc w:val="left"/>
      <w:pPr>
        <w:ind w:left="994" w:hanging="236"/>
      </w:pPr>
      <w:rPr>
        <w:rFonts w:hint="default"/>
      </w:rPr>
    </w:lvl>
    <w:lvl w:ilvl="4" w:tentative="0">
      <w:start w:val="0"/>
      <w:numFmt w:val="bullet"/>
      <w:lvlText w:val="•"/>
      <w:lvlJc w:val="left"/>
      <w:pPr>
        <w:ind w:left="1305" w:hanging="236"/>
      </w:pPr>
      <w:rPr>
        <w:rFonts w:hint="default"/>
      </w:rPr>
    </w:lvl>
    <w:lvl w:ilvl="5" w:tentative="0">
      <w:start w:val="0"/>
      <w:numFmt w:val="bullet"/>
      <w:lvlText w:val="•"/>
      <w:lvlJc w:val="left"/>
      <w:pPr>
        <w:ind w:left="1617" w:hanging="236"/>
      </w:pPr>
      <w:rPr>
        <w:rFonts w:hint="default"/>
      </w:rPr>
    </w:lvl>
    <w:lvl w:ilvl="6" w:tentative="0">
      <w:start w:val="0"/>
      <w:numFmt w:val="bullet"/>
      <w:lvlText w:val="•"/>
      <w:lvlJc w:val="left"/>
      <w:pPr>
        <w:ind w:left="1928" w:hanging="236"/>
      </w:pPr>
      <w:rPr>
        <w:rFonts w:hint="default"/>
      </w:rPr>
    </w:lvl>
    <w:lvl w:ilvl="7" w:tentative="0">
      <w:start w:val="0"/>
      <w:numFmt w:val="bullet"/>
      <w:lvlText w:val="•"/>
      <w:lvlJc w:val="left"/>
      <w:pPr>
        <w:ind w:left="2239" w:hanging="236"/>
      </w:pPr>
      <w:rPr>
        <w:rFonts w:hint="default"/>
      </w:rPr>
    </w:lvl>
    <w:lvl w:ilvl="8" w:tentative="0">
      <w:start w:val="0"/>
      <w:numFmt w:val="bullet"/>
      <w:lvlText w:val="•"/>
      <w:lvlJc w:val="left"/>
      <w:pPr>
        <w:ind w:left="2551" w:hanging="236"/>
      </w:pPr>
      <w:rPr>
        <w:rFonts w:hint="default"/>
      </w:rPr>
    </w:lvl>
  </w:abstractNum>
  <w:abstractNum w:abstractNumId="23">
    <w:nsid w:val="215B47B1"/>
    <w:multiLevelType w:val="multilevel"/>
    <w:tmpl w:val="215B47B1"/>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4">
    <w:nsid w:val="24370D72"/>
    <w:multiLevelType w:val="multilevel"/>
    <w:tmpl w:val="24370D72"/>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5">
    <w:nsid w:val="24A91138"/>
    <w:multiLevelType w:val="multilevel"/>
    <w:tmpl w:val="24A91138"/>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9" w:hanging="236"/>
      </w:pPr>
      <w:rPr>
        <w:rFonts w:hint="default"/>
      </w:rPr>
    </w:lvl>
    <w:lvl w:ilvl="2" w:tentative="0">
      <w:start w:val="0"/>
      <w:numFmt w:val="bullet"/>
      <w:lvlText w:val="•"/>
      <w:lvlJc w:val="left"/>
      <w:pPr>
        <w:ind w:left="679" w:hanging="236"/>
      </w:pPr>
      <w:rPr>
        <w:rFonts w:hint="default"/>
      </w:rPr>
    </w:lvl>
    <w:lvl w:ilvl="3" w:tentative="0">
      <w:start w:val="0"/>
      <w:numFmt w:val="bullet"/>
      <w:lvlText w:val="•"/>
      <w:lvlJc w:val="left"/>
      <w:pPr>
        <w:ind w:left="988" w:hanging="236"/>
      </w:pPr>
      <w:rPr>
        <w:rFonts w:hint="default"/>
      </w:rPr>
    </w:lvl>
    <w:lvl w:ilvl="4" w:tentative="0">
      <w:start w:val="0"/>
      <w:numFmt w:val="bullet"/>
      <w:lvlText w:val="•"/>
      <w:lvlJc w:val="left"/>
      <w:pPr>
        <w:ind w:left="1298" w:hanging="236"/>
      </w:pPr>
      <w:rPr>
        <w:rFonts w:hint="default"/>
      </w:rPr>
    </w:lvl>
    <w:lvl w:ilvl="5" w:tentative="0">
      <w:start w:val="0"/>
      <w:numFmt w:val="bullet"/>
      <w:lvlText w:val="•"/>
      <w:lvlJc w:val="left"/>
      <w:pPr>
        <w:ind w:left="1608" w:hanging="236"/>
      </w:pPr>
      <w:rPr>
        <w:rFonts w:hint="default"/>
      </w:rPr>
    </w:lvl>
    <w:lvl w:ilvl="6" w:tentative="0">
      <w:start w:val="0"/>
      <w:numFmt w:val="bullet"/>
      <w:lvlText w:val="•"/>
      <w:lvlJc w:val="left"/>
      <w:pPr>
        <w:ind w:left="1917" w:hanging="236"/>
      </w:pPr>
      <w:rPr>
        <w:rFonts w:hint="default"/>
      </w:rPr>
    </w:lvl>
    <w:lvl w:ilvl="7" w:tentative="0">
      <w:start w:val="0"/>
      <w:numFmt w:val="bullet"/>
      <w:lvlText w:val="•"/>
      <w:lvlJc w:val="left"/>
      <w:pPr>
        <w:ind w:left="2227" w:hanging="236"/>
      </w:pPr>
      <w:rPr>
        <w:rFonts w:hint="default"/>
      </w:rPr>
    </w:lvl>
    <w:lvl w:ilvl="8" w:tentative="0">
      <w:start w:val="0"/>
      <w:numFmt w:val="bullet"/>
      <w:lvlText w:val="•"/>
      <w:lvlJc w:val="left"/>
      <w:pPr>
        <w:ind w:left="2536" w:hanging="236"/>
      </w:pPr>
      <w:rPr>
        <w:rFonts w:hint="default"/>
      </w:rPr>
    </w:lvl>
  </w:abstractNum>
  <w:abstractNum w:abstractNumId="26">
    <w:nsid w:val="27AC31D1"/>
    <w:multiLevelType w:val="multilevel"/>
    <w:tmpl w:val="27AC31D1"/>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7">
    <w:nsid w:val="29CD5983"/>
    <w:multiLevelType w:val="multilevel"/>
    <w:tmpl w:val="29CD5983"/>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8">
    <w:nsid w:val="2A443536"/>
    <w:multiLevelType w:val="multilevel"/>
    <w:tmpl w:val="2A443536"/>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29">
    <w:nsid w:val="2E497275"/>
    <w:multiLevelType w:val="multilevel"/>
    <w:tmpl w:val="2E497275"/>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30">
    <w:nsid w:val="2F20237E"/>
    <w:multiLevelType w:val="multilevel"/>
    <w:tmpl w:val="2F20237E"/>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31">
    <w:nsid w:val="30B00E2C"/>
    <w:multiLevelType w:val="multilevel"/>
    <w:tmpl w:val="30B00E2C"/>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32">
    <w:nsid w:val="31D45FE6"/>
    <w:multiLevelType w:val="multilevel"/>
    <w:tmpl w:val="31D45FE6"/>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8" w:hanging="236"/>
      </w:pPr>
      <w:rPr>
        <w:rFonts w:hint="default"/>
      </w:rPr>
    </w:lvl>
    <w:lvl w:ilvl="2" w:tentative="0">
      <w:start w:val="0"/>
      <w:numFmt w:val="bullet"/>
      <w:lvlText w:val="•"/>
      <w:lvlJc w:val="left"/>
      <w:pPr>
        <w:ind w:left="656" w:hanging="236"/>
      </w:pPr>
      <w:rPr>
        <w:rFonts w:hint="default"/>
      </w:rPr>
    </w:lvl>
    <w:lvl w:ilvl="3" w:tentative="0">
      <w:start w:val="0"/>
      <w:numFmt w:val="bullet"/>
      <w:lvlText w:val="•"/>
      <w:lvlJc w:val="left"/>
      <w:pPr>
        <w:ind w:left="954" w:hanging="236"/>
      </w:pPr>
      <w:rPr>
        <w:rFonts w:hint="default"/>
      </w:rPr>
    </w:lvl>
    <w:lvl w:ilvl="4" w:tentative="0">
      <w:start w:val="0"/>
      <w:numFmt w:val="bullet"/>
      <w:lvlText w:val="•"/>
      <w:lvlJc w:val="left"/>
      <w:pPr>
        <w:ind w:left="1253" w:hanging="236"/>
      </w:pPr>
      <w:rPr>
        <w:rFonts w:hint="default"/>
      </w:rPr>
    </w:lvl>
    <w:lvl w:ilvl="5" w:tentative="0">
      <w:start w:val="0"/>
      <w:numFmt w:val="bullet"/>
      <w:lvlText w:val="•"/>
      <w:lvlJc w:val="left"/>
      <w:pPr>
        <w:ind w:left="1551" w:hanging="236"/>
      </w:pPr>
      <w:rPr>
        <w:rFonts w:hint="default"/>
      </w:rPr>
    </w:lvl>
    <w:lvl w:ilvl="6" w:tentative="0">
      <w:start w:val="0"/>
      <w:numFmt w:val="bullet"/>
      <w:lvlText w:val="•"/>
      <w:lvlJc w:val="left"/>
      <w:pPr>
        <w:ind w:left="1849" w:hanging="236"/>
      </w:pPr>
      <w:rPr>
        <w:rFonts w:hint="default"/>
      </w:rPr>
    </w:lvl>
    <w:lvl w:ilvl="7" w:tentative="0">
      <w:start w:val="0"/>
      <w:numFmt w:val="bullet"/>
      <w:lvlText w:val="•"/>
      <w:lvlJc w:val="left"/>
      <w:pPr>
        <w:ind w:left="2148" w:hanging="236"/>
      </w:pPr>
      <w:rPr>
        <w:rFonts w:hint="default"/>
      </w:rPr>
    </w:lvl>
    <w:lvl w:ilvl="8" w:tentative="0">
      <w:start w:val="0"/>
      <w:numFmt w:val="bullet"/>
      <w:lvlText w:val="•"/>
      <w:lvlJc w:val="left"/>
      <w:pPr>
        <w:ind w:left="2446" w:hanging="236"/>
      </w:pPr>
      <w:rPr>
        <w:rFonts w:hint="default"/>
      </w:rPr>
    </w:lvl>
  </w:abstractNum>
  <w:abstractNum w:abstractNumId="33">
    <w:nsid w:val="32C566D1"/>
    <w:multiLevelType w:val="multilevel"/>
    <w:tmpl w:val="32C566D1"/>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34">
    <w:nsid w:val="32D97334"/>
    <w:multiLevelType w:val="multilevel"/>
    <w:tmpl w:val="32D97334"/>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35">
    <w:nsid w:val="334F2CDF"/>
    <w:multiLevelType w:val="multilevel"/>
    <w:tmpl w:val="334F2CDF"/>
    <w:lvl w:ilvl="0" w:tentative="0">
      <w:start w:val="3"/>
      <w:numFmt w:val="decimal"/>
      <w:lvlText w:val="%1."/>
      <w:lvlJc w:val="left"/>
      <w:pPr>
        <w:ind w:left="56" w:hanging="207"/>
        <w:jc w:val="left"/>
      </w:pPr>
      <w:rPr>
        <w:rFonts w:hint="default" w:ascii="宋体" w:hAnsi="宋体" w:eastAsia="宋体" w:cs="宋体"/>
        <w:b w:val="0"/>
        <w:bCs w:val="0"/>
        <w:i w:val="0"/>
        <w:iCs w:val="0"/>
        <w:spacing w:val="-33"/>
        <w:w w:val="99"/>
        <w:position w:val="1"/>
        <w:sz w:val="19"/>
        <w:szCs w:val="19"/>
      </w:rPr>
    </w:lvl>
    <w:lvl w:ilvl="1" w:tentative="0">
      <w:start w:val="0"/>
      <w:numFmt w:val="bullet"/>
      <w:lvlText w:val="•"/>
      <w:lvlJc w:val="left"/>
      <w:pPr>
        <w:ind w:left="359" w:hanging="207"/>
      </w:pPr>
      <w:rPr>
        <w:rFonts w:hint="default"/>
      </w:rPr>
    </w:lvl>
    <w:lvl w:ilvl="2" w:tentative="0">
      <w:start w:val="0"/>
      <w:numFmt w:val="bullet"/>
      <w:lvlText w:val="•"/>
      <w:lvlJc w:val="left"/>
      <w:pPr>
        <w:ind w:left="658" w:hanging="207"/>
      </w:pPr>
      <w:rPr>
        <w:rFonts w:hint="default"/>
      </w:rPr>
    </w:lvl>
    <w:lvl w:ilvl="3" w:tentative="0">
      <w:start w:val="0"/>
      <w:numFmt w:val="bullet"/>
      <w:lvlText w:val="•"/>
      <w:lvlJc w:val="left"/>
      <w:pPr>
        <w:ind w:left="957" w:hanging="207"/>
      </w:pPr>
      <w:rPr>
        <w:rFonts w:hint="default"/>
      </w:rPr>
    </w:lvl>
    <w:lvl w:ilvl="4" w:tentative="0">
      <w:start w:val="0"/>
      <w:numFmt w:val="bullet"/>
      <w:lvlText w:val="•"/>
      <w:lvlJc w:val="left"/>
      <w:pPr>
        <w:ind w:left="1256" w:hanging="207"/>
      </w:pPr>
      <w:rPr>
        <w:rFonts w:hint="default"/>
      </w:rPr>
    </w:lvl>
    <w:lvl w:ilvl="5" w:tentative="0">
      <w:start w:val="0"/>
      <w:numFmt w:val="bullet"/>
      <w:lvlText w:val="•"/>
      <w:lvlJc w:val="left"/>
      <w:pPr>
        <w:ind w:left="1555" w:hanging="207"/>
      </w:pPr>
      <w:rPr>
        <w:rFonts w:hint="default"/>
      </w:rPr>
    </w:lvl>
    <w:lvl w:ilvl="6" w:tentative="0">
      <w:start w:val="0"/>
      <w:numFmt w:val="bullet"/>
      <w:lvlText w:val="•"/>
      <w:lvlJc w:val="left"/>
      <w:pPr>
        <w:ind w:left="1854" w:hanging="207"/>
      </w:pPr>
      <w:rPr>
        <w:rFonts w:hint="default"/>
      </w:rPr>
    </w:lvl>
    <w:lvl w:ilvl="7" w:tentative="0">
      <w:start w:val="0"/>
      <w:numFmt w:val="bullet"/>
      <w:lvlText w:val="•"/>
      <w:lvlJc w:val="left"/>
      <w:pPr>
        <w:ind w:left="2153" w:hanging="207"/>
      </w:pPr>
      <w:rPr>
        <w:rFonts w:hint="default"/>
      </w:rPr>
    </w:lvl>
    <w:lvl w:ilvl="8" w:tentative="0">
      <w:start w:val="0"/>
      <w:numFmt w:val="bullet"/>
      <w:lvlText w:val="•"/>
      <w:lvlJc w:val="left"/>
      <w:pPr>
        <w:ind w:left="2452" w:hanging="207"/>
      </w:pPr>
      <w:rPr>
        <w:rFonts w:hint="default"/>
      </w:rPr>
    </w:lvl>
  </w:abstractNum>
  <w:abstractNum w:abstractNumId="36">
    <w:nsid w:val="35EE1D3F"/>
    <w:multiLevelType w:val="multilevel"/>
    <w:tmpl w:val="35EE1D3F"/>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37">
    <w:nsid w:val="382225C2"/>
    <w:multiLevelType w:val="multilevel"/>
    <w:tmpl w:val="382225C2"/>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849" w:hanging="236"/>
      </w:pPr>
      <w:rPr>
        <w:rFonts w:hint="default"/>
      </w:rPr>
    </w:lvl>
    <w:lvl w:ilvl="2" w:tentative="0">
      <w:start w:val="0"/>
      <w:numFmt w:val="bullet"/>
      <w:lvlText w:val="•"/>
      <w:lvlJc w:val="left"/>
      <w:pPr>
        <w:ind w:left="1639" w:hanging="236"/>
      </w:pPr>
      <w:rPr>
        <w:rFonts w:hint="default"/>
      </w:rPr>
    </w:lvl>
    <w:lvl w:ilvl="3" w:tentative="0">
      <w:start w:val="0"/>
      <w:numFmt w:val="bullet"/>
      <w:lvlText w:val="•"/>
      <w:lvlJc w:val="left"/>
      <w:pPr>
        <w:ind w:left="2429" w:hanging="236"/>
      </w:pPr>
      <w:rPr>
        <w:rFonts w:hint="default"/>
      </w:rPr>
    </w:lvl>
    <w:lvl w:ilvl="4" w:tentative="0">
      <w:start w:val="0"/>
      <w:numFmt w:val="bullet"/>
      <w:lvlText w:val="•"/>
      <w:lvlJc w:val="left"/>
      <w:pPr>
        <w:ind w:left="3218" w:hanging="236"/>
      </w:pPr>
      <w:rPr>
        <w:rFonts w:hint="default"/>
      </w:rPr>
    </w:lvl>
    <w:lvl w:ilvl="5" w:tentative="0">
      <w:start w:val="0"/>
      <w:numFmt w:val="bullet"/>
      <w:lvlText w:val="•"/>
      <w:lvlJc w:val="left"/>
      <w:pPr>
        <w:ind w:left="4008" w:hanging="236"/>
      </w:pPr>
      <w:rPr>
        <w:rFonts w:hint="default"/>
      </w:rPr>
    </w:lvl>
    <w:lvl w:ilvl="6" w:tentative="0">
      <w:start w:val="0"/>
      <w:numFmt w:val="bullet"/>
      <w:lvlText w:val="•"/>
      <w:lvlJc w:val="left"/>
      <w:pPr>
        <w:ind w:left="4798" w:hanging="236"/>
      </w:pPr>
      <w:rPr>
        <w:rFonts w:hint="default"/>
      </w:rPr>
    </w:lvl>
    <w:lvl w:ilvl="7" w:tentative="0">
      <w:start w:val="0"/>
      <w:numFmt w:val="bullet"/>
      <w:lvlText w:val="•"/>
      <w:lvlJc w:val="left"/>
      <w:pPr>
        <w:ind w:left="5587" w:hanging="236"/>
      </w:pPr>
      <w:rPr>
        <w:rFonts w:hint="default"/>
      </w:rPr>
    </w:lvl>
    <w:lvl w:ilvl="8" w:tentative="0">
      <w:start w:val="0"/>
      <w:numFmt w:val="bullet"/>
      <w:lvlText w:val="•"/>
      <w:lvlJc w:val="left"/>
      <w:pPr>
        <w:ind w:left="6377" w:hanging="236"/>
      </w:pPr>
      <w:rPr>
        <w:rFonts w:hint="default"/>
      </w:rPr>
    </w:lvl>
  </w:abstractNum>
  <w:abstractNum w:abstractNumId="38">
    <w:nsid w:val="39E96600"/>
    <w:multiLevelType w:val="multilevel"/>
    <w:tmpl w:val="39E96600"/>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39">
    <w:nsid w:val="3EC2584F"/>
    <w:multiLevelType w:val="multilevel"/>
    <w:tmpl w:val="3EC2584F"/>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40">
    <w:nsid w:val="3F195746"/>
    <w:multiLevelType w:val="multilevel"/>
    <w:tmpl w:val="3F195746"/>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41">
    <w:nsid w:val="4334746A"/>
    <w:multiLevelType w:val="multilevel"/>
    <w:tmpl w:val="4334746A"/>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71" w:hanging="236"/>
      </w:pPr>
      <w:rPr>
        <w:rFonts w:hint="default"/>
      </w:rPr>
    </w:lvl>
    <w:lvl w:ilvl="2" w:tentative="0">
      <w:start w:val="0"/>
      <w:numFmt w:val="bullet"/>
      <w:lvlText w:val="•"/>
      <w:lvlJc w:val="left"/>
      <w:pPr>
        <w:ind w:left="682" w:hanging="236"/>
      </w:pPr>
      <w:rPr>
        <w:rFonts w:hint="default"/>
      </w:rPr>
    </w:lvl>
    <w:lvl w:ilvl="3" w:tentative="0">
      <w:start w:val="0"/>
      <w:numFmt w:val="bullet"/>
      <w:lvlText w:val="•"/>
      <w:lvlJc w:val="left"/>
      <w:pPr>
        <w:ind w:left="993" w:hanging="236"/>
      </w:pPr>
      <w:rPr>
        <w:rFonts w:hint="default"/>
      </w:rPr>
    </w:lvl>
    <w:lvl w:ilvl="4" w:tentative="0">
      <w:start w:val="0"/>
      <w:numFmt w:val="bullet"/>
      <w:lvlText w:val="•"/>
      <w:lvlJc w:val="left"/>
      <w:pPr>
        <w:ind w:left="1304" w:hanging="236"/>
      </w:pPr>
      <w:rPr>
        <w:rFonts w:hint="default"/>
      </w:rPr>
    </w:lvl>
    <w:lvl w:ilvl="5" w:tentative="0">
      <w:start w:val="0"/>
      <w:numFmt w:val="bullet"/>
      <w:lvlText w:val="•"/>
      <w:lvlJc w:val="left"/>
      <w:pPr>
        <w:ind w:left="1615" w:hanging="236"/>
      </w:pPr>
      <w:rPr>
        <w:rFonts w:hint="default"/>
      </w:rPr>
    </w:lvl>
    <w:lvl w:ilvl="6" w:tentative="0">
      <w:start w:val="0"/>
      <w:numFmt w:val="bullet"/>
      <w:lvlText w:val="•"/>
      <w:lvlJc w:val="left"/>
      <w:pPr>
        <w:ind w:left="1926" w:hanging="236"/>
      </w:pPr>
      <w:rPr>
        <w:rFonts w:hint="default"/>
      </w:rPr>
    </w:lvl>
    <w:lvl w:ilvl="7" w:tentative="0">
      <w:start w:val="0"/>
      <w:numFmt w:val="bullet"/>
      <w:lvlText w:val="•"/>
      <w:lvlJc w:val="left"/>
      <w:pPr>
        <w:ind w:left="2237" w:hanging="236"/>
      </w:pPr>
      <w:rPr>
        <w:rFonts w:hint="default"/>
      </w:rPr>
    </w:lvl>
    <w:lvl w:ilvl="8" w:tentative="0">
      <w:start w:val="0"/>
      <w:numFmt w:val="bullet"/>
      <w:lvlText w:val="•"/>
      <w:lvlJc w:val="left"/>
      <w:pPr>
        <w:ind w:left="2548" w:hanging="236"/>
      </w:pPr>
      <w:rPr>
        <w:rFonts w:hint="default"/>
      </w:rPr>
    </w:lvl>
  </w:abstractNum>
  <w:abstractNum w:abstractNumId="42">
    <w:nsid w:val="434A341B"/>
    <w:multiLevelType w:val="multilevel"/>
    <w:tmpl w:val="434A341B"/>
    <w:lvl w:ilvl="0" w:tentative="0">
      <w:start w:val="1"/>
      <w:numFmt w:val="decimal"/>
      <w:lvlText w:val="%1."/>
      <w:lvlJc w:val="left"/>
      <w:pPr>
        <w:ind w:left="291"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596" w:hanging="236"/>
      </w:pPr>
      <w:rPr>
        <w:rFonts w:hint="default"/>
      </w:rPr>
    </w:lvl>
    <w:lvl w:ilvl="2" w:tentative="0">
      <w:start w:val="0"/>
      <w:numFmt w:val="bullet"/>
      <w:lvlText w:val="•"/>
      <w:lvlJc w:val="left"/>
      <w:pPr>
        <w:ind w:left="893" w:hanging="236"/>
      </w:pPr>
      <w:rPr>
        <w:rFonts w:hint="default"/>
      </w:rPr>
    </w:lvl>
    <w:lvl w:ilvl="3" w:tentative="0">
      <w:start w:val="0"/>
      <w:numFmt w:val="bullet"/>
      <w:lvlText w:val="•"/>
      <w:lvlJc w:val="left"/>
      <w:pPr>
        <w:ind w:left="1190" w:hanging="236"/>
      </w:pPr>
      <w:rPr>
        <w:rFonts w:hint="default"/>
      </w:rPr>
    </w:lvl>
    <w:lvl w:ilvl="4" w:tentative="0">
      <w:start w:val="0"/>
      <w:numFmt w:val="bullet"/>
      <w:lvlText w:val="•"/>
      <w:lvlJc w:val="left"/>
      <w:pPr>
        <w:ind w:left="1487" w:hanging="236"/>
      </w:pPr>
      <w:rPr>
        <w:rFonts w:hint="default"/>
      </w:rPr>
    </w:lvl>
    <w:lvl w:ilvl="5" w:tentative="0">
      <w:start w:val="0"/>
      <w:numFmt w:val="bullet"/>
      <w:lvlText w:val="•"/>
      <w:lvlJc w:val="left"/>
      <w:pPr>
        <w:ind w:left="1784" w:hanging="236"/>
      </w:pPr>
      <w:rPr>
        <w:rFonts w:hint="default"/>
      </w:rPr>
    </w:lvl>
    <w:lvl w:ilvl="6" w:tentative="0">
      <w:start w:val="0"/>
      <w:numFmt w:val="bullet"/>
      <w:lvlText w:val="•"/>
      <w:lvlJc w:val="left"/>
      <w:pPr>
        <w:ind w:left="2080" w:hanging="236"/>
      </w:pPr>
      <w:rPr>
        <w:rFonts w:hint="default"/>
      </w:rPr>
    </w:lvl>
    <w:lvl w:ilvl="7" w:tentative="0">
      <w:start w:val="0"/>
      <w:numFmt w:val="bullet"/>
      <w:lvlText w:val="•"/>
      <w:lvlJc w:val="left"/>
      <w:pPr>
        <w:ind w:left="2377" w:hanging="236"/>
      </w:pPr>
      <w:rPr>
        <w:rFonts w:hint="default"/>
      </w:rPr>
    </w:lvl>
    <w:lvl w:ilvl="8" w:tentative="0">
      <w:start w:val="0"/>
      <w:numFmt w:val="bullet"/>
      <w:lvlText w:val="•"/>
      <w:lvlJc w:val="left"/>
      <w:pPr>
        <w:ind w:left="2674" w:hanging="236"/>
      </w:pPr>
      <w:rPr>
        <w:rFonts w:hint="default"/>
      </w:rPr>
    </w:lvl>
  </w:abstractNum>
  <w:abstractNum w:abstractNumId="43">
    <w:nsid w:val="453C4272"/>
    <w:multiLevelType w:val="multilevel"/>
    <w:tmpl w:val="453C4272"/>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82" w:hanging="236"/>
      </w:pPr>
      <w:rPr>
        <w:rFonts w:hint="default"/>
      </w:rPr>
    </w:lvl>
    <w:lvl w:ilvl="2" w:tentative="0">
      <w:start w:val="0"/>
      <w:numFmt w:val="bullet"/>
      <w:lvlText w:val="•"/>
      <w:lvlJc w:val="left"/>
      <w:pPr>
        <w:ind w:left="704" w:hanging="236"/>
      </w:pPr>
      <w:rPr>
        <w:rFonts w:hint="default"/>
      </w:rPr>
    </w:lvl>
    <w:lvl w:ilvl="3" w:tentative="0">
      <w:start w:val="0"/>
      <w:numFmt w:val="bullet"/>
      <w:lvlText w:val="•"/>
      <w:lvlJc w:val="left"/>
      <w:pPr>
        <w:ind w:left="1026" w:hanging="236"/>
      </w:pPr>
      <w:rPr>
        <w:rFonts w:hint="default"/>
      </w:rPr>
    </w:lvl>
    <w:lvl w:ilvl="4" w:tentative="0">
      <w:start w:val="0"/>
      <w:numFmt w:val="bullet"/>
      <w:lvlText w:val="•"/>
      <w:lvlJc w:val="left"/>
      <w:pPr>
        <w:ind w:left="1348" w:hanging="236"/>
      </w:pPr>
      <w:rPr>
        <w:rFonts w:hint="default"/>
      </w:rPr>
    </w:lvl>
    <w:lvl w:ilvl="5" w:tentative="0">
      <w:start w:val="0"/>
      <w:numFmt w:val="bullet"/>
      <w:lvlText w:val="•"/>
      <w:lvlJc w:val="left"/>
      <w:pPr>
        <w:ind w:left="1671" w:hanging="236"/>
      </w:pPr>
      <w:rPr>
        <w:rFonts w:hint="default"/>
      </w:rPr>
    </w:lvl>
    <w:lvl w:ilvl="6" w:tentative="0">
      <w:start w:val="0"/>
      <w:numFmt w:val="bullet"/>
      <w:lvlText w:val="•"/>
      <w:lvlJc w:val="left"/>
      <w:pPr>
        <w:ind w:left="1993" w:hanging="236"/>
      </w:pPr>
      <w:rPr>
        <w:rFonts w:hint="default"/>
      </w:rPr>
    </w:lvl>
    <w:lvl w:ilvl="7" w:tentative="0">
      <w:start w:val="0"/>
      <w:numFmt w:val="bullet"/>
      <w:lvlText w:val="•"/>
      <w:lvlJc w:val="left"/>
      <w:pPr>
        <w:ind w:left="2315" w:hanging="236"/>
      </w:pPr>
      <w:rPr>
        <w:rFonts w:hint="default"/>
      </w:rPr>
    </w:lvl>
    <w:lvl w:ilvl="8" w:tentative="0">
      <w:start w:val="0"/>
      <w:numFmt w:val="bullet"/>
      <w:lvlText w:val="•"/>
      <w:lvlJc w:val="left"/>
      <w:pPr>
        <w:ind w:left="2637" w:hanging="236"/>
      </w:pPr>
      <w:rPr>
        <w:rFonts w:hint="default"/>
      </w:rPr>
    </w:lvl>
  </w:abstractNum>
  <w:abstractNum w:abstractNumId="44">
    <w:nsid w:val="484D74C3"/>
    <w:multiLevelType w:val="multilevel"/>
    <w:tmpl w:val="484D74C3"/>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45">
    <w:nsid w:val="48D54EAE"/>
    <w:multiLevelType w:val="multilevel"/>
    <w:tmpl w:val="48D54EAE"/>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849" w:hanging="236"/>
      </w:pPr>
      <w:rPr>
        <w:rFonts w:hint="default"/>
      </w:rPr>
    </w:lvl>
    <w:lvl w:ilvl="2" w:tentative="0">
      <w:start w:val="0"/>
      <w:numFmt w:val="bullet"/>
      <w:lvlText w:val="•"/>
      <w:lvlJc w:val="left"/>
      <w:pPr>
        <w:ind w:left="1639" w:hanging="236"/>
      </w:pPr>
      <w:rPr>
        <w:rFonts w:hint="default"/>
      </w:rPr>
    </w:lvl>
    <w:lvl w:ilvl="3" w:tentative="0">
      <w:start w:val="0"/>
      <w:numFmt w:val="bullet"/>
      <w:lvlText w:val="•"/>
      <w:lvlJc w:val="left"/>
      <w:pPr>
        <w:ind w:left="2429" w:hanging="236"/>
      </w:pPr>
      <w:rPr>
        <w:rFonts w:hint="default"/>
      </w:rPr>
    </w:lvl>
    <w:lvl w:ilvl="4" w:tentative="0">
      <w:start w:val="0"/>
      <w:numFmt w:val="bullet"/>
      <w:lvlText w:val="•"/>
      <w:lvlJc w:val="left"/>
      <w:pPr>
        <w:ind w:left="3218" w:hanging="236"/>
      </w:pPr>
      <w:rPr>
        <w:rFonts w:hint="default"/>
      </w:rPr>
    </w:lvl>
    <w:lvl w:ilvl="5" w:tentative="0">
      <w:start w:val="0"/>
      <w:numFmt w:val="bullet"/>
      <w:lvlText w:val="•"/>
      <w:lvlJc w:val="left"/>
      <w:pPr>
        <w:ind w:left="4008" w:hanging="236"/>
      </w:pPr>
      <w:rPr>
        <w:rFonts w:hint="default"/>
      </w:rPr>
    </w:lvl>
    <w:lvl w:ilvl="6" w:tentative="0">
      <w:start w:val="0"/>
      <w:numFmt w:val="bullet"/>
      <w:lvlText w:val="•"/>
      <w:lvlJc w:val="left"/>
      <w:pPr>
        <w:ind w:left="4798" w:hanging="236"/>
      </w:pPr>
      <w:rPr>
        <w:rFonts w:hint="default"/>
      </w:rPr>
    </w:lvl>
    <w:lvl w:ilvl="7" w:tentative="0">
      <w:start w:val="0"/>
      <w:numFmt w:val="bullet"/>
      <w:lvlText w:val="•"/>
      <w:lvlJc w:val="left"/>
      <w:pPr>
        <w:ind w:left="5587" w:hanging="236"/>
      </w:pPr>
      <w:rPr>
        <w:rFonts w:hint="default"/>
      </w:rPr>
    </w:lvl>
    <w:lvl w:ilvl="8" w:tentative="0">
      <w:start w:val="0"/>
      <w:numFmt w:val="bullet"/>
      <w:lvlText w:val="•"/>
      <w:lvlJc w:val="left"/>
      <w:pPr>
        <w:ind w:left="6377" w:hanging="236"/>
      </w:pPr>
      <w:rPr>
        <w:rFonts w:hint="default"/>
      </w:rPr>
    </w:lvl>
  </w:abstractNum>
  <w:abstractNum w:abstractNumId="46">
    <w:nsid w:val="52A84B2F"/>
    <w:multiLevelType w:val="multilevel"/>
    <w:tmpl w:val="52A84B2F"/>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47">
    <w:nsid w:val="54690BA7"/>
    <w:multiLevelType w:val="multilevel"/>
    <w:tmpl w:val="54690BA7"/>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2" w:hanging="236"/>
      </w:pPr>
      <w:rPr>
        <w:rFonts w:hint="default"/>
      </w:rPr>
    </w:lvl>
    <w:lvl w:ilvl="2" w:tentative="0">
      <w:start w:val="0"/>
      <w:numFmt w:val="bullet"/>
      <w:lvlText w:val="•"/>
      <w:lvlJc w:val="left"/>
      <w:pPr>
        <w:ind w:left="665" w:hanging="236"/>
      </w:pPr>
      <w:rPr>
        <w:rFonts w:hint="default"/>
      </w:rPr>
    </w:lvl>
    <w:lvl w:ilvl="3" w:tentative="0">
      <w:start w:val="0"/>
      <w:numFmt w:val="bullet"/>
      <w:lvlText w:val="•"/>
      <w:lvlJc w:val="left"/>
      <w:pPr>
        <w:ind w:left="967" w:hanging="236"/>
      </w:pPr>
      <w:rPr>
        <w:rFonts w:hint="default"/>
      </w:rPr>
    </w:lvl>
    <w:lvl w:ilvl="4" w:tentative="0">
      <w:start w:val="0"/>
      <w:numFmt w:val="bullet"/>
      <w:lvlText w:val="•"/>
      <w:lvlJc w:val="left"/>
      <w:pPr>
        <w:ind w:left="1270" w:hanging="236"/>
      </w:pPr>
      <w:rPr>
        <w:rFonts w:hint="default"/>
      </w:rPr>
    </w:lvl>
    <w:lvl w:ilvl="5" w:tentative="0">
      <w:start w:val="0"/>
      <w:numFmt w:val="bullet"/>
      <w:lvlText w:val="•"/>
      <w:lvlJc w:val="left"/>
      <w:pPr>
        <w:ind w:left="1573" w:hanging="236"/>
      </w:pPr>
      <w:rPr>
        <w:rFonts w:hint="default"/>
      </w:rPr>
    </w:lvl>
    <w:lvl w:ilvl="6" w:tentative="0">
      <w:start w:val="0"/>
      <w:numFmt w:val="bullet"/>
      <w:lvlText w:val="•"/>
      <w:lvlJc w:val="left"/>
      <w:pPr>
        <w:ind w:left="1875" w:hanging="236"/>
      </w:pPr>
      <w:rPr>
        <w:rFonts w:hint="default"/>
      </w:rPr>
    </w:lvl>
    <w:lvl w:ilvl="7" w:tentative="0">
      <w:start w:val="0"/>
      <w:numFmt w:val="bullet"/>
      <w:lvlText w:val="•"/>
      <w:lvlJc w:val="left"/>
      <w:pPr>
        <w:ind w:left="2178" w:hanging="236"/>
      </w:pPr>
      <w:rPr>
        <w:rFonts w:hint="default"/>
      </w:rPr>
    </w:lvl>
    <w:lvl w:ilvl="8" w:tentative="0">
      <w:start w:val="0"/>
      <w:numFmt w:val="bullet"/>
      <w:lvlText w:val="•"/>
      <w:lvlJc w:val="left"/>
      <w:pPr>
        <w:ind w:left="2480" w:hanging="236"/>
      </w:pPr>
      <w:rPr>
        <w:rFonts w:hint="default"/>
      </w:rPr>
    </w:lvl>
  </w:abstractNum>
  <w:abstractNum w:abstractNumId="48">
    <w:nsid w:val="5AF1124C"/>
    <w:multiLevelType w:val="multilevel"/>
    <w:tmpl w:val="5AF1124C"/>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9" w:hanging="236"/>
      </w:pPr>
      <w:rPr>
        <w:rFonts w:hint="default"/>
      </w:rPr>
    </w:lvl>
    <w:lvl w:ilvl="2" w:tentative="0">
      <w:start w:val="0"/>
      <w:numFmt w:val="bullet"/>
      <w:lvlText w:val="•"/>
      <w:lvlJc w:val="left"/>
      <w:pPr>
        <w:ind w:left="679" w:hanging="236"/>
      </w:pPr>
      <w:rPr>
        <w:rFonts w:hint="default"/>
      </w:rPr>
    </w:lvl>
    <w:lvl w:ilvl="3" w:tentative="0">
      <w:start w:val="0"/>
      <w:numFmt w:val="bullet"/>
      <w:lvlText w:val="•"/>
      <w:lvlJc w:val="left"/>
      <w:pPr>
        <w:ind w:left="988" w:hanging="236"/>
      </w:pPr>
      <w:rPr>
        <w:rFonts w:hint="default"/>
      </w:rPr>
    </w:lvl>
    <w:lvl w:ilvl="4" w:tentative="0">
      <w:start w:val="0"/>
      <w:numFmt w:val="bullet"/>
      <w:lvlText w:val="•"/>
      <w:lvlJc w:val="left"/>
      <w:pPr>
        <w:ind w:left="1298" w:hanging="236"/>
      </w:pPr>
      <w:rPr>
        <w:rFonts w:hint="default"/>
      </w:rPr>
    </w:lvl>
    <w:lvl w:ilvl="5" w:tentative="0">
      <w:start w:val="0"/>
      <w:numFmt w:val="bullet"/>
      <w:lvlText w:val="•"/>
      <w:lvlJc w:val="left"/>
      <w:pPr>
        <w:ind w:left="1608" w:hanging="236"/>
      </w:pPr>
      <w:rPr>
        <w:rFonts w:hint="default"/>
      </w:rPr>
    </w:lvl>
    <w:lvl w:ilvl="6" w:tentative="0">
      <w:start w:val="0"/>
      <w:numFmt w:val="bullet"/>
      <w:lvlText w:val="•"/>
      <w:lvlJc w:val="left"/>
      <w:pPr>
        <w:ind w:left="1917" w:hanging="236"/>
      </w:pPr>
      <w:rPr>
        <w:rFonts w:hint="default"/>
      </w:rPr>
    </w:lvl>
    <w:lvl w:ilvl="7" w:tentative="0">
      <w:start w:val="0"/>
      <w:numFmt w:val="bullet"/>
      <w:lvlText w:val="•"/>
      <w:lvlJc w:val="left"/>
      <w:pPr>
        <w:ind w:left="2227" w:hanging="236"/>
      </w:pPr>
      <w:rPr>
        <w:rFonts w:hint="default"/>
      </w:rPr>
    </w:lvl>
    <w:lvl w:ilvl="8" w:tentative="0">
      <w:start w:val="0"/>
      <w:numFmt w:val="bullet"/>
      <w:lvlText w:val="•"/>
      <w:lvlJc w:val="left"/>
      <w:pPr>
        <w:ind w:left="2536" w:hanging="236"/>
      </w:pPr>
      <w:rPr>
        <w:rFonts w:hint="default"/>
      </w:rPr>
    </w:lvl>
  </w:abstractNum>
  <w:abstractNum w:abstractNumId="49">
    <w:nsid w:val="5C062F23"/>
    <w:multiLevelType w:val="multilevel"/>
    <w:tmpl w:val="5C062F23"/>
    <w:lvl w:ilvl="0" w:tentative="0">
      <w:start w:val="1"/>
      <w:numFmt w:val="decimal"/>
      <w:lvlText w:val="%1."/>
      <w:lvlJc w:val="left"/>
      <w:pPr>
        <w:ind w:left="291"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575" w:hanging="236"/>
      </w:pPr>
      <w:rPr>
        <w:rFonts w:hint="default"/>
      </w:rPr>
    </w:lvl>
    <w:lvl w:ilvl="2" w:tentative="0">
      <w:start w:val="0"/>
      <w:numFmt w:val="bullet"/>
      <w:lvlText w:val="•"/>
      <w:lvlJc w:val="left"/>
      <w:pPr>
        <w:ind w:left="850" w:hanging="236"/>
      </w:pPr>
      <w:rPr>
        <w:rFonts w:hint="default"/>
      </w:rPr>
    </w:lvl>
    <w:lvl w:ilvl="3" w:tentative="0">
      <w:start w:val="0"/>
      <w:numFmt w:val="bullet"/>
      <w:lvlText w:val="•"/>
      <w:lvlJc w:val="left"/>
      <w:pPr>
        <w:ind w:left="1125" w:hanging="236"/>
      </w:pPr>
      <w:rPr>
        <w:rFonts w:hint="default"/>
      </w:rPr>
    </w:lvl>
    <w:lvl w:ilvl="4" w:tentative="0">
      <w:start w:val="0"/>
      <w:numFmt w:val="bullet"/>
      <w:lvlText w:val="•"/>
      <w:lvlJc w:val="left"/>
      <w:pPr>
        <w:ind w:left="1400" w:hanging="236"/>
      </w:pPr>
      <w:rPr>
        <w:rFonts w:hint="default"/>
      </w:rPr>
    </w:lvl>
    <w:lvl w:ilvl="5" w:tentative="0">
      <w:start w:val="0"/>
      <w:numFmt w:val="bullet"/>
      <w:lvlText w:val="•"/>
      <w:lvlJc w:val="left"/>
      <w:pPr>
        <w:ind w:left="1675" w:hanging="236"/>
      </w:pPr>
      <w:rPr>
        <w:rFonts w:hint="default"/>
      </w:rPr>
    </w:lvl>
    <w:lvl w:ilvl="6" w:tentative="0">
      <w:start w:val="0"/>
      <w:numFmt w:val="bullet"/>
      <w:lvlText w:val="•"/>
      <w:lvlJc w:val="left"/>
      <w:pPr>
        <w:ind w:left="1950" w:hanging="236"/>
      </w:pPr>
      <w:rPr>
        <w:rFonts w:hint="default"/>
      </w:rPr>
    </w:lvl>
    <w:lvl w:ilvl="7" w:tentative="0">
      <w:start w:val="0"/>
      <w:numFmt w:val="bullet"/>
      <w:lvlText w:val="•"/>
      <w:lvlJc w:val="left"/>
      <w:pPr>
        <w:ind w:left="2225" w:hanging="236"/>
      </w:pPr>
      <w:rPr>
        <w:rFonts w:hint="default"/>
      </w:rPr>
    </w:lvl>
    <w:lvl w:ilvl="8" w:tentative="0">
      <w:start w:val="0"/>
      <w:numFmt w:val="bullet"/>
      <w:lvlText w:val="•"/>
      <w:lvlJc w:val="left"/>
      <w:pPr>
        <w:ind w:left="2500" w:hanging="236"/>
      </w:pPr>
      <w:rPr>
        <w:rFonts w:hint="default"/>
      </w:rPr>
    </w:lvl>
  </w:abstractNum>
  <w:abstractNum w:abstractNumId="50">
    <w:nsid w:val="6327281B"/>
    <w:multiLevelType w:val="multilevel"/>
    <w:tmpl w:val="6327281B"/>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51">
    <w:nsid w:val="64501A81"/>
    <w:multiLevelType w:val="multilevel"/>
    <w:tmpl w:val="64501A81"/>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52">
    <w:nsid w:val="65A82197"/>
    <w:multiLevelType w:val="multilevel"/>
    <w:tmpl w:val="65A82197"/>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2" w:hanging="236"/>
      </w:pPr>
      <w:rPr>
        <w:rFonts w:hint="default"/>
      </w:rPr>
    </w:lvl>
    <w:lvl w:ilvl="2" w:tentative="0">
      <w:start w:val="0"/>
      <w:numFmt w:val="bullet"/>
      <w:lvlText w:val="•"/>
      <w:lvlJc w:val="left"/>
      <w:pPr>
        <w:ind w:left="665" w:hanging="236"/>
      </w:pPr>
      <w:rPr>
        <w:rFonts w:hint="default"/>
      </w:rPr>
    </w:lvl>
    <w:lvl w:ilvl="3" w:tentative="0">
      <w:start w:val="0"/>
      <w:numFmt w:val="bullet"/>
      <w:lvlText w:val="•"/>
      <w:lvlJc w:val="left"/>
      <w:pPr>
        <w:ind w:left="967" w:hanging="236"/>
      </w:pPr>
      <w:rPr>
        <w:rFonts w:hint="default"/>
      </w:rPr>
    </w:lvl>
    <w:lvl w:ilvl="4" w:tentative="0">
      <w:start w:val="0"/>
      <w:numFmt w:val="bullet"/>
      <w:lvlText w:val="•"/>
      <w:lvlJc w:val="left"/>
      <w:pPr>
        <w:ind w:left="1270" w:hanging="236"/>
      </w:pPr>
      <w:rPr>
        <w:rFonts w:hint="default"/>
      </w:rPr>
    </w:lvl>
    <w:lvl w:ilvl="5" w:tentative="0">
      <w:start w:val="0"/>
      <w:numFmt w:val="bullet"/>
      <w:lvlText w:val="•"/>
      <w:lvlJc w:val="left"/>
      <w:pPr>
        <w:ind w:left="1573" w:hanging="236"/>
      </w:pPr>
      <w:rPr>
        <w:rFonts w:hint="default"/>
      </w:rPr>
    </w:lvl>
    <w:lvl w:ilvl="6" w:tentative="0">
      <w:start w:val="0"/>
      <w:numFmt w:val="bullet"/>
      <w:lvlText w:val="•"/>
      <w:lvlJc w:val="left"/>
      <w:pPr>
        <w:ind w:left="1875" w:hanging="236"/>
      </w:pPr>
      <w:rPr>
        <w:rFonts w:hint="default"/>
      </w:rPr>
    </w:lvl>
    <w:lvl w:ilvl="7" w:tentative="0">
      <w:start w:val="0"/>
      <w:numFmt w:val="bullet"/>
      <w:lvlText w:val="•"/>
      <w:lvlJc w:val="left"/>
      <w:pPr>
        <w:ind w:left="2178" w:hanging="236"/>
      </w:pPr>
      <w:rPr>
        <w:rFonts w:hint="default"/>
      </w:rPr>
    </w:lvl>
    <w:lvl w:ilvl="8" w:tentative="0">
      <w:start w:val="0"/>
      <w:numFmt w:val="bullet"/>
      <w:lvlText w:val="•"/>
      <w:lvlJc w:val="left"/>
      <w:pPr>
        <w:ind w:left="2480" w:hanging="236"/>
      </w:pPr>
      <w:rPr>
        <w:rFonts w:hint="default"/>
      </w:rPr>
    </w:lvl>
  </w:abstractNum>
  <w:abstractNum w:abstractNumId="53">
    <w:nsid w:val="66093623"/>
    <w:multiLevelType w:val="multilevel"/>
    <w:tmpl w:val="66093623"/>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65" w:hanging="236"/>
      </w:pPr>
      <w:rPr>
        <w:rFonts w:hint="default"/>
      </w:rPr>
    </w:lvl>
    <w:lvl w:ilvl="2" w:tentative="0">
      <w:start w:val="0"/>
      <w:numFmt w:val="bullet"/>
      <w:lvlText w:val="•"/>
      <w:lvlJc w:val="left"/>
      <w:pPr>
        <w:ind w:left="670" w:hanging="236"/>
      </w:pPr>
      <w:rPr>
        <w:rFonts w:hint="default"/>
      </w:rPr>
    </w:lvl>
    <w:lvl w:ilvl="3" w:tentative="0">
      <w:start w:val="0"/>
      <w:numFmt w:val="bullet"/>
      <w:lvlText w:val="•"/>
      <w:lvlJc w:val="left"/>
      <w:pPr>
        <w:ind w:left="976" w:hanging="236"/>
      </w:pPr>
      <w:rPr>
        <w:rFonts w:hint="default"/>
      </w:rPr>
    </w:lvl>
    <w:lvl w:ilvl="4" w:tentative="0">
      <w:start w:val="0"/>
      <w:numFmt w:val="bullet"/>
      <w:lvlText w:val="•"/>
      <w:lvlJc w:val="left"/>
      <w:pPr>
        <w:ind w:left="1281" w:hanging="236"/>
      </w:pPr>
      <w:rPr>
        <w:rFonts w:hint="default"/>
      </w:rPr>
    </w:lvl>
    <w:lvl w:ilvl="5" w:tentative="0">
      <w:start w:val="0"/>
      <w:numFmt w:val="bullet"/>
      <w:lvlText w:val="•"/>
      <w:lvlJc w:val="left"/>
      <w:pPr>
        <w:ind w:left="1587" w:hanging="236"/>
      </w:pPr>
      <w:rPr>
        <w:rFonts w:hint="default"/>
      </w:rPr>
    </w:lvl>
    <w:lvl w:ilvl="6" w:tentative="0">
      <w:start w:val="0"/>
      <w:numFmt w:val="bullet"/>
      <w:lvlText w:val="•"/>
      <w:lvlJc w:val="left"/>
      <w:pPr>
        <w:ind w:left="1892" w:hanging="236"/>
      </w:pPr>
      <w:rPr>
        <w:rFonts w:hint="default"/>
      </w:rPr>
    </w:lvl>
    <w:lvl w:ilvl="7" w:tentative="0">
      <w:start w:val="0"/>
      <w:numFmt w:val="bullet"/>
      <w:lvlText w:val="•"/>
      <w:lvlJc w:val="left"/>
      <w:pPr>
        <w:ind w:left="2197" w:hanging="236"/>
      </w:pPr>
      <w:rPr>
        <w:rFonts w:hint="default"/>
      </w:rPr>
    </w:lvl>
    <w:lvl w:ilvl="8" w:tentative="0">
      <w:start w:val="0"/>
      <w:numFmt w:val="bullet"/>
      <w:lvlText w:val="•"/>
      <w:lvlJc w:val="left"/>
      <w:pPr>
        <w:ind w:left="2503" w:hanging="236"/>
      </w:pPr>
      <w:rPr>
        <w:rFonts w:hint="default"/>
      </w:rPr>
    </w:lvl>
  </w:abstractNum>
  <w:abstractNum w:abstractNumId="54">
    <w:nsid w:val="6CF253EA"/>
    <w:multiLevelType w:val="multilevel"/>
    <w:tmpl w:val="6CF253EA"/>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55">
    <w:nsid w:val="6E824F7A"/>
    <w:multiLevelType w:val="multilevel"/>
    <w:tmpl w:val="6E824F7A"/>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56">
    <w:nsid w:val="6ECB371F"/>
    <w:multiLevelType w:val="multilevel"/>
    <w:tmpl w:val="6ECB371F"/>
    <w:lvl w:ilvl="0" w:tentative="0">
      <w:start w:val="1"/>
      <w:numFmt w:val="decimal"/>
      <w:lvlText w:val="%1."/>
      <w:lvlJc w:val="left"/>
      <w:pPr>
        <w:ind w:left="57"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849" w:hanging="236"/>
      </w:pPr>
      <w:rPr>
        <w:rFonts w:hint="default"/>
      </w:rPr>
    </w:lvl>
    <w:lvl w:ilvl="2" w:tentative="0">
      <w:start w:val="0"/>
      <w:numFmt w:val="bullet"/>
      <w:lvlText w:val="•"/>
      <w:lvlJc w:val="left"/>
      <w:pPr>
        <w:ind w:left="1639" w:hanging="236"/>
      </w:pPr>
      <w:rPr>
        <w:rFonts w:hint="default"/>
      </w:rPr>
    </w:lvl>
    <w:lvl w:ilvl="3" w:tentative="0">
      <w:start w:val="0"/>
      <w:numFmt w:val="bullet"/>
      <w:lvlText w:val="•"/>
      <w:lvlJc w:val="left"/>
      <w:pPr>
        <w:ind w:left="2429" w:hanging="236"/>
      </w:pPr>
      <w:rPr>
        <w:rFonts w:hint="default"/>
      </w:rPr>
    </w:lvl>
    <w:lvl w:ilvl="4" w:tentative="0">
      <w:start w:val="0"/>
      <w:numFmt w:val="bullet"/>
      <w:lvlText w:val="•"/>
      <w:lvlJc w:val="left"/>
      <w:pPr>
        <w:ind w:left="3218" w:hanging="236"/>
      </w:pPr>
      <w:rPr>
        <w:rFonts w:hint="default"/>
      </w:rPr>
    </w:lvl>
    <w:lvl w:ilvl="5" w:tentative="0">
      <w:start w:val="0"/>
      <w:numFmt w:val="bullet"/>
      <w:lvlText w:val="•"/>
      <w:lvlJc w:val="left"/>
      <w:pPr>
        <w:ind w:left="4008" w:hanging="236"/>
      </w:pPr>
      <w:rPr>
        <w:rFonts w:hint="default"/>
      </w:rPr>
    </w:lvl>
    <w:lvl w:ilvl="6" w:tentative="0">
      <w:start w:val="0"/>
      <w:numFmt w:val="bullet"/>
      <w:lvlText w:val="•"/>
      <w:lvlJc w:val="left"/>
      <w:pPr>
        <w:ind w:left="4798" w:hanging="236"/>
      </w:pPr>
      <w:rPr>
        <w:rFonts w:hint="default"/>
      </w:rPr>
    </w:lvl>
    <w:lvl w:ilvl="7" w:tentative="0">
      <w:start w:val="0"/>
      <w:numFmt w:val="bullet"/>
      <w:lvlText w:val="•"/>
      <w:lvlJc w:val="left"/>
      <w:pPr>
        <w:ind w:left="5587" w:hanging="236"/>
      </w:pPr>
      <w:rPr>
        <w:rFonts w:hint="default"/>
      </w:rPr>
    </w:lvl>
    <w:lvl w:ilvl="8" w:tentative="0">
      <w:start w:val="0"/>
      <w:numFmt w:val="bullet"/>
      <w:lvlText w:val="•"/>
      <w:lvlJc w:val="left"/>
      <w:pPr>
        <w:ind w:left="6377" w:hanging="236"/>
      </w:pPr>
      <w:rPr>
        <w:rFonts w:hint="default"/>
      </w:rPr>
    </w:lvl>
  </w:abstractNum>
  <w:abstractNum w:abstractNumId="57">
    <w:nsid w:val="707F107D"/>
    <w:multiLevelType w:val="multilevel"/>
    <w:tmpl w:val="707F107D"/>
    <w:lvl w:ilvl="0" w:tentative="0">
      <w:start w:val="1"/>
      <w:numFmt w:val="decimal"/>
      <w:lvlText w:val="%1."/>
      <w:lvlJc w:val="left"/>
      <w:pPr>
        <w:ind w:left="291"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584" w:hanging="236"/>
      </w:pPr>
      <w:rPr>
        <w:rFonts w:hint="default"/>
      </w:rPr>
    </w:lvl>
    <w:lvl w:ilvl="2" w:tentative="0">
      <w:start w:val="0"/>
      <w:numFmt w:val="bullet"/>
      <w:lvlText w:val="•"/>
      <w:lvlJc w:val="left"/>
      <w:pPr>
        <w:ind w:left="868" w:hanging="236"/>
      </w:pPr>
      <w:rPr>
        <w:rFonts w:hint="default"/>
      </w:rPr>
    </w:lvl>
    <w:lvl w:ilvl="3" w:tentative="0">
      <w:start w:val="0"/>
      <w:numFmt w:val="bullet"/>
      <w:lvlText w:val="•"/>
      <w:lvlJc w:val="left"/>
      <w:pPr>
        <w:ind w:left="1152" w:hanging="236"/>
      </w:pPr>
      <w:rPr>
        <w:rFonts w:hint="default"/>
      </w:rPr>
    </w:lvl>
    <w:lvl w:ilvl="4" w:tentative="0">
      <w:start w:val="0"/>
      <w:numFmt w:val="bullet"/>
      <w:lvlText w:val="•"/>
      <w:lvlJc w:val="left"/>
      <w:pPr>
        <w:ind w:left="1436" w:hanging="236"/>
      </w:pPr>
      <w:rPr>
        <w:rFonts w:hint="default"/>
      </w:rPr>
    </w:lvl>
    <w:lvl w:ilvl="5" w:tentative="0">
      <w:start w:val="0"/>
      <w:numFmt w:val="bullet"/>
      <w:lvlText w:val="•"/>
      <w:lvlJc w:val="left"/>
      <w:pPr>
        <w:ind w:left="1721" w:hanging="236"/>
      </w:pPr>
      <w:rPr>
        <w:rFonts w:hint="default"/>
      </w:rPr>
    </w:lvl>
    <w:lvl w:ilvl="6" w:tentative="0">
      <w:start w:val="0"/>
      <w:numFmt w:val="bullet"/>
      <w:lvlText w:val="•"/>
      <w:lvlJc w:val="left"/>
      <w:pPr>
        <w:ind w:left="2005" w:hanging="236"/>
      </w:pPr>
      <w:rPr>
        <w:rFonts w:hint="default"/>
      </w:rPr>
    </w:lvl>
    <w:lvl w:ilvl="7" w:tentative="0">
      <w:start w:val="0"/>
      <w:numFmt w:val="bullet"/>
      <w:lvlText w:val="•"/>
      <w:lvlJc w:val="left"/>
      <w:pPr>
        <w:ind w:left="2289" w:hanging="236"/>
      </w:pPr>
      <w:rPr>
        <w:rFonts w:hint="default"/>
      </w:rPr>
    </w:lvl>
    <w:lvl w:ilvl="8" w:tentative="0">
      <w:start w:val="0"/>
      <w:numFmt w:val="bullet"/>
      <w:lvlText w:val="•"/>
      <w:lvlJc w:val="left"/>
      <w:pPr>
        <w:ind w:left="2573" w:hanging="236"/>
      </w:pPr>
      <w:rPr>
        <w:rFonts w:hint="default"/>
      </w:rPr>
    </w:lvl>
  </w:abstractNum>
  <w:abstractNum w:abstractNumId="58">
    <w:nsid w:val="721553C9"/>
    <w:multiLevelType w:val="multilevel"/>
    <w:tmpl w:val="721553C9"/>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59">
    <w:nsid w:val="74524751"/>
    <w:multiLevelType w:val="multilevel"/>
    <w:tmpl w:val="74524751"/>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60">
    <w:nsid w:val="746F1CED"/>
    <w:multiLevelType w:val="multilevel"/>
    <w:tmpl w:val="746F1CED"/>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61">
    <w:nsid w:val="771832C5"/>
    <w:multiLevelType w:val="multilevel"/>
    <w:tmpl w:val="771832C5"/>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59" w:hanging="236"/>
      </w:pPr>
      <w:rPr>
        <w:rFonts w:hint="default"/>
      </w:rPr>
    </w:lvl>
    <w:lvl w:ilvl="2" w:tentative="0">
      <w:start w:val="0"/>
      <w:numFmt w:val="bullet"/>
      <w:lvlText w:val="•"/>
      <w:lvlJc w:val="left"/>
      <w:pPr>
        <w:ind w:left="658" w:hanging="236"/>
      </w:pPr>
      <w:rPr>
        <w:rFonts w:hint="default"/>
      </w:rPr>
    </w:lvl>
    <w:lvl w:ilvl="3" w:tentative="0">
      <w:start w:val="0"/>
      <w:numFmt w:val="bullet"/>
      <w:lvlText w:val="•"/>
      <w:lvlJc w:val="left"/>
      <w:pPr>
        <w:ind w:left="957" w:hanging="236"/>
      </w:pPr>
      <w:rPr>
        <w:rFonts w:hint="default"/>
      </w:rPr>
    </w:lvl>
    <w:lvl w:ilvl="4" w:tentative="0">
      <w:start w:val="0"/>
      <w:numFmt w:val="bullet"/>
      <w:lvlText w:val="•"/>
      <w:lvlJc w:val="left"/>
      <w:pPr>
        <w:ind w:left="1256" w:hanging="236"/>
      </w:pPr>
      <w:rPr>
        <w:rFonts w:hint="default"/>
      </w:rPr>
    </w:lvl>
    <w:lvl w:ilvl="5" w:tentative="0">
      <w:start w:val="0"/>
      <w:numFmt w:val="bullet"/>
      <w:lvlText w:val="•"/>
      <w:lvlJc w:val="left"/>
      <w:pPr>
        <w:ind w:left="1555" w:hanging="236"/>
      </w:pPr>
      <w:rPr>
        <w:rFonts w:hint="default"/>
      </w:rPr>
    </w:lvl>
    <w:lvl w:ilvl="6" w:tentative="0">
      <w:start w:val="0"/>
      <w:numFmt w:val="bullet"/>
      <w:lvlText w:val="•"/>
      <w:lvlJc w:val="left"/>
      <w:pPr>
        <w:ind w:left="1854" w:hanging="236"/>
      </w:pPr>
      <w:rPr>
        <w:rFonts w:hint="default"/>
      </w:rPr>
    </w:lvl>
    <w:lvl w:ilvl="7" w:tentative="0">
      <w:start w:val="0"/>
      <w:numFmt w:val="bullet"/>
      <w:lvlText w:val="•"/>
      <w:lvlJc w:val="left"/>
      <w:pPr>
        <w:ind w:left="2153" w:hanging="236"/>
      </w:pPr>
      <w:rPr>
        <w:rFonts w:hint="default"/>
      </w:rPr>
    </w:lvl>
    <w:lvl w:ilvl="8" w:tentative="0">
      <w:start w:val="0"/>
      <w:numFmt w:val="bullet"/>
      <w:lvlText w:val="•"/>
      <w:lvlJc w:val="left"/>
      <w:pPr>
        <w:ind w:left="2452" w:hanging="236"/>
      </w:pPr>
      <w:rPr>
        <w:rFonts w:hint="default"/>
      </w:rPr>
    </w:lvl>
  </w:abstractNum>
  <w:abstractNum w:abstractNumId="62">
    <w:nsid w:val="7A2357A2"/>
    <w:multiLevelType w:val="multilevel"/>
    <w:tmpl w:val="7A2357A2"/>
    <w:lvl w:ilvl="0" w:tentative="0">
      <w:start w:val="1"/>
      <w:numFmt w:val="decimal"/>
      <w:lvlText w:val="%1."/>
      <w:lvlJc w:val="left"/>
      <w:pPr>
        <w:ind w:left="56"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386" w:hanging="236"/>
      </w:pPr>
      <w:rPr>
        <w:rFonts w:hint="default"/>
      </w:rPr>
    </w:lvl>
    <w:lvl w:ilvl="2" w:tentative="0">
      <w:start w:val="0"/>
      <w:numFmt w:val="bullet"/>
      <w:lvlText w:val="•"/>
      <w:lvlJc w:val="left"/>
      <w:pPr>
        <w:ind w:left="712" w:hanging="236"/>
      </w:pPr>
      <w:rPr>
        <w:rFonts w:hint="default"/>
      </w:rPr>
    </w:lvl>
    <w:lvl w:ilvl="3" w:tentative="0">
      <w:start w:val="0"/>
      <w:numFmt w:val="bullet"/>
      <w:lvlText w:val="•"/>
      <w:lvlJc w:val="left"/>
      <w:pPr>
        <w:ind w:left="1039" w:hanging="236"/>
      </w:pPr>
      <w:rPr>
        <w:rFonts w:hint="default"/>
      </w:rPr>
    </w:lvl>
    <w:lvl w:ilvl="4" w:tentative="0">
      <w:start w:val="0"/>
      <w:numFmt w:val="bullet"/>
      <w:lvlText w:val="•"/>
      <w:lvlJc w:val="left"/>
      <w:pPr>
        <w:ind w:left="1365" w:hanging="236"/>
      </w:pPr>
      <w:rPr>
        <w:rFonts w:hint="default"/>
      </w:rPr>
    </w:lvl>
    <w:lvl w:ilvl="5" w:tentative="0">
      <w:start w:val="0"/>
      <w:numFmt w:val="bullet"/>
      <w:lvlText w:val="•"/>
      <w:lvlJc w:val="left"/>
      <w:pPr>
        <w:ind w:left="1692" w:hanging="236"/>
      </w:pPr>
      <w:rPr>
        <w:rFonts w:hint="default"/>
      </w:rPr>
    </w:lvl>
    <w:lvl w:ilvl="6" w:tentative="0">
      <w:start w:val="0"/>
      <w:numFmt w:val="bullet"/>
      <w:lvlText w:val="•"/>
      <w:lvlJc w:val="left"/>
      <w:pPr>
        <w:ind w:left="2018" w:hanging="236"/>
      </w:pPr>
      <w:rPr>
        <w:rFonts w:hint="default"/>
      </w:rPr>
    </w:lvl>
    <w:lvl w:ilvl="7" w:tentative="0">
      <w:start w:val="0"/>
      <w:numFmt w:val="bullet"/>
      <w:lvlText w:val="•"/>
      <w:lvlJc w:val="left"/>
      <w:pPr>
        <w:ind w:left="2344" w:hanging="236"/>
      </w:pPr>
      <w:rPr>
        <w:rFonts w:hint="default"/>
      </w:rPr>
    </w:lvl>
    <w:lvl w:ilvl="8" w:tentative="0">
      <w:start w:val="0"/>
      <w:numFmt w:val="bullet"/>
      <w:lvlText w:val="•"/>
      <w:lvlJc w:val="left"/>
      <w:pPr>
        <w:ind w:left="2671" w:hanging="236"/>
      </w:pPr>
      <w:rPr>
        <w:rFonts w:hint="default"/>
      </w:rPr>
    </w:lvl>
  </w:abstractNum>
  <w:abstractNum w:abstractNumId="63">
    <w:nsid w:val="7DDA5A77"/>
    <w:multiLevelType w:val="multilevel"/>
    <w:tmpl w:val="7DDA5A77"/>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position w:val="1"/>
        <w:sz w:val="19"/>
        <w:szCs w:val="19"/>
      </w:rPr>
    </w:lvl>
    <w:lvl w:ilvl="1" w:tentative="0">
      <w:start w:val="0"/>
      <w:numFmt w:val="bullet"/>
      <w:lvlText w:val="•"/>
      <w:lvlJc w:val="left"/>
      <w:pPr>
        <w:ind w:left="1065" w:hanging="236"/>
      </w:pPr>
      <w:rPr>
        <w:rFonts w:hint="default"/>
      </w:rPr>
    </w:lvl>
    <w:lvl w:ilvl="2" w:tentative="0">
      <w:start w:val="0"/>
      <w:numFmt w:val="bullet"/>
      <w:lvlText w:val="•"/>
      <w:lvlJc w:val="left"/>
      <w:pPr>
        <w:ind w:left="1831" w:hanging="236"/>
      </w:pPr>
      <w:rPr>
        <w:rFonts w:hint="default"/>
      </w:rPr>
    </w:lvl>
    <w:lvl w:ilvl="3" w:tentative="0">
      <w:start w:val="0"/>
      <w:numFmt w:val="bullet"/>
      <w:lvlText w:val="•"/>
      <w:lvlJc w:val="left"/>
      <w:pPr>
        <w:ind w:left="2597" w:hanging="236"/>
      </w:pPr>
      <w:rPr>
        <w:rFonts w:hint="default"/>
      </w:rPr>
    </w:lvl>
    <w:lvl w:ilvl="4" w:tentative="0">
      <w:start w:val="0"/>
      <w:numFmt w:val="bullet"/>
      <w:lvlText w:val="•"/>
      <w:lvlJc w:val="left"/>
      <w:pPr>
        <w:ind w:left="3362" w:hanging="236"/>
      </w:pPr>
      <w:rPr>
        <w:rFonts w:hint="default"/>
      </w:rPr>
    </w:lvl>
    <w:lvl w:ilvl="5" w:tentative="0">
      <w:start w:val="0"/>
      <w:numFmt w:val="bullet"/>
      <w:lvlText w:val="•"/>
      <w:lvlJc w:val="left"/>
      <w:pPr>
        <w:ind w:left="4128" w:hanging="236"/>
      </w:pPr>
      <w:rPr>
        <w:rFonts w:hint="default"/>
      </w:rPr>
    </w:lvl>
    <w:lvl w:ilvl="6" w:tentative="0">
      <w:start w:val="0"/>
      <w:numFmt w:val="bullet"/>
      <w:lvlText w:val="•"/>
      <w:lvlJc w:val="left"/>
      <w:pPr>
        <w:ind w:left="4894" w:hanging="236"/>
      </w:pPr>
      <w:rPr>
        <w:rFonts w:hint="default"/>
      </w:rPr>
    </w:lvl>
    <w:lvl w:ilvl="7" w:tentative="0">
      <w:start w:val="0"/>
      <w:numFmt w:val="bullet"/>
      <w:lvlText w:val="•"/>
      <w:lvlJc w:val="left"/>
      <w:pPr>
        <w:ind w:left="5659" w:hanging="236"/>
      </w:pPr>
      <w:rPr>
        <w:rFonts w:hint="default"/>
      </w:rPr>
    </w:lvl>
    <w:lvl w:ilvl="8" w:tentative="0">
      <w:start w:val="0"/>
      <w:numFmt w:val="bullet"/>
      <w:lvlText w:val="•"/>
      <w:lvlJc w:val="left"/>
      <w:pPr>
        <w:ind w:left="6425" w:hanging="236"/>
      </w:pPr>
      <w:rPr>
        <w:rFonts w:hint="default"/>
      </w:rPr>
    </w:lvl>
  </w:abstractNum>
  <w:abstractNum w:abstractNumId="64">
    <w:nsid w:val="7E40255E"/>
    <w:multiLevelType w:val="multilevel"/>
    <w:tmpl w:val="7E40255E"/>
    <w:lvl w:ilvl="0" w:tentative="0">
      <w:start w:val="1"/>
      <w:numFmt w:val="decimal"/>
      <w:lvlText w:val="%1."/>
      <w:lvlJc w:val="left"/>
      <w:pPr>
        <w:ind w:left="292" w:hanging="236"/>
        <w:jc w:val="left"/>
      </w:pPr>
      <w:rPr>
        <w:rFonts w:hint="default" w:ascii="宋体" w:hAnsi="宋体" w:eastAsia="宋体" w:cs="宋体"/>
        <w:b w:val="0"/>
        <w:bCs w:val="0"/>
        <w:i w:val="0"/>
        <w:iCs w:val="0"/>
        <w:spacing w:val="-80"/>
        <w:w w:val="99"/>
        <w:sz w:val="19"/>
        <w:szCs w:val="19"/>
      </w:rPr>
    </w:lvl>
    <w:lvl w:ilvl="1" w:tentative="0">
      <w:start w:val="0"/>
      <w:numFmt w:val="bullet"/>
      <w:lvlText w:val="•"/>
      <w:lvlJc w:val="left"/>
      <w:pPr>
        <w:ind w:left="1064" w:hanging="236"/>
      </w:pPr>
      <w:rPr>
        <w:rFonts w:hint="default"/>
      </w:rPr>
    </w:lvl>
    <w:lvl w:ilvl="2" w:tentative="0">
      <w:start w:val="0"/>
      <w:numFmt w:val="bullet"/>
      <w:lvlText w:val="•"/>
      <w:lvlJc w:val="left"/>
      <w:pPr>
        <w:ind w:left="1828" w:hanging="236"/>
      </w:pPr>
      <w:rPr>
        <w:rFonts w:hint="default"/>
      </w:rPr>
    </w:lvl>
    <w:lvl w:ilvl="3" w:tentative="0">
      <w:start w:val="0"/>
      <w:numFmt w:val="bullet"/>
      <w:lvlText w:val="•"/>
      <w:lvlJc w:val="left"/>
      <w:pPr>
        <w:ind w:left="2592" w:hanging="236"/>
      </w:pPr>
      <w:rPr>
        <w:rFonts w:hint="default"/>
      </w:rPr>
    </w:lvl>
    <w:lvl w:ilvl="4" w:tentative="0">
      <w:start w:val="0"/>
      <w:numFmt w:val="bullet"/>
      <w:lvlText w:val="•"/>
      <w:lvlJc w:val="left"/>
      <w:pPr>
        <w:ind w:left="3356" w:hanging="236"/>
      </w:pPr>
      <w:rPr>
        <w:rFonts w:hint="default"/>
      </w:rPr>
    </w:lvl>
    <w:lvl w:ilvl="5" w:tentative="0">
      <w:start w:val="0"/>
      <w:numFmt w:val="bullet"/>
      <w:lvlText w:val="•"/>
      <w:lvlJc w:val="left"/>
      <w:pPr>
        <w:ind w:left="4120" w:hanging="236"/>
      </w:pPr>
      <w:rPr>
        <w:rFonts w:hint="default"/>
      </w:rPr>
    </w:lvl>
    <w:lvl w:ilvl="6" w:tentative="0">
      <w:start w:val="0"/>
      <w:numFmt w:val="bullet"/>
      <w:lvlText w:val="•"/>
      <w:lvlJc w:val="left"/>
      <w:pPr>
        <w:ind w:left="4884" w:hanging="236"/>
      </w:pPr>
      <w:rPr>
        <w:rFonts w:hint="default"/>
      </w:rPr>
    </w:lvl>
    <w:lvl w:ilvl="7" w:tentative="0">
      <w:start w:val="0"/>
      <w:numFmt w:val="bullet"/>
      <w:lvlText w:val="•"/>
      <w:lvlJc w:val="left"/>
      <w:pPr>
        <w:ind w:left="5648" w:hanging="236"/>
      </w:pPr>
      <w:rPr>
        <w:rFonts w:hint="default"/>
      </w:rPr>
    </w:lvl>
    <w:lvl w:ilvl="8" w:tentative="0">
      <w:start w:val="0"/>
      <w:numFmt w:val="bullet"/>
      <w:lvlText w:val="•"/>
      <w:lvlJc w:val="left"/>
      <w:pPr>
        <w:ind w:left="6412" w:hanging="236"/>
      </w:pPr>
      <w:rPr>
        <w:rFonts w:hint="default"/>
      </w:rPr>
    </w:lvl>
  </w:abstractNum>
  <w:num w:numId="1">
    <w:abstractNumId w:val="8"/>
  </w:num>
  <w:num w:numId="2">
    <w:abstractNumId w:val="58"/>
  </w:num>
  <w:num w:numId="3">
    <w:abstractNumId w:val="21"/>
  </w:num>
  <w:num w:numId="4">
    <w:abstractNumId w:val="43"/>
  </w:num>
  <w:num w:numId="5">
    <w:abstractNumId w:val="39"/>
  </w:num>
  <w:num w:numId="6">
    <w:abstractNumId w:val="26"/>
  </w:num>
  <w:num w:numId="7">
    <w:abstractNumId w:val="54"/>
  </w:num>
  <w:num w:numId="8">
    <w:abstractNumId w:val="20"/>
  </w:num>
  <w:num w:numId="9">
    <w:abstractNumId w:val="62"/>
  </w:num>
  <w:num w:numId="10">
    <w:abstractNumId w:val="11"/>
  </w:num>
  <w:num w:numId="11">
    <w:abstractNumId w:val="16"/>
  </w:num>
  <w:num w:numId="12">
    <w:abstractNumId w:val="7"/>
  </w:num>
  <w:num w:numId="13">
    <w:abstractNumId w:val="38"/>
  </w:num>
  <w:num w:numId="14">
    <w:abstractNumId w:val="2"/>
  </w:num>
  <w:num w:numId="15">
    <w:abstractNumId w:val="57"/>
  </w:num>
  <w:num w:numId="16">
    <w:abstractNumId w:val="59"/>
  </w:num>
  <w:num w:numId="17">
    <w:abstractNumId w:val="41"/>
  </w:num>
  <w:num w:numId="18">
    <w:abstractNumId w:val="45"/>
  </w:num>
  <w:num w:numId="19">
    <w:abstractNumId w:val="18"/>
  </w:num>
  <w:num w:numId="20">
    <w:abstractNumId w:val="53"/>
  </w:num>
  <w:num w:numId="21">
    <w:abstractNumId w:val="3"/>
  </w:num>
  <w:num w:numId="22">
    <w:abstractNumId w:val="33"/>
  </w:num>
  <w:num w:numId="23">
    <w:abstractNumId w:val="50"/>
  </w:num>
  <w:num w:numId="24">
    <w:abstractNumId w:val="52"/>
  </w:num>
  <w:num w:numId="25">
    <w:abstractNumId w:val="47"/>
  </w:num>
  <w:num w:numId="26">
    <w:abstractNumId w:val="36"/>
  </w:num>
  <w:num w:numId="27">
    <w:abstractNumId w:val="9"/>
  </w:num>
  <w:num w:numId="28">
    <w:abstractNumId w:val="14"/>
  </w:num>
  <w:num w:numId="29">
    <w:abstractNumId w:val="51"/>
  </w:num>
  <w:num w:numId="30">
    <w:abstractNumId w:val="22"/>
  </w:num>
  <w:num w:numId="31">
    <w:abstractNumId w:val="23"/>
  </w:num>
  <w:num w:numId="32">
    <w:abstractNumId w:val="34"/>
  </w:num>
  <w:num w:numId="33">
    <w:abstractNumId w:val="42"/>
  </w:num>
  <w:num w:numId="34">
    <w:abstractNumId w:val="63"/>
  </w:num>
  <w:num w:numId="35">
    <w:abstractNumId w:val="27"/>
  </w:num>
  <w:num w:numId="36">
    <w:abstractNumId w:val="49"/>
  </w:num>
  <w:num w:numId="37">
    <w:abstractNumId w:val="29"/>
  </w:num>
  <w:num w:numId="38">
    <w:abstractNumId w:val="35"/>
  </w:num>
  <w:num w:numId="39">
    <w:abstractNumId w:val="13"/>
  </w:num>
  <w:num w:numId="40">
    <w:abstractNumId w:val="10"/>
  </w:num>
  <w:num w:numId="41">
    <w:abstractNumId w:val="61"/>
  </w:num>
  <w:num w:numId="42">
    <w:abstractNumId w:val="12"/>
  </w:num>
  <w:num w:numId="43">
    <w:abstractNumId w:val="60"/>
  </w:num>
  <w:num w:numId="44">
    <w:abstractNumId w:val="25"/>
  </w:num>
  <w:num w:numId="45">
    <w:abstractNumId w:val="5"/>
  </w:num>
  <w:num w:numId="46">
    <w:abstractNumId w:val="6"/>
  </w:num>
  <w:num w:numId="47">
    <w:abstractNumId w:val="17"/>
  </w:num>
  <w:num w:numId="48">
    <w:abstractNumId w:val="30"/>
  </w:num>
  <w:num w:numId="49">
    <w:abstractNumId w:val="37"/>
  </w:num>
  <w:num w:numId="50">
    <w:abstractNumId w:val="4"/>
  </w:num>
  <w:num w:numId="51">
    <w:abstractNumId w:val="19"/>
  </w:num>
  <w:num w:numId="52">
    <w:abstractNumId w:val="40"/>
  </w:num>
  <w:num w:numId="53">
    <w:abstractNumId w:val="56"/>
  </w:num>
  <w:num w:numId="54">
    <w:abstractNumId w:val="44"/>
  </w:num>
  <w:num w:numId="55">
    <w:abstractNumId w:val="31"/>
  </w:num>
  <w:num w:numId="56">
    <w:abstractNumId w:val="46"/>
  </w:num>
  <w:num w:numId="57">
    <w:abstractNumId w:val="55"/>
  </w:num>
  <w:num w:numId="58">
    <w:abstractNumId w:val="1"/>
  </w:num>
  <w:num w:numId="59">
    <w:abstractNumId w:val="0"/>
  </w:num>
  <w:num w:numId="60">
    <w:abstractNumId w:val="15"/>
  </w:num>
  <w:num w:numId="61">
    <w:abstractNumId w:val="64"/>
  </w:num>
  <w:num w:numId="62">
    <w:abstractNumId w:val="32"/>
  </w:num>
  <w:num w:numId="63">
    <w:abstractNumId w:val="24"/>
  </w:num>
  <w:num w:numId="64">
    <w:abstractNumId w:val="28"/>
  </w:num>
  <w:num w:numId="6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D86B74"/>
    <w:rsid w:val="00896CB1"/>
    <w:rsid w:val="00CA15B4"/>
    <w:rsid w:val="00D86B74"/>
    <w:rsid w:val="01D9226B"/>
    <w:rsid w:val="0EBA65C0"/>
    <w:rsid w:val="3A3442FB"/>
    <w:rsid w:val="44466102"/>
    <w:rsid w:val="4D754306"/>
    <w:rsid w:val="64766309"/>
    <w:rsid w:val="65D2051C"/>
    <w:rsid w:val="699C7DEA"/>
    <w:rsid w:val="6BB3C54D"/>
    <w:rsid w:val="6E94C404"/>
    <w:rsid w:val="7B3B01E1"/>
    <w:rsid w:val="7D2633D6"/>
    <w:rsid w:val="7D3F2F52"/>
    <w:rsid w:val="DB6F48FE"/>
    <w:rsid w:val="DDD7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45"/>
      <w:ind w:left="310" w:right="344"/>
      <w:jc w:val="center"/>
      <w:outlineLvl w:val="0"/>
    </w:pPr>
    <w:rPr>
      <w:sz w:val="40"/>
      <w:szCs w:val="4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itle"/>
    <w:basedOn w:val="1"/>
    <w:qFormat/>
    <w:uiPriority w:val="1"/>
    <w:pPr>
      <w:spacing w:before="249"/>
      <w:ind w:left="327" w:right="344"/>
      <w:jc w:val="center"/>
    </w:pPr>
    <w:rPr>
      <w:sz w:val="44"/>
      <w:szCs w:val="4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961" w:hanging="318"/>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0"/>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6950</Words>
  <Characters>6982</Characters>
  <Lines>542</Lines>
  <Paragraphs>152</Paragraphs>
  <TotalTime>23</TotalTime>
  <ScaleCrop>false</ScaleCrop>
  <LinksUpToDate>false</LinksUpToDate>
  <CharactersWithSpaces>7042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2024-12-25T01:03:00Z</dcterms:created>
  <dc:creator>user</dc:creator>
  <cp:lastModifiedBy>Mr.爵爷</cp:lastModifiedBy>
  <dcterms:modified xsi:type="dcterms:W3CDTF">2025-04-01T01:44:49Z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B5ED6A73EDEF434297C9EA131047C704_13</vt:lpwstr>
  </property>
  <property fmtid="{D5CDD505-2E9C-101B-9397-08002B2CF9AE}" pid="4" name="KSOTemplateDocerSaveRecord">
    <vt:lpwstr>eyJoZGlkIjoiMGNkOGRiNjcwNTFjNjM0NjQ1MGU3NTljMTk4ZjBkODMiLCJ1c2VySWQiOiI1MzIwOTg1NjAifQ==</vt:lpwstr>
  </property>
</Properties>
</file>