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书</w:t>
      </w:r>
    </w:p>
    <w:p>
      <w:pPr>
        <w:widowControl w:val="0"/>
        <w:spacing w:after="0" w:line="600" w:lineRule="exact"/>
        <w:ind w:left="420" w:left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已详细阅读《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江岸区经科局关于征集应用场景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示范名单的通知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对申报材料作出如下承诺：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我单位对所报送的全部资料真实性负责，符合国家有关法律法规及相关产业政策要求。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我单位所报送的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符合国家保密规定，未涉及国家秘密、个人隐私和其他敏感信息。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auto"/>
          <w:spacing w:val="0"/>
          <w:kern w:val="0"/>
          <w:sz w:val="32"/>
          <w:szCs w:val="32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相关材料中的文字和图片已经由我单位审核，确认无误。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我单位对违反上述承诺导致的后果承担全部法律责任。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（企业法人）：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16D8"/>
    <w:multiLevelType w:val="multilevel"/>
    <w:tmpl w:val="98FE16D8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pStyle w:val="2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DE4NjQ4MGQ4ZDg5ZjliZWE1OGRjOWRlNDlkYzYifQ=="/>
  </w:docVars>
  <w:rsids>
    <w:rsidRoot w:val="00000000"/>
    <w:rsid w:val="00475304"/>
    <w:rsid w:val="00621D6E"/>
    <w:rsid w:val="0B124023"/>
    <w:rsid w:val="13FBBA5F"/>
    <w:rsid w:val="1E4C44B6"/>
    <w:rsid w:val="23FEF780"/>
    <w:rsid w:val="290E210E"/>
    <w:rsid w:val="33173BF3"/>
    <w:rsid w:val="48A92F6A"/>
    <w:rsid w:val="557F0D4F"/>
    <w:rsid w:val="5EEA0088"/>
    <w:rsid w:val="67EB931E"/>
    <w:rsid w:val="6D951850"/>
    <w:rsid w:val="6FEE450F"/>
    <w:rsid w:val="DBAD7741"/>
    <w:rsid w:val="E1F2511F"/>
    <w:rsid w:val="EF2FB72E"/>
    <w:rsid w:val="FF5E2E8A"/>
    <w:rsid w:val="FFF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eastAsia="宋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234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2024-06-15T09:37:00Z</dcterms:created>
  <dc:creator>Administrator</dc:creator>
  <cp:lastModifiedBy>Chenke</cp:lastModifiedBy>
  <cp:lastPrinted>2025-02-08T01:39:00Z</cp:lastPrinted>
  <dcterms:modified xsi:type="dcterms:W3CDTF">2025-03-06T19:13:13Z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E732B8A19F0043B9A66197076C36DD16_13</vt:lpwstr>
  </property>
  <property fmtid="{D5CDD505-2E9C-101B-9397-08002B2CF9AE}" pid="4" name="KSOTemplateDocerSaveRecord">
    <vt:lpwstr>eyJoZGlkIjoiM2U1MDE4NjQ4MGQ4ZDg5ZjliZWE1OGRjOWRlNDlkYzYiLCJ1c2VySWQiOiI0MzA5MTg3NTkifQ==</vt:lpwstr>
  </property>
</Properties>
</file>