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6B6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30"/>
          <w:lang w:eastAsia="zh-CN"/>
        </w:rPr>
      </w:pPr>
      <w:r>
        <w:rPr>
          <w:rFonts w:hint="eastAsia" w:ascii="方正小标宋简体" w:hAnsi="方正小标宋简体" w:eastAsia="方正小标宋简体" w:cs="方正小标宋简体"/>
          <w:sz w:val="44"/>
          <w:szCs w:val="30"/>
          <w:lang w:val="en-US" w:eastAsia="zh-CN"/>
        </w:rPr>
        <w:t>区经信和科创局</w:t>
      </w:r>
      <w:r>
        <w:rPr>
          <w:rFonts w:hint="eastAsia" w:ascii="方正小标宋简体" w:hAnsi="方正小标宋简体" w:eastAsia="方正小标宋简体" w:cs="方正小标宋简体"/>
          <w:sz w:val="44"/>
          <w:szCs w:val="30"/>
        </w:rPr>
        <w:t>关于征集</w:t>
      </w:r>
      <w:r>
        <w:rPr>
          <w:rFonts w:hint="eastAsia"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6</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val="en-US" w:eastAsia="zh-CN"/>
        </w:rPr>
        <w:t>武汉市</w:t>
      </w:r>
      <w:r>
        <w:rPr>
          <w:rFonts w:hint="eastAsia" w:ascii="方正小标宋简体" w:hAnsi="方正小标宋简体" w:eastAsia="方正小标宋简体" w:cs="方正小标宋简体"/>
          <w:bCs/>
          <w:color w:val="000000"/>
          <w:kern w:val="0"/>
          <w:sz w:val="44"/>
          <w:szCs w:val="44"/>
        </w:rPr>
        <w:t>科技活动周和</w:t>
      </w:r>
      <w:r>
        <w:rPr>
          <w:rFonts w:hint="eastAsia" w:ascii="方正小标宋简体" w:hAnsi="方正小标宋简体" w:eastAsia="方正小标宋简体" w:cs="方正小标宋简体"/>
          <w:bCs/>
          <w:color w:val="000000"/>
          <w:kern w:val="0"/>
          <w:sz w:val="44"/>
          <w:szCs w:val="44"/>
          <w:lang w:eastAsia="zh-CN"/>
        </w:rPr>
        <w:t>全国</w:t>
      </w:r>
      <w:r>
        <w:rPr>
          <w:rFonts w:hint="eastAsia" w:ascii="方正小标宋简体" w:hAnsi="方正小标宋简体" w:eastAsia="方正小标宋简体" w:cs="方正小标宋简体"/>
          <w:bCs/>
          <w:color w:val="000000"/>
          <w:kern w:val="0"/>
          <w:sz w:val="44"/>
          <w:szCs w:val="44"/>
        </w:rPr>
        <w:t>科技工作者日</w:t>
      </w:r>
      <w:r>
        <w:rPr>
          <w:rFonts w:hint="eastAsia" w:ascii="方正小标宋简体" w:hAnsi="方正小标宋简体" w:eastAsia="方正小标宋简体" w:cs="方正小标宋简体"/>
          <w:sz w:val="44"/>
          <w:szCs w:val="30"/>
        </w:rPr>
        <w:t>展示</w:t>
      </w:r>
      <w:r>
        <w:rPr>
          <w:rFonts w:hint="eastAsia" w:ascii="方正小标宋简体" w:hAnsi="方正小标宋简体" w:eastAsia="方正小标宋简体" w:cs="方正小标宋简体"/>
          <w:sz w:val="44"/>
          <w:szCs w:val="30"/>
          <w:lang w:val="en-US" w:eastAsia="zh-CN"/>
        </w:rPr>
        <w:t xml:space="preserve">      </w:t>
      </w:r>
      <w:r>
        <w:rPr>
          <w:rFonts w:hint="eastAsia" w:ascii="方正小标宋简体" w:hAnsi="方正小标宋简体" w:eastAsia="方正小标宋简体" w:cs="方正小标宋简体"/>
          <w:sz w:val="44"/>
          <w:szCs w:val="30"/>
        </w:rPr>
        <w:t>项目</w:t>
      </w:r>
      <w:r>
        <w:rPr>
          <w:rFonts w:hint="eastAsia" w:ascii="方正小标宋简体" w:hAnsi="方正小标宋简体" w:eastAsia="方正小标宋简体" w:cs="方正小标宋简体"/>
          <w:sz w:val="44"/>
          <w:szCs w:val="30"/>
          <w:lang w:eastAsia="zh-CN"/>
        </w:rPr>
        <w:t>及活动项目的通知</w:t>
      </w:r>
    </w:p>
    <w:p w14:paraId="51A269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文星仿宋" w:hAnsi="文星仿宋" w:eastAsia="文星仿宋" w:cs="宋体"/>
          <w:kern w:val="0"/>
          <w:sz w:val="32"/>
          <w:szCs w:val="32"/>
          <w:lang w:eastAsia="zh-CN"/>
        </w:rPr>
      </w:pPr>
    </w:p>
    <w:p w14:paraId="5E317B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各有</w:t>
      </w:r>
      <w:r>
        <w:rPr>
          <w:rFonts w:hint="eastAsia" w:ascii="仿宋_GB2312" w:hAnsi="仿宋_GB2312" w:eastAsia="仿宋_GB2312" w:cs="仿宋_GB2312"/>
          <w:kern w:val="0"/>
          <w:sz w:val="32"/>
          <w:szCs w:val="32"/>
          <w:lang w:val="en-US" w:eastAsia="zh-CN"/>
        </w:rPr>
        <w:t>关单位、</w:t>
      </w:r>
      <w:r>
        <w:rPr>
          <w:rFonts w:hint="eastAsia" w:ascii="仿宋_GB2312" w:hAnsi="仿宋_GB2312" w:eastAsia="仿宋_GB2312" w:cs="仿宋_GB2312"/>
          <w:kern w:val="0"/>
          <w:sz w:val="32"/>
          <w:szCs w:val="32"/>
          <w:lang w:eastAsia="zh-CN"/>
        </w:rPr>
        <w:t>高校、科研院所、企业</w:t>
      </w:r>
      <w:r>
        <w:rPr>
          <w:rFonts w:hint="eastAsia" w:ascii="仿宋_GB2312" w:hAnsi="仿宋_GB2312" w:eastAsia="仿宋_GB2312" w:cs="仿宋_GB2312"/>
          <w:kern w:val="0"/>
          <w:sz w:val="32"/>
          <w:szCs w:val="32"/>
        </w:rPr>
        <w:t>：</w:t>
      </w:r>
    </w:p>
    <w:p w14:paraId="71529E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2026年5月24—31日是第二十六个全国科技活动周，5月30日是第十个全国科技工作者日。为深入学习贯彻习近平总书记关于科技创新的重要论述，广泛宣传习近平总书记勉励广大科技工作者厚植报国情怀、发扬奋斗精神的重要指示，大力弘扬科学家精神，激发全社会创新活力，省市将组织2026年湖北省暨武汉市科技活动周和全国科技工作者日系列活动，现面向全区征集启动仪式主场展览展示项目及科普场馆开放日活动项目。具体事宜通知如下：</w:t>
      </w:r>
    </w:p>
    <w:p w14:paraId="3F58E3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黑体" w:eastAsia="文星黑体" w:cs="宋体"/>
          <w:kern w:val="0"/>
          <w:sz w:val="32"/>
          <w:szCs w:val="32"/>
        </w:rPr>
      </w:pPr>
      <w:r>
        <w:rPr>
          <w:rFonts w:hint="eastAsia" w:ascii="文星黑体" w:hAnsi="黑体" w:eastAsia="文星黑体" w:cs="宋体"/>
          <w:kern w:val="0"/>
          <w:sz w:val="32"/>
          <w:szCs w:val="32"/>
          <w:lang w:val="en-US" w:eastAsia="zh-CN"/>
        </w:rPr>
        <w:t>一</w:t>
      </w:r>
      <w:r>
        <w:rPr>
          <w:rFonts w:hint="eastAsia" w:ascii="文星黑体" w:hAnsi="黑体" w:eastAsia="文星黑体" w:cs="宋体"/>
          <w:kern w:val="0"/>
          <w:sz w:val="32"/>
          <w:szCs w:val="32"/>
        </w:rPr>
        <w:t>、征集内容</w:t>
      </w:r>
    </w:p>
    <w:p w14:paraId="31D05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rPr>
        <w:t>（一）启动仪式</w:t>
      </w:r>
      <w:r>
        <w:rPr>
          <w:rFonts w:hint="eastAsia" w:ascii="楷体" w:hAnsi="楷体" w:eastAsia="楷体" w:cs="楷体"/>
          <w:kern w:val="0"/>
          <w:sz w:val="32"/>
          <w:szCs w:val="32"/>
          <w:lang w:val="en-US" w:eastAsia="zh-CN"/>
        </w:rPr>
        <w:t>主场展览</w:t>
      </w:r>
      <w:r>
        <w:rPr>
          <w:rFonts w:hint="eastAsia" w:ascii="楷体" w:hAnsi="楷体" w:eastAsia="楷体" w:cs="楷体"/>
          <w:kern w:val="0"/>
          <w:sz w:val="32"/>
          <w:szCs w:val="32"/>
        </w:rPr>
        <w:t>展示项目</w:t>
      </w:r>
    </w:p>
    <w:p w14:paraId="23D994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次活动启动仪式拟定于2026年5月24日在小洪山科学城举办，同步设置主场展览，展示“十四五”时期我市在基础研究、前沿技术、未来产业、重大工程等方面取得的成果。现面向各相关单位征集展示项目，组织单位统一提供免费展位，统一免费制作展板。</w:t>
      </w:r>
    </w:p>
    <w:p w14:paraId="38BFEC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rPr>
        <w:t>（</w:t>
      </w:r>
      <w:r>
        <w:rPr>
          <w:rFonts w:hint="eastAsia" w:ascii="楷体" w:hAnsi="楷体" w:eastAsia="楷体" w:cs="楷体"/>
          <w:kern w:val="0"/>
          <w:sz w:val="32"/>
          <w:szCs w:val="32"/>
          <w:lang w:eastAsia="zh-CN"/>
        </w:rPr>
        <w:t>二</w:t>
      </w:r>
      <w:r>
        <w:rPr>
          <w:rFonts w:hint="eastAsia" w:ascii="楷体" w:hAnsi="楷体" w:eastAsia="楷体" w:cs="楷体"/>
          <w:kern w:val="0"/>
          <w:sz w:val="32"/>
          <w:szCs w:val="32"/>
        </w:rPr>
        <w:t>）</w:t>
      </w:r>
      <w:r>
        <w:rPr>
          <w:rFonts w:hint="eastAsia" w:ascii="楷体" w:hAnsi="楷体" w:eastAsia="楷体" w:cs="楷体"/>
          <w:kern w:val="0"/>
          <w:sz w:val="32"/>
          <w:szCs w:val="32"/>
          <w:lang w:eastAsia="zh-CN"/>
        </w:rPr>
        <w:t>科普</w:t>
      </w:r>
      <w:r>
        <w:rPr>
          <w:rFonts w:hint="eastAsia" w:ascii="楷体" w:hAnsi="楷体" w:eastAsia="楷体" w:cs="楷体"/>
          <w:kern w:val="0"/>
          <w:sz w:val="32"/>
          <w:szCs w:val="32"/>
        </w:rPr>
        <w:t>场馆开放日活动</w:t>
      </w:r>
      <w:r>
        <w:rPr>
          <w:rFonts w:hint="eastAsia" w:ascii="楷体" w:hAnsi="楷体" w:eastAsia="楷体" w:cs="楷体"/>
          <w:kern w:val="0"/>
          <w:sz w:val="32"/>
          <w:szCs w:val="32"/>
          <w:lang w:eastAsia="zh-CN"/>
        </w:rPr>
        <w:t>项目</w:t>
      </w:r>
    </w:p>
    <w:p w14:paraId="5F3897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科技活动周期间及前后（5月上旬至6月上旬），全市统一开展系列科普活动，鼓励相关单位将具有科普功能的场馆面向市民免费开放，提高科普的广泛性及普遍性，实现科普惠民。</w:t>
      </w:r>
    </w:p>
    <w:p w14:paraId="67DD0B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黑体" w:eastAsia="文星黑体" w:cs="宋体"/>
          <w:kern w:val="0"/>
          <w:sz w:val="32"/>
          <w:szCs w:val="32"/>
          <w:lang w:eastAsia="zh-CN"/>
        </w:rPr>
      </w:pPr>
      <w:r>
        <w:rPr>
          <w:rFonts w:hint="eastAsia" w:ascii="文星黑体" w:hAnsi="黑体" w:eastAsia="文星黑体" w:cs="宋体"/>
          <w:kern w:val="0"/>
          <w:sz w:val="32"/>
          <w:szCs w:val="32"/>
          <w:lang w:val="en-US" w:eastAsia="zh-CN"/>
        </w:rPr>
        <w:t>二</w:t>
      </w:r>
      <w:r>
        <w:rPr>
          <w:rFonts w:hint="eastAsia" w:ascii="文星黑体" w:hAnsi="黑体" w:eastAsia="文星黑体" w:cs="宋体"/>
          <w:kern w:val="0"/>
          <w:sz w:val="32"/>
          <w:szCs w:val="32"/>
        </w:rPr>
        <w:t>、时间</w:t>
      </w:r>
      <w:r>
        <w:rPr>
          <w:rFonts w:hint="eastAsia" w:ascii="文星黑体" w:hAnsi="黑体" w:eastAsia="文星黑体" w:cs="宋体"/>
          <w:kern w:val="0"/>
          <w:sz w:val="32"/>
          <w:szCs w:val="32"/>
          <w:lang w:eastAsia="zh-CN"/>
        </w:rPr>
        <w:t>要求</w:t>
      </w:r>
    </w:p>
    <w:p w14:paraId="2BBB69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请意向单位于2026年5月14日上午下班前填写启动仪式现场展示项目（附件1）及科普场馆开放日活动项目（附件2）征集表，将电子版发送到江岸区经信和科创局创新环境科邮箱jaqkjjhjk@163.com。</w:t>
      </w:r>
    </w:p>
    <w:p w14:paraId="0A1994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文星黑体" w:hAnsi="黑体" w:eastAsia="文星黑体" w:cs="宋体"/>
          <w:kern w:val="0"/>
          <w:sz w:val="32"/>
          <w:szCs w:val="32"/>
        </w:rPr>
      </w:pPr>
      <w:r>
        <w:rPr>
          <w:rFonts w:hint="eastAsia" w:ascii="文星黑体" w:hAnsi="黑体" w:eastAsia="文星黑体" w:cs="宋体"/>
          <w:kern w:val="0"/>
          <w:sz w:val="32"/>
          <w:szCs w:val="32"/>
          <w:lang w:eastAsia="zh-CN"/>
        </w:rPr>
        <w:t>三</w:t>
      </w:r>
      <w:r>
        <w:rPr>
          <w:rFonts w:hint="eastAsia" w:ascii="文星黑体" w:hAnsi="黑体" w:eastAsia="文星黑体" w:cs="宋体"/>
          <w:kern w:val="0"/>
          <w:sz w:val="32"/>
          <w:szCs w:val="32"/>
        </w:rPr>
        <w:t>、联系方式</w:t>
      </w:r>
    </w:p>
    <w:p w14:paraId="5B11C3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联系人：创新环境科</w:t>
      </w:r>
    </w:p>
    <w:p w14:paraId="6CEFCA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电话：85320169</w:t>
      </w:r>
    </w:p>
    <w:p w14:paraId="27717A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14:paraId="22F7A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附件：1.启动仪式参展项目征集表</w:t>
      </w:r>
    </w:p>
    <w:p w14:paraId="2585841A">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2.科普场馆开放日活动项目征集表</w:t>
      </w:r>
    </w:p>
    <w:p w14:paraId="36AC60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14:paraId="7A334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14:paraId="2696B91A">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江岸区经济信息化和科技创新局                    </w:t>
      </w:r>
    </w:p>
    <w:p w14:paraId="484D1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2026年5月11</w:t>
      </w:r>
      <w:bookmarkStart w:id="0" w:name="_GoBack"/>
      <w:bookmarkEnd w:id="0"/>
      <w:r>
        <w:rPr>
          <w:rFonts w:hint="eastAsia" w:ascii="仿宋_GB2312" w:hAnsi="仿宋_GB2312" w:eastAsia="仿宋_GB2312" w:cs="仿宋_GB2312"/>
          <w:kern w:val="0"/>
          <w:sz w:val="32"/>
          <w:szCs w:val="32"/>
          <w:lang w:val="en-US" w:eastAsia="zh-CN"/>
        </w:rPr>
        <w:t>日</w:t>
      </w:r>
    </w:p>
    <w:p w14:paraId="37D834FC">
      <w:pPr>
        <w:keepNext w:val="0"/>
        <w:keepLines w:val="0"/>
        <w:pageBreakBefore w:val="0"/>
        <w:widowControl/>
        <w:kinsoku/>
        <w:wordWrap/>
        <w:overflowPunct/>
        <w:topLinePunct w:val="0"/>
        <w:autoSpaceDE/>
        <w:autoSpaceDN/>
        <w:bidi w:val="0"/>
        <w:spacing w:line="560" w:lineRule="exact"/>
        <w:jc w:val="left"/>
        <w:textAlignment w:val="auto"/>
        <w:rPr>
          <w:rFonts w:hint="eastAsia" w:ascii="文星黑体" w:eastAsia="文星黑体"/>
          <w:sz w:val="32"/>
          <w:szCs w:val="32"/>
          <w:lang w:val="en-US" w:eastAsia="zh-CN"/>
        </w:rPr>
      </w:pPr>
      <w:r>
        <w:rPr>
          <w:rFonts w:hint="eastAsia" w:ascii="文星黑体" w:eastAsia="文星黑体"/>
          <w:sz w:val="32"/>
          <w:szCs w:val="32"/>
        </w:rPr>
        <w:br w:type="page"/>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1C5511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启动仪式</w:t>
      </w:r>
      <w:r>
        <w:rPr>
          <w:rFonts w:hint="eastAsia" w:ascii="方正小标宋简体" w:hAnsi="方正小标宋简体" w:eastAsia="方正小标宋简体" w:cs="方正小标宋简体"/>
          <w:sz w:val="32"/>
          <w:szCs w:val="32"/>
        </w:rPr>
        <w:t>参展</w:t>
      </w:r>
      <w:r>
        <w:rPr>
          <w:rFonts w:hint="eastAsia" w:ascii="方正小标宋简体" w:hAnsi="方正小标宋简体" w:eastAsia="方正小标宋简体" w:cs="方正小标宋简体"/>
          <w:sz w:val="32"/>
          <w:szCs w:val="32"/>
          <w:lang w:eastAsia="zh-CN"/>
        </w:rPr>
        <w:t>项目征集表</w:t>
      </w:r>
    </w:p>
    <w:p w14:paraId="46A9996F">
      <w:pPr>
        <w:spacing w:line="320" w:lineRule="exact"/>
        <w:ind w:firstLine="420" w:firstLineChars="150"/>
        <w:rPr>
          <w:rFonts w:hint="eastAsia" w:ascii="文星仿宋" w:hAnsi="文星仿宋" w:eastAsia="文星仿宋" w:cs="文星仿宋"/>
          <w:sz w:val="28"/>
          <w:szCs w:val="28"/>
          <w:lang w:val="en-US" w:eastAsia="zh-CN"/>
        </w:rPr>
      </w:pPr>
    </w:p>
    <w:p w14:paraId="051DCF78">
      <w:pPr>
        <w:spacing w:line="320" w:lineRule="exact"/>
        <w:ind w:firstLine="420" w:firstLineChars="150"/>
        <w:rPr>
          <w:rFonts w:hint="eastAsia" w:ascii="文星仿宋" w:hAnsi="文星仿宋" w:eastAsia="文星仿宋" w:cs="文星仿宋"/>
          <w:sz w:val="28"/>
          <w:szCs w:val="28"/>
        </w:rPr>
      </w:pPr>
      <w:r>
        <w:rPr>
          <w:rFonts w:hint="eastAsia" w:ascii="文星仿宋" w:hAnsi="文星仿宋" w:eastAsia="文星仿宋" w:cs="文星仿宋"/>
          <w:sz w:val="28"/>
          <w:szCs w:val="28"/>
          <w:lang w:val="en-US" w:eastAsia="zh-CN"/>
        </w:rPr>
        <w:t xml:space="preserve">填报单位：（盖章）            </w:t>
      </w:r>
      <w:r>
        <w:rPr>
          <w:rFonts w:hint="eastAsia" w:ascii="文星仿宋" w:hAnsi="文星仿宋" w:eastAsia="文星仿宋" w:cs="文星仿宋"/>
          <w:sz w:val="28"/>
          <w:szCs w:val="28"/>
        </w:rPr>
        <w:t xml:space="preserve">                       </w:t>
      </w:r>
    </w:p>
    <w:tbl>
      <w:tblPr>
        <w:tblStyle w:val="7"/>
        <w:tblW w:w="9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5"/>
        <w:gridCol w:w="900"/>
        <w:gridCol w:w="1515"/>
        <w:gridCol w:w="1331"/>
        <w:gridCol w:w="786"/>
        <w:gridCol w:w="1455"/>
        <w:gridCol w:w="1613"/>
      </w:tblGrid>
      <w:tr w14:paraId="4ED90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5" w:type="dxa"/>
            <w:noWrap w:val="0"/>
            <w:vAlign w:val="center"/>
          </w:tcPr>
          <w:p w14:paraId="6CB5E9CD">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单位名称</w:t>
            </w:r>
          </w:p>
        </w:tc>
        <w:tc>
          <w:tcPr>
            <w:tcW w:w="4532" w:type="dxa"/>
            <w:gridSpan w:val="4"/>
            <w:noWrap w:val="0"/>
            <w:vAlign w:val="center"/>
          </w:tcPr>
          <w:p w14:paraId="2481DC20">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c>
          <w:tcPr>
            <w:tcW w:w="1455" w:type="dxa"/>
            <w:noWrap w:val="0"/>
            <w:vAlign w:val="center"/>
          </w:tcPr>
          <w:p w14:paraId="079849D4">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单位所属区</w:t>
            </w:r>
          </w:p>
        </w:tc>
        <w:tc>
          <w:tcPr>
            <w:tcW w:w="1613" w:type="dxa"/>
            <w:noWrap w:val="0"/>
            <w:vAlign w:val="center"/>
          </w:tcPr>
          <w:p w14:paraId="34B7BBC3">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r>
      <w:tr w14:paraId="77A20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935" w:type="dxa"/>
            <w:noWrap w:val="0"/>
            <w:vAlign w:val="top"/>
          </w:tcPr>
          <w:p w14:paraId="00226D37">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单位地址</w:t>
            </w:r>
          </w:p>
        </w:tc>
        <w:tc>
          <w:tcPr>
            <w:tcW w:w="4532" w:type="dxa"/>
            <w:gridSpan w:val="4"/>
            <w:tcBorders>
              <w:right w:val="single" w:color="auto" w:sz="4" w:space="0"/>
            </w:tcBorders>
            <w:noWrap w:val="0"/>
            <w:vAlign w:val="top"/>
          </w:tcPr>
          <w:p w14:paraId="13A38D05">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c>
          <w:tcPr>
            <w:tcW w:w="1455" w:type="dxa"/>
            <w:tcBorders>
              <w:left w:val="single" w:color="auto" w:sz="4" w:space="0"/>
              <w:right w:val="single" w:color="auto" w:sz="4" w:space="0"/>
            </w:tcBorders>
            <w:noWrap w:val="0"/>
            <w:vAlign w:val="top"/>
          </w:tcPr>
          <w:p w14:paraId="54C9B97B">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展位数量</w:t>
            </w:r>
          </w:p>
        </w:tc>
        <w:tc>
          <w:tcPr>
            <w:tcW w:w="1613" w:type="dxa"/>
            <w:tcBorders>
              <w:left w:val="single" w:color="auto" w:sz="4" w:space="0"/>
            </w:tcBorders>
            <w:noWrap w:val="0"/>
            <w:vAlign w:val="top"/>
          </w:tcPr>
          <w:p w14:paraId="2A51F52A">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r>
      <w:tr w14:paraId="7900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935" w:type="dxa"/>
            <w:noWrap w:val="0"/>
            <w:vAlign w:val="top"/>
          </w:tcPr>
          <w:p w14:paraId="5BA158C6">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单位logo及二维码</w:t>
            </w:r>
          </w:p>
        </w:tc>
        <w:tc>
          <w:tcPr>
            <w:tcW w:w="7600" w:type="dxa"/>
            <w:gridSpan w:val="6"/>
            <w:noWrap w:val="0"/>
            <w:vAlign w:val="center"/>
          </w:tcPr>
          <w:p w14:paraId="7309CAF4">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(矢量文件)打包发放至指定邮箱</w:t>
            </w:r>
          </w:p>
        </w:tc>
      </w:tr>
      <w:tr w14:paraId="5877E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935" w:type="dxa"/>
            <w:vMerge w:val="restart"/>
            <w:noWrap w:val="0"/>
            <w:vAlign w:val="center"/>
          </w:tcPr>
          <w:p w14:paraId="28D34B6E">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联系人信息</w:t>
            </w:r>
          </w:p>
        </w:tc>
        <w:tc>
          <w:tcPr>
            <w:tcW w:w="900" w:type="dxa"/>
            <w:noWrap w:val="0"/>
            <w:vAlign w:val="top"/>
          </w:tcPr>
          <w:p w14:paraId="775DDA80">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姓名</w:t>
            </w:r>
          </w:p>
        </w:tc>
        <w:tc>
          <w:tcPr>
            <w:tcW w:w="2846" w:type="dxa"/>
            <w:gridSpan w:val="2"/>
            <w:noWrap w:val="0"/>
            <w:vAlign w:val="top"/>
          </w:tcPr>
          <w:p w14:paraId="1EF80510">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c>
          <w:tcPr>
            <w:tcW w:w="786" w:type="dxa"/>
            <w:noWrap w:val="0"/>
            <w:vAlign w:val="top"/>
          </w:tcPr>
          <w:p w14:paraId="066A3D51">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职务</w:t>
            </w:r>
          </w:p>
        </w:tc>
        <w:tc>
          <w:tcPr>
            <w:tcW w:w="3068" w:type="dxa"/>
            <w:gridSpan w:val="2"/>
            <w:noWrap w:val="0"/>
            <w:vAlign w:val="top"/>
          </w:tcPr>
          <w:p w14:paraId="536EF72E">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r>
      <w:tr w14:paraId="3A621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935" w:type="dxa"/>
            <w:vMerge w:val="continue"/>
            <w:noWrap w:val="0"/>
            <w:vAlign w:val="top"/>
          </w:tcPr>
          <w:p w14:paraId="7B0B97EA">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p>
        </w:tc>
        <w:tc>
          <w:tcPr>
            <w:tcW w:w="900" w:type="dxa"/>
            <w:noWrap w:val="0"/>
            <w:vAlign w:val="top"/>
          </w:tcPr>
          <w:p w14:paraId="151BDA0E">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电话</w:t>
            </w:r>
          </w:p>
        </w:tc>
        <w:tc>
          <w:tcPr>
            <w:tcW w:w="2846" w:type="dxa"/>
            <w:gridSpan w:val="2"/>
            <w:noWrap w:val="0"/>
            <w:vAlign w:val="top"/>
          </w:tcPr>
          <w:p w14:paraId="7D09B7F4">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c>
          <w:tcPr>
            <w:tcW w:w="786" w:type="dxa"/>
            <w:noWrap w:val="0"/>
            <w:vAlign w:val="top"/>
          </w:tcPr>
          <w:p w14:paraId="43FB6335">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邮箱</w:t>
            </w:r>
          </w:p>
        </w:tc>
        <w:tc>
          <w:tcPr>
            <w:tcW w:w="3068" w:type="dxa"/>
            <w:gridSpan w:val="2"/>
            <w:noWrap w:val="0"/>
            <w:vAlign w:val="top"/>
          </w:tcPr>
          <w:p w14:paraId="5CEFF69F">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r>
      <w:tr w14:paraId="1A009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935" w:type="dxa"/>
            <w:noWrap w:val="0"/>
            <w:vAlign w:val="top"/>
          </w:tcPr>
          <w:p w14:paraId="75A947DB">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讲解员信息</w:t>
            </w:r>
          </w:p>
        </w:tc>
        <w:tc>
          <w:tcPr>
            <w:tcW w:w="900" w:type="dxa"/>
            <w:noWrap w:val="0"/>
            <w:vAlign w:val="center"/>
          </w:tcPr>
          <w:p w14:paraId="68CBE857">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姓名</w:t>
            </w:r>
          </w:p>
        </w:tc>
        <w:tc>
          <w:tcPr>
            <w:tcW w:w="2846" w:type="dxa"/>
            <w:gridSpan w:val="2"/>
            <w:noWrap w:val="0"/>
            <w:vAlign w:val="top"/>
          </w:tcPr>
          <w:p w14:paraId="60D91987">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c>
          <w:tcPr>
            <w:tcW w:w="786" w:type="dxa"/>
            <w:noWrap w:val="0"/>
            <w:vAlign w:val="center"/>
          </w:tcPr>
          <w:p w14:paraId="2B5ED52E">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电话</w:t>
            </w:r>
          </w:p>
        </w:tc>
        <w:tc>
          <w:tcPr>
            <w:tcW w:w="3068" w:type="dxa"/>
            <w:gridSpan w:val="2"/>
            <w:noWrap w:val="0"/>
            <w:vAlign w:val="top"/>
          </w:tcPr>
          <w:p w14:paraId="2FA912DA">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r>
      <w:tr w14:paraId="4A629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6" w:hRule="atLeast"/>
          <w:jc w:val="center"/>
        </w:trPr>
        <w:tc>
          <w:tcPr>
            <w:tcW w:w="1935" w:type="dxa"/>
            <w:noWrap w:val="0"/>
            <w:vAlign w:val="center"/>
          </w:tcPr>
          <w:p w14:paraId="168A61D9">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单位简介</w:t>
            </w:r>
          </w:p>
        </w:tc>
        <w:tc>
          <w:tcPr>
            <w:tcW w:w="7600" w:type="dxa"/>
            <w:gridSpan w:val="6"/>
            <w:noWrap w:val="0"/>
            <w:vAlign w:val="center"/>
          </w:tcPr>
          <w:p w14:paraId="57EE1219">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(300字左右)</w:t>
            </w:r>
          </w:p>
        </w:tc>
      </w:tr>
      <w:tr w14:paraId="101C7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935" w:type="dxa"/>
            <w:vMerge w:val="restart"/>
            <w:tcBorders>
              <w:bottom w:val="nil"/>
            </w:tcBorders>
            <w:noWrap w:val="0"/>
            <w:vAlign w:val="center"/>
          </w:tcPr>
          <w:p w14:paraId="169630F7">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 xml:space="preserve">参展项目信息 </w:t>
            </w:r>
          </w:p>
          <w:p w14:paraId="28E7E304">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(项目图片均为矢量图片)</w:t>
            </w:r>
          </w:p>
        </w:tc>
        <w:tc>
          <w:tcPr>
            <w:tcW w:w="2415" w:type="dxa"/>
            <w:gridSpan w:val="2"/>
            <w:noWrap w:val="0"/>
            <w:vAlign w:val="center"/>
          </w:tcPr>
          <w:p w14:paraId="6C7D927A">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(项目名称1)</w:t>
            </w:r>
          </w:p>
        </w:tc>
        <w:tc>
          <w:tcPr>
            <w:tcW w:w="2117" w:type="dxa"/>
            <w:gridSpan w:val="2"/>
            <w:noWrap w:val="0"/>
            <w:vAlign w:val="center"/>
          </w:tcPr>
          <w:p w14:paraId="7F9431BE">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(项目图片1)</w:t>
            </w:r>
          </w:p>
        </w:tc>
        <w:tc>
          <w:tcPr>
            <w:tcW w:w="3068" w:type="dxa"/>
            <w:gridSpan w:val="2"/>
            <w:noWrap w:val="0"/>
            <w:vAlign w:val="center"/>
          </w:tcPr>
          <w:p w14:paraId="4AE1305C">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1"/>
                <w:szCs w:val="21"/>
                <w:lang w:val="en-US" w:eastAsia="zh-CN"/>
              </w:rPr>
              <w:t>项目介绍(含实物大小、重量等 )</w:t>
            </w:r>
          </w:p>
        </w:tc>
      </w:tr>
      <w:tr w14:paraId="6E97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935" w:type="dxa"/>
            <w:vMerge w:val="continue"/>
            <w:tcBorders>
              <w:top w:val="nil"/>
              <w:bottom w:val="nil"/>
            </w:tcBorders>
            <w:noWrap w:val="0"/>
            <w:vAlign w:val="top"/>
          </w:tcPr>
          <w:p w14:paraId="78C0D490">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p>
        </w:tc>
        <w:tc>
          <w:tcPr>
            <w:tcW w:w="2415" w:type="dxa"/>
            <w:gridSpan w:val="2"/>
            <w:noWrap w:val="0"/>
            <w:vAlign w:val="center"/>
          </w:tcPr>
          <w:p w14:paraId="61858E61">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(项目名称2)</w:t>
            </w:r>
          </w:p>
        </w:tc>
        <w:tc>
          <w:tcPr>
            <w:tcW w:w="2117" w:type="dxa"/>
            <w:gridSpan w:val="2"/>
            <w:noWrap w:val="0"/>
            <w:vAlign w:val="center"/>
          </w:tcPr>
          <w:p w14:paraId="1141E00D">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(项目图片2)</w:t>
            </w:r>
          </w:p>
        </w:tc>
        <w:tc>
          <w:tcPr>
            <w:tcW w:w="3068" w:type="dxa"/>
            <w:gridSpan w:val="2"/>
            <w:noWrap w:val="0"/>
            <w:vAlign w:val="center"/>
          </w:tcPr>
          <w:p w14:paraId="3F0E6E79">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1"/>
                <w:szCs w:val="21"/>
                <w:lang w:val="en-US" w:eastAsia="zh-CN"/>
              </w:rPr>
              <w:t>项目介绍(含实物大小、重量等 )</w:t>
            </w:r>
          </w:p>
        </w:tc>
      </w:tr>
      <w:tr w14:paraId="3D7EF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935" w:type="dxa"/>
            <w:vMerge w:val="continue"/>
            <w:tcBorders>
              <w:top w:val="nil"/>
              <w:bottom w:val="nil"/>
            </w:tcBorders>
            <w:noWrap w:val="0"/>
            <w:vAlign w:val="top"/>
          </w:tcPr>
          <w:p w14:paraId="30A0FE0C">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p>
        </w:tc>
        <w:tc>
          <w:tcPr>
            <w:tcW w:w="2415" w:type="dxa"/>
            <w:gridSpan w:val="2"/>
            <w:noWrap w:val="0"/>
            <w:vAlign w:val="center"/>
          </w:tcPr>
          <w:p w14:paraId="0D3AFB0D">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(项目名称3)</w:t>
            </w:r>
          </w:p>
        </w:tc>
        <w:tc>
          <w:tcPr>
            <w:tcW w:w="2117" w:type="dxa"/>
            <w:gridSpan w:val="2"/>
            <w:noWrap w:val="0"/>
            <w:vAlign w:val="center"/>
          </w:tcPr>
          <w:p w14:paraId="55D85D5E">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(项目图片3)</w:t>
            </w:r>
          </w:p>
        </w:tc>
        <w:tc>
          <w:tcPr>
            <w:tcW w:w="3068" w:type="dxa"/>
            <w:gridSpan w:val="2"/>
            <w:noWrap w:val="0"/>
            <w:vAlign w:val="center"/>
          </w:tcPr>
          <w:p w14:paraId="5C8D0B2D">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1"/>
                <w:szCs w:val="21"/>
                <w:lang w:val="en-US" w:eastAsia="zh-CN"/>
              </w:rPr>
              <w:t>项目介绍(含实物大小、重量等 )</w:t>
            </w:r>
          </w:p>
        </w:tc>
      </w:tr>
      <w:tr w14:paraId="65CFB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935" w:type="dxa"/>
            <w:tcBorders>
              <w:bottom w:val="nil"/>
            </w:tcBorders>
            <w:noWrap w:val="0"/>
            <w:vAlign w:val="center"/>
          </w:tcPr>
          <w:p w14:paraId="653FE2FE">
            <w:pPr>
              <w:widowControl w:val="0"/>
              <w:kinsoku/>
              <w:autoSpaceDE/>
              <w:autoSpaceDN/>
              <w:adjustRightInd/>
              <w:snapToGrid/>
              <w:spacing w:line="240" w:lineRule="auto"/>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展品是否可互动</w:t>
            </w:r>
          </w:p>
        </w:tc>
        <w:tc>
          <w:tcPr>
            <w:tcW w:w="7600" w:type="dxa"/>
            <w:gridSpan w:val="6"/>
            <w:noWrap w:val="0"/>
            <w:vAlign w:val="center"/>
          </w:tcPr>
          <w:p w14:paraId="704F11FD">
            <w:pPr>
              <w:widowControl w:val="0"/>
              <w:kinsoku/>
              <w:autoSpaceDE/>
              <w:autoSpaceDN/>
              <w:adjustRightInd/>
              <w:snapToGrid/>
              <w:spacing w:line="240" w:lineRule="auto"/>
              <w:jc w:val="center"/>
              <w:textAlignment w:val="auto"/>
              <w:rPr>
                <w:rFonts w:hint="eastAsia" w:ascii="文星仿宋" w:hAnsi="文星仿宋" w:eastAsia="文星仿宋" w:cs="文星仿宋"/>
                <w:snapToGrid/>
                <w:kern w:val="2"/>
                <w:sz w:val="24"/>
                <w:szCs w:val="24"/>
                <w:lang w:val="en-US" w:eastAsia="zh-CN"/>
              </w:rPr>
            </w:pPr>
          </w:p>
        </w:tc>
      </w:tr>
      <w:tr w14:paraId="35FB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jc w:val="center"/>
        </w:trPr>
        <w:tc>
          <w:tcPr>
            <w:tcW w:w="1935" w:type="dxa"/>
            <w:noWrap w:val="0"/>
            <w:vAlign w:val="center"/>
          </w:tcPr>
          <w:p w14:paraId="2BD77D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文星仿宋" w:hAnsi="文星仿宋" w:eastAsia="文星仿宋" w:cs="文星仿宋"/>
                <w:b/>
                <w:bCs/>
                <w:snapToGrid/>
                <w:kern w:val="2"/>
                <w:sz w:val="24"/>
                <w:szCs w:val="24"/>
                <w:lang w:val="en-US" w:eastAsia="zh-CN"/>
              </w:rPr>
            </w:pPr>
            <w:r>
              <w:rPr>
                <w:rFonts w:hint="eastAsia" w:ascii="文星仿宋" w:hAnsi="文星仿宋" w:eastAsia="文星仿宋" w:cs="文星仿宋"/>
                <w:b/>
                <w:bCs/>
                <w:snapToGrid/>
                <w:kern w:val="2"/>
                <w:sz w:val="24"/>
                <w:szCs w:val="24"/>
                <w:lang w:val="en-US" w:eastAsia="zh-CN"/>
              </w:rPr>
              <w:t>备注</w:t>
            </w:r>
          </w:p>
        </w:tc>
        <w:tc>
          <w:tcPr>
            <w:tcW w:w="7600" w:type="dxa"/>
            <w:gridSpan w:val="6"/>
            <w:noWrap w:val="0"/>
            <w:vAlign w:val="center"/>
          </w:tcPr>
          <w:p w14:paraId="30AC857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若资料文件较大，建议邮箱发送，或者采用百度网盘上传后，提供下载链接。</w:t>
            </w:r>
          </w:p>
          <w:p w14:paraId="79AC8B8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图片需要提供高清图片，建议高清图像的分辨率不低于1920</w:t>
            </w:r>
            <w:r>
              <w:rPr>
                <w:rFonts w:hint="eastAsia" w:ascii="宋体" w:hAnsi="宋体" w:eastAsia="宋体" w:cs="宋体"/>
                <w:snapToGrid/>
                <w:kern w:val="2"/>
                <w:sz w:val="24"/>
                <w:szCs w:val="24"/>
                <w:lang w:val="en-US" w:eastAsia="zh-CN"/>
              </w:rPr>
              <w:t>×</w:t>
            </w:r>
            <w:r>
              <w:rPr>
                <w:rFonts w:hint="eastAsia" w:ascii="文星仿宋" w:hAnsi="文星仿宋" w:eastAsia="文星仿宋" w:cs="文星仿宋"/>
                <w:snapToGrid/>
                <w:kern w:val="2"/>
                <w:sz w:val="24"/>
                <w:szCs w:val="24"/>
                <w:lang w:val="en-US" w:eastAsia="zh-CN"/>
              </w:rPr>
              <w:t>1080。</w:t>
            </w:r>
          </w:p>
          <w:p w14:paraId="61890AB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文星仿宋" w:hAnsi="文星仿宋" w:eastAsia="文星仿宋" w:cs="文星仿宋"/>
                <w:snapToGrid/>
                <w:kern w:val="2"/>
                <w:sz w:val="24"/>
                <w:szCs w:val="24"/>
                <w:lang w:val="en-US" w:eastAsia="zh-CN"/>
              </w:rPr>
            </w:pPr>
            <w:r>
              <w:rPr>
                <w:rFonts w:hint="eastAsia" w:ascii="文星仿宋" w:hAnsi="文星仿宋" w:eastAsia="文星仿宋" w:cs="文星仿宋"/>
                <w:snapToGrid/>
                <w:kern w:val="2"/>
                <w:sz w:val="24"/>
                <w:szCs w:val="24"/>
                <w:lang w:val="en-US" w:eastAsia="zh-CN"/>
              </w:rPr>
              <w:t>因现场会有学生和民众参展，需要有相关项目展示介绍。</w:t>
            </w:r>
          </w:p>
        </w:tc>
      </w:tr>
    </w:tbl>
    <w:p w14:paraId="4A74CB79">
      <w:pPr>
        <w:sectPr>
          <w:footerReference r:id="rId3" w:type="default"/>
          <w:pgSz w:w="11906" w:h="16838"/>
          <w:pgMar w:top="1440" w:right="1800" w:bottom="1440" w:left="1800" w:header="851" w:footer="992" w:gutter="0"/>
          <w:pgNumType w:fmt="decimal"/>
          <w:cols w:space="720" w:num="1"/>
          <w:docGrid w:type="lines" w:linePitch="312" w:charSpace="0"/>
        </w:sectPr>
      </w:pPr>
    </w:p>
    <w:p w14:paraId="25C0334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0112D1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科普场馆开放日活动项目征集表</w:t>
      </w:r>
    </w:p>
    <w:p w14:paraId="18A918A2">
      <w:pPr>
        <w:pStyle w:val="2"/>
        <w:rPr>
          <w:rFonts w:hint="eastAsia" w:ascii="文星标宋" w:hAnsi="Calibri" w:eastAsia="文星标宋" w:cs="黑体"/>
          <w:sz w:val="32"/>
          <w:szCs w:val="32"/>
          <w:lang w:val="en-US" w:eastAsia="zh-CN"/>
        </w:rPr>
      </w:pPr>
    </w:p>
    <w:tbl>
      <w:tblPr>
        <w:tblStyle w:val="5"/>
        <w:tblW w:w="14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074"/>
        <w:gridCol w:w="2707"/>
        <w:gridCol w:w="1536"/>
        <w:gridCol w:w="2968"/>
        <w:gridCol w:w="1713"/>
        <w:gridCol w:w="1046"/>
        <w:gridCol w:w="1408"/>
      </w:tblGrid>
      <w:tr w14:paraId="0F34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87" w:type="dxa"/>
            <w:noWrap w:val="0"/>
            <w:vAlign w:val="center"/>
          </w:tcPr>
          <w:p w14:paraId="3476BF79">
            <w:pPr>
              <w:jc w:val="center"/>
              <w:rPr>
                <w:rFonts w:hint="eastAsia" w:ascii="文星仿宋" w:hAnsi="文星仿宋" w:eastAsia="文星仿宋" w:cs="文星仿宋"/>
                <w:b/>
                <w:bCs/>
                <w:sz w:val="24"/>
                <w:szCs w:val="24"/>
                <w:vertAlign w:val="baseline"/>
                <w:lang w:val="en-US" w:eastAsia="zh-CN"/>
              </w:rPr>
            </w:pPr>
            <w:r>
              <w:rPr>
                <w:rFonts w:hint="eastAsia" w:ascii="文星仿宋" w:hAnsi="文星仿宋" w:eastAsia="文星仿宋" w:cs="文星仿宋"/>
                <w:b/>
                <w:bCs/>
                <w:sz w:val="24"/>
                <w:szCs w:val="24"/>
                <w:vertAlign w:val="baseline"/>
                <w:lang w:val="en-US" w:eastAsia="zh-CN"/>
              </w:rPr>
              <w:t>序号</w:t>
            </w:r>
          </w:p>
        </w:tc>
        <w:tc>
          <w:tcPr>
            <w:tcW w:w="2088" w:type="dxa"/>
            <w:noWrap w:val="0"/>
            <w:vAlign w:val="center"/>
          </w:tcPr>
          <w:p w14:paraId="0A4CD764">
            <w:pPr>
              <w:jc w:val="center"/>
              <w:rPr>
                <w:rFonts w:hint="eastAsia" w:ascii="文星仿宋" w:hAnsi="文星仿宋" w:eastAsia="文星仿宋" w:cs="文星仿宋"/>
                <w:b/>
                <w:bCs/>
                <w:sz w:val="24"/>
                <w:szCs w:val="24"/>
                <w:vertAlign w:val="baseline"/>
                <w:lang w:eastAsia="zh-CN"/>
              </w:rPr>
            </w:pPr>
            <w:r>
              <w:rPr>
                <w:rFonts w:hint="eastAsia" w:ascii="文星仿宋" w:hAnsi="文星仿宋" w:eastAsia="文星仿宋" w:cs="文星仿宋"/>
                <w:b/>
                <w:bCs/>
                <w:sz w:val="24"/>
                <w:szCs w:val="24"/>
                <w:vertAlign w:val="baseline"/>
                <w:lang w:eastAsia="zh-CN"/>
              </w:rPr>
              <w:t>场馆名称</w:t>
            </w:r>
          </w:p>
        </w:tc>
        <w:tc>
          <w:tcPr>
            <w:tcW w:w="2725" w:type="dxa"/>
            <w:noWrap w:val="0"/>
            <w:vAlign w:val="center"/>
          </w:tcPr>
          <w:p w14:paraId="5F99FD2C">
            <w:pPr>
              <w:jc w:val="center"/>
              <w:rPr>
                <w:rFonts w:hint="eastAsia" w:ascii="文星仿宋" w:hAnsi="文星仿宋" w:eastAsia="文星仿宋" w:cs="文星仿宋"/>
                <w:b/>
                <w:bCs/>
                <w:sz w:val="24"/>
                <w:szCs w:val="24"/>
                <w:vertAlign w:val="baseline"/>
                <w:lang w:eastAsia="zh-CN"/>
              </w:rPr>
            </w:pPr>
            <w:r>
              <w:rPr>
                <w:rFonts w:hint="eastAsia" w:ascii="文星仿宋" w:hAnsi="文星仿宋" w:eastAsia="文星仿宋" w:cs="文星仿宋"/>
                <w:b/>
                <w:bCs/>
                <w:sz w:val="24"/>
                <w:szCs w:val="24"/>
                <w:vertAlign w:val="baseline"/>
                <w:lang w:eastAsia="zh-CN"/>
              </w:rPr>
              <w:t>科普活动</w:t>
            </w:r>
          </w:p>
        </w:tc>
        <w:tc>
          <w:tcPr>
            <w:tcW w:w="1462" w:type="dxa"/>
            <w:noWrap w:val="0"/>
            <w:vAlign w:val="center"/>
          </w:tcPr>
          <w:p w14:paraId="2ED69E73">
            <w:pPr>
              <w:jc w:val="center"/>
              <w:rPr>
                <w:rFonts w:hint="eastAsia" w:ascii="文星仿宋" w:hAnsi="文星仿宋" w:eastAsia="文星仿宋" w:cs="文星仿宋"/>
                <w:b/>
                <w:bCs/>
                <w:sz w:val="24"/>
                <w:szCs w:val="24"/>
                <w:vertAlign w:val="baseline"/>
                <w:lang w:eastAsia="zh-CN"/>
              </w:rPr>
            </w:pPr>
            <w:r>
              <w:rPr>
                <w:rFonts w:hint="eastAsia" w:ascii="文星仿宋" w:hAnsi="文星仿宋" w:eastAsia="文星仿宋" w:cs="文星仿宋"/>
                <w:b/>
                <w:bCs/>
                <w:sz w:val="24"/>
                <w:szCs w:val="24"/>
                <w:vertAlign w:val="baseline"/>
                <w:lang w:eastAsia="zh-CN"/>
              </w:rPr>
              <w:t>时间</w:t>
            </w:r>
          </w:p>
        </w:tc>
        <w:tc>
          <w:tcPr>
            <w:tcW w:w="2988" w:type="dxa"/>
            <w:noWrap w:val="0"/>
            <w:vAlign w:val="center"/>
          </w:tcPr>
          <w:p w14:paraId="1F59D710">
            <w:pPr>
              <w:jc w:val="center"/>
              <w:rPr>
                <w:rFonts w:hint="eastAsia" w:ascii="文星仿宋" w:hAnsi="文星仿宋" w:eastAsia="文星仿宋" w:cs="文星仿宋"/>
                <w:b/>
                <w:bCs/>
                <w:sz w:val="24"/>
                <w:szCs w:val="24"/>
                <w:vertAlign w:val="baseline"/>
                <w:lang w:eastAsia="zh-CN"/>
              </w:rPr>
            </w:pPr>
            <w:r>
              <w:rPr>
                <w:rFonts w:hint="eastAsia" w:ascii="文星仿宋" w:hAnsi="文星仿宋" w:eastAsia="文星仿宋" w:cs="文星仿宋"/>
                <w:b/>
                <w:bCs/>
                <w:sz w:val="24"/>
                <w:szCs w:val="24"/>
                <w:vertAlign w:val="baseline"/>
                <w:lang w:eastAsia="zh-CN"/>
              </w:rPr>
              <w:t>开放措施</w:t>
            </w:r>
          </w:p>
        </w:tc>
        <w:tc>
          <w:tcPr>
            <w:tcW w:w="1725" w:type="dxa"/>
            <w:noWrap w:val="0"/>
            <w:vAlign w:val="center"/>
          </w:tcPr>
          <w:p w14:paraId="17862184">
            <w:pPr>
              <w:jc w:val="center"/>
              <w:rPr>
                <w:rFonts w:hint="eastAsia" w:ascii="文星仿宋" w:hAnsi="文星仿宋" w:eastAsia="文星仿宋" w:cs="文星仿宋"/>
                <w:b/>
                <w:bCs/>
                <w:sz w:val="24"/>
                <w:szCs w:val="24"/>
                <w:vertAlign w:val="baseline"/>
                <w:lang w:eastAsia="zh-CN"/>
              </w:rPr>
            </w:pPr>
            <w:r>
              <w:rPr>
                <w:rFonts w:hint="eastAsia" w:ascii="文星仿宋" w:hAnsi="文星仿宋" w:eastAsia="文星仿宋" w:cs="文星仿宋"/>
                <w:b/>
                <w:bCs/>
                <w:sz w:val="24"/>
                <w:szCs w:val="24"/>
                <w:vertAlign w:val="baseline"/>
                <w:lang w:eastAsia="zh-CN"/>
              </w:rPr>
              <w:t>地点</w:t>
            </w:r>
          </w:p>
        </w:tc>
        <w:tc>
          <w:tcPr>
            <w:tcW w:w="1050" w:type="dxa"/>
            <w:noWrap w:val="0"/>
            <w:vAlign w:val="center"/>
          </w:tcPr>
          <w:p w14:paraId="48723653">
            <w:pPr>
              <w:jc w:val="center"/>
              <w:rPr>
                <w:rFonts w:hint="eastAsia" w:ascii="文星仿宋" w:hAnsi="文星仿宋" w:eastAsia="文星仿宋" w:cs="文星仿宋"/>
                <w:b/>
                <w:bCs/>
                <w:sz w:val="24"/>
                <w:szCs w:val="24"/>
                <w:vertAlign w:val="baseline"/>
                <w:lang w:eastAsia="zh-CN"/>
              </w:rPr>
            </w:pPr>
            <w:r>
              <w:rPr>
                <w:rFonts w:hint="eastAsia" w:ascii="文星仿宋" w:hAnsi="文星仿宋" w:eastAsia="文星仿宋" w:cs="文星仿宋"/>
                <w:b/>
                <w:bCs/>
                <w:sz w:val="24"/>
                <w:szCs w:val="24"/>
                <w:vertAlign w:val="baseline"/>
                <w:lang w:eastAsia="zh-CN"/>
              </w:rPr>
              <w:t>联系人</w:t>
            </w:r>
          </w:p>
        </w:tc>
        <w:tc>
          <w:tcPr>
            <w:tcW w:w="1411" w:type="dxa"/>
            <w:noWrap w:val="0"/>
            <w:vAlign w:val="center"/>
          </w:tcPr>
          <w:p w14:paraId="04E9657F">
            <w:pPr>
              <w:jc w:val="center"/>
              <w:rPr>
                <w:rFonts w:hint="eastAsia" w:ascii="文星仿宋" w:hAnsi="文星仿宋" w:eastAsia="文星仿宋" w:cs="文星仿宋"/>
                <w:b/>
                <w:bCs/>
                <w:sz w:val="24"/>
                <w:szCs w:val="24"/>
                <w:vertAlign w:val="baseline"/>
                <w:lang w:eastAsia="zh-CN"/>
              </w:rPr>
            </w:pPr>
            <w:r>
              <w:rPr>
                <w:rFonts w:hint="eastAsia" w:ascii="文星仿宋" w:hAnsi="文星仿宋" w:eastAsia="文星仿宋" w:cs="文星仿宋"/>
                <w:b/>
                <w:bCs/>
                <w:sz w:val="24"/>
                <w:szCs w:val="24"/>
                <w:vertAlign w:val="baseline"/>
                <w:lang w:eastAsia="zh-CN"/>
              </w:rPr>
              <w:t>联系方式</w:t>
            </w:r>
          </w:p>
        </w:tc>
      </w:tr>
      <w:tr w14:paraId="507E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7" w:type="dxa"/>
            <w:noWrap w:val="0"/>
            <w:vAlign w:val="center"/>
          </w:tcPr>
          <w:p w14:paraId="11F45F12">
            <w:pPr>
              <w:jc w:val="center"/>
              <w:rPr>
                <w:rFonts w:hint="eastAsia" w:ascii="文星仿宋" w:hAnsi="文星仿宋" w:eastAsia="文星仿宋" w:cs="文星仿宋"/>
                <w:color w:val="C00000"/>
                <w:sz w:val="24"/>
                <w:szCs w:val="24"/>
                <w:vertAlign w:val="baseline"/>
                <w:lang w:eastAsia="zh-CN"/>
              </w:rPr>
            </w:pPr>
            <w:r>
              <w:rPr>
                <w:rFonts w:hint="eastAsia" w:ascii="文星仿宋" w:hAnsi="文星仿宋" w:eastAsia="文星仿宋" w:cs="文星仿宋"/>
                <w:color w:val="C00000"/>
                <w:sz w:val="24"/>
                <w:szCs w:val="24"/>
                <w:vertAlign w:val="baseline"/>
                <w:lang w:eastAsia="zh-CN"/>
              </w:rPr>
              <w:t>示例</w:t>
            </w:r>
          </w:p>
        </w:tc>
        <w:tc>
          <w:tcPr>
            <w:tcW w:w="2088" w:type="dxa"/>
            <w:noWrap w:val="0"/>
            <w:vAlign w:val="center"/>
          </w:tcPr>
          <w:p w14:paraId="1FB124CA">
            <w:pPr>
              <w:jc w:val="center"/>
              <w:rPr>
                <w:rFonts w:hint="default" w:ascii="文星仿宋" w:hAnsi="文星仿宋" w:eastAsia="文星仿宋" w:cs="文星仿宋"/>
                <w:color w:val="C00000"/>
                <w:sz w:val="24"/>
                <w:szCs w:val="24"/>
                <w:vertAlign w:val="baseline"/>
                <w:lang w:val="en-US" w:eastAsia="zh-CN"/>
              </w:rPr>
            </w:pPr>
            <w:r>
              <w:rPr>
                <w:rFonts w:hint="eastAsia" w:ascii="文星仿宋" w:hAnsi="文星仿宋" w:eastAsia="文星仿宋" w:cs="文星仿宋"/>
                <w:color w:val="C00000"/>
                <w:sz w:val="24"/>
                <w:szCs w:val="24"/>
                <w:vertAlign w:val="baseline"/>
                <w:lang w:val="en-US" w:eastAsia="zh-CN"/>
              </w:rPr>
              <w:t>XXX实验室</w:t>
            </w:r>
          </w:p>
        </w:tc>
        <w:tc>
          <w:tcPr>
            <w:tcW w:w="2725" w:type="dxa"/>
            <w:noWrap w:val="0"/>
            <w:vAlign w:val="center"/>
          </w:tcPr>
          <w:p w14:paraId="0BFD4C99">
            <w:pPr>
              <w:jc w:val="center"/>
              <w:rPr>
                <w:rFonts w:hint="default" w:ascii="文星仿宋" w:hAnsi="文星仿宋" w:eastAsia="文星仿宋" w:cs="文星仿宋"/>
                <w:color w:val="C00000"/>
                <w:sz w:val="24"/>
                <w:szCs w:val="24"/>
                <w:vertAlign w:val="baseline"/>
                <w:lang w:val="en-US" w:eastAsia="zh-CN"/>
              </w:rPr>
            </w:pPr>
            <w:r>
              <w:rPr>
                <w:rFonts w:hint="eastAsia" w:ascii="文星仿宋" w:hAnsi="文星仿宋" w:eastAsia="文星仿宋" w:cs="文星仿宋"/>
                <w:color w:val="C00000"/>
                <w:sz w:val="24"/>
                <w:szCs w:val="24"/>
                <w:vertAlign w:val="baseline"/>
                <w:lang w:eastAsia="zh-CN"/>
              </w:rPr>
              <w:t>展览：</w:t>
            </w:r>
            <w:r>
              <w:rPr>
                <w:rFonts w:hint="eastAsia" w:ascii="文星仿宋" w:hAnsi="文星仿宋" w:eastAsia="文星仿宋" w:cs="文星仿宋"/>
                <w:color w:val="C00000"/>
                <w:sz w:val="24"/>
                <w:szCs w:val="24"/>
                <w:vertAlign w:val="baseline"/>
                <w:lang w:val="en-US" w:eastAsia="zh-CN"/>
              </w:rPr>
              <w:t>XXXX</w:t>
            </w:r>
          </w:p>
        </w:tc>
        <w:tc>
          <w:tcPr>
            <w:tcW w:w="1462" w:type="dxa"/>
            <w:noWrap w:val="0"/>
            <w:vAlign w:val="center"/>
          </w:tcPr>
          <w:p w14:paraId="1ACE47BD">
            <w:pPr>
              <w:jc w:val="center"/>
              <w:rPr>
                <w:rFonts w:hint="default" w:ascii="文星仿宋" w:hAnsi="文星仿宋" w:eastAsia="文星仿宋" w:cs="文星仿宋"/>
                <w:color w:val="C00000"/>
                <w:sz w:val="24"/>
                <w:szCs w:val="24"/>
                <w:vertAlign w:val="baseline"/>
                <w:lang w:val="en-US" w:eastAsia="zh-CN"/>
              </w:rPr>
            </w:pPr>
            <w:r>
              <w:rPr>
                <w:rFonts w:hint="eastAsia" w:ascii="文星仿宋" w:hAnsi="文星仿宋" w:eastAsia="文星仿宋" w:cs="文星仿宋"/>
                <w:color w:val="C00000"/>
                <w:sz w:val="24"/>
                <w:szCs w:val="24"/>
                <w:vertAlign w:val="baseline"/>
                <w:lang w:val="en-US" w:eastAsia="zh-CN"/>
              </w:rPr>
              <w:t>5月XX-XX日8:30-11:30 14:30-17:00</w:t>
            </w:r>
          </w:p>
        </w:tc>
        <w:tc>
          <w:tcPr>
            <w:tcW w:w="2988" w:type="dxa"/>
            <w:noWrap w:val="0"/>
            <w:vAlign w:val="center"/>
          </w:tcPr>
          <w:p w14:paraId="37093309">
            <w:pPr>
              <w:jc w:val="center"/>
              <w:rPr>
                <w:rFonts w:hint="default"/>
                <w:color w:val="C00000"/>
                <w:lang w:val="en-US" w:eastAsia="zh-CN"/>
              </w:rPr>
            </w:pPr>
            <w:r>
              <w:rPr>
                <w:rFonts w:hint="eastAsia" w:ascii="文星仿宋" w:hAnsi="文星仿宋" w:eastAsia="文星仿宋" w:cs="文星仿宋"/>
                <w:color w:val="C00000"/>
                <w:sz w:val="24"/>
                <w:szCs w:val="24"/>
                <w:vertAlign w:val="baseline"/>
                <w:lang w:val="en-US" w:eastAsia="zh-CN"/>
              </w:rPr>
              <w:t>预约：请提前致电XXX，通过XXX公众号预约/无须预约/只接受团体预约...</w:t>
            </w:r>
          </w:p>
        </w:tc>
        <w:tc>
          <w:tcPr>
            <w:tcW w:w="1725" w:type="dxa"/>
            <w:noWrap w:val="0"/>
            <w:vAlign w:val="center"/>
          </w:tcPr>
          <w:p w14:paraId="256BCCBA">
            <w:pPr>
              <w:jc w:val="center"/>
              <w:rPr>
                <w:rFonts w:hint="default" w:ascii="文星仿宋" w:hAnsi="文星仿宋" w:eastAsia="文星仿宋" w:cs="文星仿宋"/>
                <w:color w:val="C00000"/>
                <w:sz w:val="24"/>
                <w:szCs w:val="24"/>
                <w:vertAlign w:val="baseline"/>
                <w:lang w:val="en-US" w:eastAsia="zh-CN"/>
              </w:rPr>
            </w:pPr>
            <w:r>
              <w:rPr>
                <w:rFonts w:hint="eastAsia" w:ascii="文星仿宋" w:hAnsi="文星仿宋" w:eastAsia="文星仿宋" w:cs="文星仿宋"/>
                <w:color w:val="C00000"/>
                <w:sz w:val="24"/>
                <w:szCs w:val="24"/>
                <w:vertAlign w:val="baseline"/>
                <w:lang w:val="en-US" w:eastAsia="zh-CN"/>
              </w:rPr>
              <w:t>XX区XX街道XX号</w:t>
            </w:r>
          </w:p>
        </w:tc>
        <w:tc>
          <w:tcPr>
            <w:tcW w:w="1050" w:type="dxa"/>
            <w:noWrap w:val="0"/>
            <w:vAlign w:val="center"/>
          </w:tcPr>
          <w:p w14:paraId="21C46814">
            <w:pPr>
              <w:jc w:val="center"/>
              <w:rPr>
                <w:rFonts w:hint="default" w:ascii="文星仿宋" w:hAnsi="文星仿宋" w:eastAsia="文星仿宋" w:cs="文星仿宋"/>
                <w:color w:val="C00000"/>
                <w:sz w:val="24"/>
                <w:szCs w:val="24"/>
                <w:vertAlign w:val="baseline"/>
                <w:lang w:val="en-US" w:eastAsia="zh-CN"/>
              </w:rPr>
            </w:pPr>
            <w:r>
              <w:rPr>
                <w:rFonts w:hint="eastAsia" w:ascii="文星仿宋" w:hAnsi="文星仿宋" w:eastAsia="文星仿宋" w:cs="文星仿宋"/>
                <w:color w:val="C00000"/>
                <w:sz w:val="24"/>
                <w:szCs w:val="24"/>
                <w:vertAlign w:val="baseline"/>
                <w:lang w:val="en-US" w:eastAsia="zh-CN"/>
              </w:rPr>
              <w:t>XXX</w:t>
            </w:r>
          </w:p>
        </w:tc>
        <w:tc>
          <w:tcPr>
            <w:tcW w:w="1411" w:type="dxa"/>
            <w:noWrap w:val="0"/>
            <w:vAlign w:val="center"/>
          </w:tcPr>
          <w:p w14:paraId="1C2D8A76">
            <w:pPr>
              <w:jc w:val="center"/>
              <w:rPr>
                <w:rFonts w:hint="eastAsia" w:ascii="文星仿宋" w:hAnsi="文星仿宋" w:eastAsia="文星仿宋" w:cs="文星仿宋"/>
                <w:color w:val="C00000"/>
                <w:sz w:val="24"/>
                <w:szCs w:val="24"/>
                <w:vertAlign w:val="baseline"/>
                <w:lang w:val="en-US" w:eastAsia="zh-CN"/>
              </w:rPr>
            </w:pPr>
            <w:r>
              <w:rPr>
                <w:rFonts w:hint="eastAsia" w:ascii="文星仿宋" w:hAnsi="文星仿宋" w:eastAsia="文星仿宋" w:cs="文星仿宋"/>
                <w:color w:val="C00000"/>
                <w:sz w:val="24"/>
                <w:szCs w:val="24"/>
                <w:vertAlign w:val="baseline"/>
                <w:lang w:val="en-US" w:eastAsia="zh-CN"/>
              </w:rPr>
              <w:t>XXXXXXX</w:t>
            </w:r>
          </w:p>
          <w:p w14:paraId="6BAF39DF">
            <w:pPr>
              <w:jc w:val="center"/>
              <w:rPr>
                <w:rFonts w:hint="default" w:ascii="文星仿宋" w:hAnsi="文星仿宋" w:eastAsia="文星仿宋" w:cs="文星仿宋"/>
                <w:color w:val="C00000"/>
                <w:sz w:val="24"/>
                <w:szCs w:val="24"/>
                <w:vertAlign w:val="baseline"/>
                <w:lang w:val="en-US" w:eastAsia="zh-CN"/>
              </w:rPr>
            </w:pPr>
            <w:r>
              <w:rPr>
                <w:rFonts w:hint="eastAsia" w:ascii="文星仿宋" w:hAnsi="文星仿宋" w:eastAsia="文星仿宋" w:cs="文星仿宋"/>
                <w:color w:val="C00000"/>
                <w:sz w:val="24"/>
                <w:szCs w:val="24"/>
                <w:vertAlign w:val="baseline"/>
                <w:lang w:val="en-US" w:eastAsia="zh-CN"/>
              </w:rPr>
              <w:t>XXXX</w:t>
            </w:r>
          </w:p>
        </w:tc>
      </w:tr>
      <w:tr w14:paraId="55C7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87" w:type="dxa"/>
            <w:noWrap w:val="0"/>
            <w:vAlign w:val="center"/>
          </w:tcPr>
          <w:p w14:paraId="65B91310">
            <w:pPr>
              <w:rPr>
                <w:rFonts w:hint="eastAsia" w:ascii="文星仿宋" w:hAnsi="文星仿宋" w:eastAsia="文星仿宋" w:cs="文星仿宋"/>
                <w:sz w:val="24"/>
                <w:szCs w:val="24"/>
                <w:vertAlign w:val="baseline"/>
              </w:rPr>
            </w:pPr>
          </w:p>
        </w:tc>
        <w:tc>
          <w:tcPr>
            <w:tcW w:w="2088" w:type="dxa"/>
            <w:noWrap w:val="0"/>
            <w:vAlign w:val="center"/>
          </w:tcPr>
          <w:p w14:paraId="358B16AC">
            <w:pPr>
              <w:rPr>
                <w:rFonts w:hint="eastAsia" w:ascii="文星仿宋" w:hAnsi="文星仿宋" w:eastAsia="文星仿宋" w:cs="文星仿宋"/>
                <w:sz w:val="24"/>
                <w:szCs w:val="24"/>
                <w:vertAlign w:val="baseline"/>
              </w:rPr>
            </w:pPr>
          </w:p>
        </w:tc>
        <w:tc>
          <w:tcPr>
            <w:tcW w:w="2725" w:type="dxa"/>
            <w:noWrap w:val="0"/>
            <w:vAlign w:val="center"/>
          </w:tcPr>
          <w:p w14:paraId="0045F625">
            <w:pPr>
              <w:rPr>
                <w:rFonts w:hint="eastAsia" w:ascii="文星仿宋" w:hAnsi="文星仿宋" w:eastAsia="文星仿宋" w:cs="文星仿宋"/>
                <w:sz w:val="24"/>
                <w:szCs w:val="24"/>
                <w:vertAlign w:val="baseline"/>
              </w:rPr>
            </w:pPr>
          </w:p>
        </w:tc>
        <w:tc>
          <w:tcPr>
            <w:tcW w:w="1462" w:type="dxa"/>
            <w:noWrap w:val="0"/>
            <w:vAlign w:val="center"/>
          </w:tcPr>
          <w:p w14:paraId="62061B40">
            <w:pPr>
              <w:rPr>
                <w:rFonts w:hint="eastAsia" w:ascii="文星仿宋" w:hAnsi="文星仿宋" w:eastAsia="文星仿宋" w:cs="文星仿宋"/>
                <w:sz w:val="24"/>
                <w:szCs w:val="24"/>
                <w:vertAlign w:val="baseline"/>
              </w:rPr>
            </w:pPr>
          </w:p>
        </w:tc>
        <w:tc>
          <w:tcPr>
            <w:tcW w:w="2988" w:type="dxa"/>
            <w:noWrap w:val="0"/>
            <w:vAlign w:val="center"/>
          </w:tcPr>
          <w:p w14:paraId="3354A688">
            <w:pPr>
              <w:rPr>
                <w:rFonts w:hint="eastAsia" w:ascii="文星仿宋" w:hAnsi="文星仿宋" w:eastAsia="文星仿宋" w:cs="文星仿宋"/>
                <w:sz w:val="24"/>
                <w:szCs w:val="24"/>
                <w:vertAlign w:val="baseline"/>
              </w:rPr>
            </w:pPr>
          </w:p>
        </w:tc>
        <w:tc>
          <w:tcPr>
            <w:tcW w:w="1725" w:type="dxa"/>
            <w:noWrap w:val="0"/>
            <w:vAlign w:val="center"/>
          </w:tcPr>
          <w:p w14:paraId="59F263E0">
            <w:pPr>
              <w:rPr>
                <w:rFonts w:hint="eastAsia" w:ascii="文星仿宋" w:hAnsi="文星仿宋" w:eastAsia="文星仿宋" w:cs="文星仿宋"/>
                <w:sz w:val="24"/>
                <w:szCs w:val="24"/>
                <w:vertAlign w:val="baseline"/>
              </w:rPr>
            </w:pPr>
          </w:p>
        </w:tc>
        <w:tc>
          <w:tcPr>
            <w:tcW w:w="1050" w:type="dxa"/>
            <w:noWrap w:val="0"/>
            <w:vAlign w:val="center"/>
          </w:tcPr>
          <w:p w14:paraId="017B85F4">
            <w:pPr>
              <w:rPr>
                <w:rFonts w:hint="eastAsia" w:ascii="文星仿宋" w:hAnsi="文星仿宋" w:eastAsia="文星仿宋" w:cs="文星仿宋"/>
                <w:sz w:val="24"/>
                <w:szCs w:val="24"/>
                <w:vertAlign w:val="baseline"/>
              </w:rPr>
            </w:pPr>
          </w:p>
        </w:tc>
        <w:tc>
          <w:tcPr>
            <w:tcW w:w="1411" w:type="dxa"/>
            <w:noWrap w:val="0"/>
            <w:vAlign w:val="center"/>
          </w:tcPr>
          <w:p w14:paraId="7684FF45">
            <w:pPr>
              <w:rPr>
                <w:rFonts w:hint="eastAsia" w:ascii="文星仿宋" w:hAnsi="文星仿宋" w:eastAsia="文星仿宋" w:cs="文星仿宋"/>
                <w:sz w:val="24"/>
                <w:szCs w:val="24"/>
                <w:vertAlign w:val="baseline"/>
              </w:rPr>
            </w:pPr>
          </w:p>
        </w:tc>
      </w:tr>
      <w:tr w14:paraId="0613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87" w:type="dxa"/>
            <w:noWrap w:val="0"/>
            <w:vAlign w:val="center"/>
          </w:tcPr>
          <w:p w14:paraId="44B4D1F1">
            <w:pPr>
              <w:rPr>
                <w:rFonts w:hint="eastAsia" w:ascii="文星仿宋" w:hAnsi="文星仿宋" w:eastAsia="文星仿宋" w:cs="文星仿宋"/>
                <w:sz w:val="24"/>
                <w:szCs w:val="24"/>
                <w:vertAlign w:val="baseline"/>
              </w:rPr>
            </w:pPr>
          </w:p>
        </w:tc>
        <w:tc>
          <w:tcPr>
            <w:tcW w:w="2088" w:type="dxa"/>
            <w:noWrap w:val="0"/>
            <w:vAlign w:val="center"/>
          </w:tcPr>
          <w:p w14:paraId="68601485">
            <w:pPr>
              <w:rPr>
                <w:rFonts w:hint="eastAsia" w:ascii="文星仿宋" w:hAnsi="文星仿宋" w:eastAsia="文星仿宋" w:cs="文星仿宋"/>
                <w:sz w:val="24"/>
                <w:szCs w:val="24"/>
                <w:vertAlign w:val="baseline"/>
              </w:rPr>
            </w:pPr>
          </w:p>
        </w:tc>
        <w:tc>
          <w:tcPr>
            <w:tcW w:w="2725" w:type="dxa"/>
            <w:noWrap w:val="0"/>
            <w:vAlign w:val="center"/>
          </w:tcPr>
          <w:p w14:paraId="4C07DDF1">
            <w:pPr>
              <w:rPr>
                <w:rFonts w:hint="eastAsia" w:ascii="文星仿宋" w:hAnsi="文星仿宋" w:eastAsia="文星仿宋" w:cs="文星仿宋"/>
                <w:sz w:val="24"/>
                <w:szCs w:val="24"/>
                <w:vertAlign w:val="baseline"/>
              </w:rPr>
            </w:pPr>
          </w:p>
        </w:tc>
        <w:tc>
          <w:tcPr>
            <w:tcW w:w="1462" w:type="dxa"/>
            <w:noWrap w:val="0"/>
            <w:vAlign w:val="center"/>
          </w:tcPr>
          <w:p w14:paraId="5B3A61DB">
            <w:pPr>
              <w:rPr>
                <w:rFonts w:hint="eastAsia" w:ascii="文星仿宋" w:hAnsi="文星仿宋" w:eastAsia="文星仿宋" w:cs="文星仿宋"/>
                <w:sz w:val="24"/>
                <w:szCs w:val="24"/>
                <w:vertAlign w:val="baseline"/>
              </w:rPr>
            </w:pPr>
          </w:p>
        </w:tc>
        <w:tc>
          <w:tcPr>
            <w:tcW w:w="2988" w:type="dxa"/>
            <w:noWrap w:val="0"/>
            <w:vAlign w:val="center"/>
          </w:tcPr>
          <w:p w14:paraId="3AAAA782">
            <w:pPr>
              <w:rPr>
                <w:rFonts w:hint="eastAsia" w:ascii="文星仿宋" w:hAnsi="文星仿宋" w:eastAsia="文星仿宋" w:cs="文星仿宋"/>
                <w:sz w:val="24"/>
                <w:szCs w:val="24"/>
                <w:vertAlign w:val="baseline"/>
              </w:rPr>
            </w:pPr>
          </w:p>
        </w:tc>
        <w:tc>
          <w:tcPr>
            <w:tcW w:w="1725" w:type="dxa"/>
            <w:noWrap w:val="0"/>
            <w:vAlign w:val="center"/>
          </w:tcPr>
          <w:p w14:paraId="4F19A919">
            <w:pPr>
              <w:rPr>
                <w:rFonts w:hint="eastAsia" w:ascii="文星仿宋" w:hAnsi="文星仿宋" w:eastAsia="文星仿宋" w:cs="文星仿宋"/>
                <w:sz w:val="24"/>
                <w:szCs w:val="24"/>
                <w:vertAlign w:val="baseline"/>
              </w:rPr>
            </w:pPr>
          </w:p>
        </w:tc>
        <w:tc>
          <w:tcPr>
            <w:tcW w:w="1050" w:type="dxa"/>
            <w:noWrap w:val="0"/>
            <w:vAlign w:val="center"/>
          </w:tcPr>
          <w:p w14:paraId="70912781">
            <w:pPr>
              <w:rPr>
                <w:rFonts w:hint="eastAsia" w:ascii="文星仿宋" w:hAnsi="文星仿宋" w:eastAsia="文星仿宋" w:cs="文星仿宋"/>
                <w:sz w:val="24"/>
                <w:szCs w:val="24"/>
                <w:vertAlign w:val="baseline"/>
              </w:rPr>
            </w:pPr>
          </w:p>
        </w:tc>
        <w:tc>
          <w:tcPr>
            <w:tcW w:w="1411" w:type="dxa"/>
            <w:noWrap w:val="0"/>
            <w:vAlign w:val="center"/>
          </w:tcPr>
          <w:p w14:paraId="105657B5">
            <w:pPr>
              <w:rPr>
                <w:rFonts w:hint="eastAsia" w:ascii="文星仿宋" w:hAnsi="文星仿宋" w:eastAsia="文星仿宋" w:cs="文星仿宋"/>
                <w:sz w:val="24"/>
                <w:szCs w:val="24"/>
                <w:vertAlign w:val="baseline"/>
              </w:rPr>
            </w:pPr>
          </w:p>
        </w:tc>
      </w:tr>
      <w:tr w14:paraId="333A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87" w:type="dxa"/>
            <w:noWrap w:val="0"/>
            <w:vAlign w:val="center"/>
          </w:tcPr>
          <w:p w14:paraId="7F1377BA">
            <w:pPr>
              <w:rPr>
                <w:rFonts w:hint="eastAsia" w:ascii="文星仿宋" w:hAnsi="文星仿宋" w:eastAsia="文星仿宋" w:cs="文星仿宋"/>
                <w:sz w:val="24"/>
                <w:szCs w:val="24"/>
                <w:vertAlign w:val="baseline"/>
              </w:rPr>
            </w:pPr>
          </w:p>
        </w:tc>
        <w:tc>
          <w:tcPr>
            <w:tcW w:w="2088" w:type="dxa"/>
            <w:noWrap w:val="0"/>
            <w:vAlign w:val="center"/>
          </w:tcPr>
          <w:p w14:paraId="46C041FD">
            <w:pPr>
              <w:rPr>
                <w:rFonts w:hint="eastAsia" w:ascii="文星仿宋" w:hAnsi="文星仿宋" w:eastAsia="文星仿宋" w:cs="文星仿宋"/>
                <w:sz w:val="24"/>
                <w:szCs w:val="24"/>
                <w:vertAlign w:val="baseline"/>
              </w:rPr>
            </w:pPr>
          </w:p>
        </w:tc>
        <w:tc>
          <w:tcPr>
            <w:tcW w:w="2725" w:type="dxa"/>
            <w:noWrap w:val="0"/>
            <w:vAlign w:val="center"/>
          </w:tcPr>
          <w:p w14:paraId="2297FB8B">
            <w:pPr>
              <w:rPr>
                <w:rFonts w:hint="eastAsia" w:ascii="文星仿宋" w:hAnsi="文星仿宋" w:eastAsia="文星仿宋" w:cs="文星仿宋"/>
                <w:sz w:val="24"/>
                <w:szCs w:val="24"/>
                <w:vertAlign w:val="baseline"/>
              </w:rPr>
            </w:pPr>
          </w:p>
        </w:tc>
        <w:tc>
          <w:tcPr>
            <w:tcW w:w="1462" w:type="dxa"/>
            <w:noWrap w:val="0"/>
            <w:vAlign w:val="center"/>
          </w:tcPr>
          <w:p w14:paraId="49405189">
            <w:pPr>
              <w:rPr>
                <w:rFonts w:hint="eastAsia" w:ascii="文星仿宋" w:hAnsi="文星仿宋" w:eastAsia="文星仿宋" w:cs="文星仿宋"/>
                <w:sz w:val="24"/>
                <w:szCs w:val="24"/>
                <w:vertAlign w:val="baseline"/>
              </w:rPr>
            </w:pPr>
          </w:p>
        </w:tc>
        <w:tc>
          <w:tcPr>
            <w:tcW w:w="2988" w:type="dxa"/>
            <w:noWrap w:val="0"/>
            <w:vAlign w:val="center"/>
          </w:tcPr>
          <w:p w14:paraId="7BAA3C7C">
            <w:pPr>
              <w:rPr>
                <w:rFonts w:hint="eastAsia" w:ascii="文星仿宋" w:hAnsi="文星仿宋" w:eastAsia="文星仿宋" w:cs="文星仿宋"/>
                <w:sz w:val="24"/>
                <w:szCs w:val="24"/>
                <w:vertAlign w:val="baseline"/>
              </w:rPr>
            </w:pPr>
          </w:p>
        </w:tc>
        <w:tc>
          <w:tcPr>
            <w:tcW w:w="1725" w:type="dxa"/>
            <w:noWrap w:val="0"/>
            <w:vAlign w:val="center"/>
          </w:tcPr>
          <w:p w14:paraId="72F65DB2">
            <w:pPr>
              <w:rPr>
                <w:rFonts w:hint="eastAsia" w:ascii="文星仿宋" w:hAnsi="文星仿宋" w:eastAsia="文星仿宋" w:cs="文星仿宋"/>
                <w:sz w:val="24"/>
                <w:szCs w:val="24"/>
                <w:vertAlign w:val="baseline"/>
              </w:rPr>
            </w:pPr>
          </w:p>
        </w:tc>
        <w:tc>
          <w:tcPr>
            <w:tcW w:w="1050" w:type="dxa"/>
            <w:noWrap w:val="0"/>
            <w:vAlign w:val="center"/>
          </w:tcPr>
          <w:p w14:paraId="496612B0">
            <w:pPr>
              <w:rPr>
                <w:rFonts w:hint="eastAsia" w:ascii="文星仿宋" w:hAnsi="文星仿宋" w:eastAsia="文星仿宋" w:cs="文星仿宋"/>
                <w:sz w:val="24"/>
                <w:szCs w:val="24"/>
                <w:vertAlign w:val="baseline"/>
              </w:rPr>
            </w:pPr>
          </w:p>
        </w:tc>
        <w:tc>
          <w:tcPr>
            <w:tcW w:w="1411" w:type="dxa"/>
            <w:noWrap w:val="0"/>
            <w:vAlign w:val="center"/>
          </w:tcPr>
          <w:p w14:paraId="6A8AF36E">
            <w:pPr>
              <w:rPr>
                <w:rFonts w:hint="eastAsia" w:ascii="文星仿宋" w:hAnsi="文星仿宋" w:eastAsia="文星仿宋" w:cs="文星仿宋"/>
                <w:sz w:val="24"/>
                <w:szCs w:val="24"/>
                <w:vertAlign w:val="baseline"/>
              </w:rPr>
            </w:pPr>
          </w:p>
        </w:tc>
      </w:tr>
    </w:tbl>
    <w:p w14:paraId="41211B5B">
      <w:pPr>
        <w:sectPr>
          <w:pgSz w:w="16838" w:h="11906" w:orient="landscape"/>
          <w:pgMar w:top="1800" w:right="1440" w:bottom="1800" w:left="1440" w:header="851" w:footer="992" w:gutter="0"/>
          <w:pgNumType w:fmt="decimal"/>
          <w:cols w:space="720" w:num="1"/>
          <w:docGrid w:type="lines" w:linePitch="312" w:charSpace="0"/>
        </w:sectPr>
      </w:pPr>
    </w:p>
    <w:p w14:paraId="6D1F3B2E">
      <w:pPr>
        <w:rPr>
          <w:lang w:val="en-US" w:eastAsia="zh-CN"/>
        </w:rPr>
      </w:pPr>
    </w:p>
    <w:sectPr>
      <w:pgSz w:w="11906" w:h="16838"/>
      <w:pgMar w:top="1984" w:right="1531" w:bottom="2098"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星仿宋">
    <w:altName w:val="仿宋"/>
    <w:panose1 w:val="02010609000101010101"/>
    <w:charset w:val="86"/>
    <w:family w:val="auto"/>
    <w:pitch w:val="default"/>
    <w:sig w:usb0="00000000" w:usb1="00000000" w:usb2="00000000" w:usb3="00000000" w:csb0="00040000" w:csb1="00000000"/>
  </w:font>
  <w:font w:name="文星黑体">
    <w:altName w:val="黑体"/>
    <w:panose1 w:val="0201060900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标宋">
    <w:altName w:val="微软雅黑"/>
    <w:panose1 w:val="0201060900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7AB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DC3BC6">
                          <w:pPr>
                            <w:pStyle w:val="3"/>
                          </w:pPr>
                          <w:r>
                            <w:t xml:space="preserve">—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5DC3BC6">
                    <w:pPr>
                      <w:pStyle w:val="3"/>
                    </w:pPr>
                    <w:r>
                      <w:t xml:space="preserve">—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91234"/>
    <w:rsid w:val="0A8C015C"/>
    <w:rsid w:val="14CE7BA3"/>
    <w:rsid w:val="4910610D"/>
    <w:rsid w:val="559C7C41"/>
    <w:rsid w:val="7DA91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eastAsia="仿宋"/>
      <w:sz w:val="32"/>
    </w:rPr>
  </w:style>
  <w:style w:type="paragraph" w:styleId="3">
    <w:name w:val="footer"/>
    <w:basedOn w:val="1"/>
    <w:qFormat/>
    <w:uiPriority w:val="0"/>
    <w:pPr>
      <w:tabs>
        <w:tab w:val="center" w:pos="4153"/>
        <w:tab w:val="right" w:pos="8306"/>
      </w:tabs>
      <w:snapToGrid w:val="0"/>
      <w:jc w:val="left"/>
    </w:pPr>
    <w:rPr>
      <w:rFonts w:ascii="Times New Roman" w:hAnsi="Times New Roman" w:eastAsia="仿宋_GB2312" w:cs="Times New Roman"/>
      <w:sz w:val="1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1026</Words>
  <Characters>1141</Characters>
  <Lines>0</Lines>
  <Paragraphs>0</Paragraphs>
  <TotalTime>15</TotalTime>
  <ScaleCrop>false</ScaleCrop>
  <LinksUpToDate>false</LinksUpToDate>
  <CharactersWithSpaces>1261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2026-05-11T01:54:00Z</dcterms:created>
  <dc:creator>大琪maxwell</dc:creator>
  <cp:lastModifiedBy>大琪maxwell</cp:lastModifiedBy>
  <cp:lastPrinted>2026-05-11T02:29:00Z</cp:lastPrinted>
  <dcterms:modified xsi:type="dcterms:W3CDTF">2026-05-12T01:11:23Z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0C4D7FAD8F5B4801A0BA3918B426E079_13</vt:lpwstr>
  </property>
  <property fmtid="{D5CDD505-2E9C-101B-9397-08002B2CF9AE}" pid="4" name="KSOTemplateDocerSaveRecord">
    <vt:lpwstr>eyJoZGlkIjoiZDA1MTFmYzg4MDY3MjM0NDRjOThjMmRlZjk3MDE0MDAiLCJ1c2VySWQiOiIzNDE5MTc0NDAifQ==</vt:lpwstr>
  </property>
</Properties>
</file>