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B692">
      <w:pPr>
        <w:adjustRightInd w:val="0"/>
        <w:snapToGrid w:val="0"/>
        <w:spacing w:beforeLines="50" w:afterLines="5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708D8881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3BF7EADD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人工智能+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生态环境治理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典型</w:t>
      </w:r>
    </w:p>
    <w:p w14:paraId="111B62B3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应用场景案例申报书</w:t>
      </w:r>
    </w:p>
    <w:p w14:paraId="0EC369D8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7706FCA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589170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  <w:bookmarkStart w:id="0" w:name="_GoBack"/>
      <w:bookmarkEnd w:id="0"/>
    </w:p>
    <w:p w14:paraId="55378E3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3678934B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C58A390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19BCB12A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联合申报单位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014FFBCC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50D1DF0F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75EDD488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307EF178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33C7B31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A7F1B9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6B6BBC1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1A23C9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CC837C7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202E9685">
      <w:pPr>
        <w:pStyle w:val="6"/>
        <w:rPr>
          <w:rFonts w:hint="default" w:ascii="Times New Roman" w:hAnsi="Times New Roman" w:cs="Times New Roman"/>
          <w:color w:val="auto"/>
        </w:rPr>
      </w:pPr>
    </w:p>
    <w:p w14:paraId="5CE628D8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武汉市生态环境局</w:t>
      </w:r>
    </w:p>
    <w:p w14:paraId="1A5663FF">
      <w:pPr>
        <w:pStyle w:val="6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5952D5D5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1858"/>
        <w:gridCol w:w="796"/>
        <w:gridCol w:w="1514"/>
      </w:tblGrid>
      <w:tr w14:paraId="673B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608" w:type="dxa"/>
            <w:noWrap w:val="0"/>
            <w:vAlign w:val="center"/>
          </w:tcPr>
          <w:p w14:paraId="34698B6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04FE96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714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noWrap w:val="0"/>
            <w:vAlign w:val="center"/>
          </w:tcPr>
          <w:p w14:paraId="69981E0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0D14B71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3AD89B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816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608" w:type="dxa"/>
            <w:noWrap w:val="0"/>
            <w:vAlign w:val="center"/>
          </w:tcPr>
          <w:p w14:paraId="28F610C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19D96D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04A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608" w:type="dxa"/>
            <w:noWrap w:val="0"/>
            <w:vAlign w:val="center"/>
          </w:tcPr>
          <w:p w14:paraId="4A024BA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04040D3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6F3A641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456B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56A068B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noWrap w:val="0"/>
            <w:vAlign w:val="center"/>
          </w:tcPr>
          <w:p w14:paraId="59F216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noWrap w:val="0"/>
            <w:vAlign w:val="center"/>
          </w:tcPr>
          <w:p w14:paraId="0D6213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5B0F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noWrap w:val="0"/>
            <w:vAlign w:val="center"/>
          </w:tcPr>
          <w:p w14:paraId="5E6934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3D9062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377679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E73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2A6C732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0CD85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noWrap w:val="0"/>
            <w:vAlign w:val="center"/>
          </w:tcPr>
          <w:p w14:paraId="11AA45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2D7F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noWrap w:val="0"/>
            <w:vAlign w:val="center"/>
          </w:tcPr>
          <w:p w14:paraId="51D4ED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3EA6FA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0DDE88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38A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noWrap w:val="0"/>
            <w:vAlign w:val="center"/>
          </w:tcPr>
          <w:p w14:paraId="74693BE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场景名称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0643681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3F8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1608" w:type="dxa"/>
            <w:noWrap w:val="0"/>
            <w:vAlign w:val="center"/>
          </w:tcPr>
          <w:p w14:paraId="1A8A851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7F1586C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资金来源及组成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59AC2292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（自筹、财政资金或其他，请详细介绍。研发资金组成，包括开发费用、测试费用、人工费用、软件及设备采购费用、材料费用、制造费用，不包括算力服务费用）</w:t>
            </w:r>
          </w:p>
        </w:tc>
      </w:tr>
      <w:tr w14:paraId="2F5C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  <w:jc w:val="center"/>
        </w:trPr>
        <w:tc>
          <w:tcPr>
            <w:tcW w:w="1608" w:type="dxa"/>
            <w:noWrap w:val="0"/>
            <w:vAlign w:val="center"/>
          </w:tcPr>
          <w:p w14:paraId="55BA0E7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63A0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，人工智能应用赋能等情况）</w:t>
            </w:r>
          </w:p>
        </w:tc>
      </w:tr>
      <w:tr w14:paraId="0DA8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608" w:type="dxa"/>
            <w:noWrap w:val="0"/>
            <w:vAlign w:val="center"/>
          </w:tcPr>
          <w:p w14:paraId="3867B5F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 w14:paraId="1517F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（简要介绍联合单位在场景建设中主要支撑作用等）</w:t>
            </w:r>
          </w:p>
        </w:tc>
      </w:tr>
    </w:tbl>
    <w:p w14:paraId="2DD2C7A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描述</w:t>
      </w:r>
    </w:p>
    <w:p w14:paraId="567F355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背景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重点阐述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利用人工智能技术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所解决的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生态环境治理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领域痛点或关键问题，简要介绍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创新性和前沿性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37FA328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（二）实施情况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包括但不限于需求分析、技术研发或个性化定制、应用优化等方面提供切实可行的解决方案。可图文并茂。</w:t>
      </w:r>
    </w:p>
    <w:p w14:paraId="7DAA9B3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重点介绍在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生态环境治理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式与技术应用等方面的创新情况，介绍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可带来的经济效益及社会效益。</w:t>
      </w:r>
    </w:p>
    <w:p w14:paraId="69089BE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推广价值。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包括但不限于当前应用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深度及广度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技术方案在不同场景的适应性与灵活性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生态环境治理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领域的示范引领作用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等。</w:t>
      </w:r>
    </w:p>
    <w:p w14:paraId="41F1B20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42C1E74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14B601F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12B44E1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（三）体现应用场景技术水平、建设进展和应用情况，以及取得成效的相关证明材料，包括但不限于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场景建设运行证明（包括实地照片素材等），第三方评价（如用户评价、专家评审意见、第三方检测认证、社会舆论正面评价等），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专利、软著、获奖等情况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67DFC3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9C0825F">
      <w:pPr>
        <w:pStyle w:val="4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48F3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32B950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032818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62029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11A9C4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6CBCC0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59ACD6D8">
      <w:pPr>
        <w:pStyle w:val="4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7F1F4C4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2721BC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271CE3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2E6B84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197971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0F96C7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4DB58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77A284B9">
      <w:pPr>
        <w:pStyle w:val="4"/>
        <w:rPr>
          <w:rFonts w:hint="default" w:ascii="Times New Roman" w:hAnsi="Times New Roman" w:cs="Times New Roman"/>
          <w:color w:val="auto"/>
          <w:lang w:val="zh-CN"/>
        </w:rPr>
      </w:pPr>
    </w:p>
    <w:p w14:paraId="20A93312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1D79C941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1D6471DA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3069B98D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23149F97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31636FCD">
      <w:pPr>
        <w:pStyle w:val="6"/>
        <w:rPr>
          <w:rFonts w:hint="default" w:ascii="Times New Roman" w:hAnsi="Times New Roman" w:cs="Times New Roman"/>
          <w:color w:val="auto"/>
          <w:lang w:eastAsia="zh-CN"/>
        </w:rPr>
      </w:pPr>
    </w:p>
    <w:p w14:paraId="041A2160">
      <w:pPr>
        <w:ind w:firstLine="2835" w:firstLineChars="1350"/>
        <w:rPr>
          <w:rFonts w:hint="default" w:ascii="Times New Roman" w:hAnsi="Times New Roman" w:cs="Times New Roman"/>
          <w:color w:val="auto"/>
          <w:lang w:eastAsia="zh-CN"/>
        </w:rPr>
      </w:pPr>
    </w:p>
    <w:p w14:paraId="3D5287D2"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sectPr>
      <w:pgSz w:w="11906" w:h="16838"/>
      <w:pgMar w:top="1474" w:right="1800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A4213D-B8C8-4A73-97A7-6B15AEA825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B5360D-B8AE-48D7-8687-FFE5DFD217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E5A6B1-8EF7-441E-A35F-C15F7D0613A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7AA885E-CF32-41A7-9748-37614ECF9AE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2A5040B-4300-4A83-A45D-5EDF3A8A86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75AB4AD-F2A1-4272-89C7-7F796CCAE3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0440"/>
    <w:rsid w:val="02790440"/>
    <w:rsid w:val="2F953CF4"/>
    <w:rsid w:val="5B4C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907</Words>
  <Characters>914</Characters>
  <Lines>0</Lines>
  <Paragraphs>0</Paragraphs>
  <TotalTime>0</TotalTime>
  <ScaleCrop>false</ScaleCrop>
  <LinksUpToDate>false</LinksUpToDate>
  <CharactersWithSpaces>1185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2026-06-22T11:36:00Z</dcterms:created>
  <dc:creator>周紫荆</dc:creator>
  <cp:lastModifiedBy>周紫荆</cp:lastModifiedBy>
  <dcterms:modified xsi:type="dcterms:W3CDTF">2026-06-22T11:39:10Z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604888C394FF4A1A965AC955EFA0F919_11</vt:lpwstr>
  </property>
  <property fmtid="{D5CDD505-2E9C-101B-9397-08002B2CF9AE}" pid="4" name="KSOTemplateDocerSaveRecord">
    <vt:lpwstr>eyJoZGlkIjoiZmQ0NTA5MWFlYmM2NWQyOTJkODExOGRiYWUxNTRmYjUiLCJ1c2VySWQiOiI5NTM3MzMxODYifQ==</vt:lpwstr>
  </property>
</Properties>
</file>