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57C85">
      <w:pPr>
        <w:tabs>
          <w:tab w:val="left" w:pos="2160"/>
        </w:tabs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6F5C5444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64253239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人工智能应用服务商申报书</w:t>
      </w:r>
    </w:p>
    <w:p w14:paraId="7055523E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6786F79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007B955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4D34776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1DF0B17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155F040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5DB01BB0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5BD97FB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单位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（加盖公章）                  </w:t>
      </w:r>
    </w:p>
    <w:p w14:paraId="1EEEDA3A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单位地址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      </w:t>
      </w:r>
    </w:p>
    <w:p w14:paraId="30D9EEE0">
      <w:pPr>
        <w:adjustRightInd w:val="0"/>
        <w:snapToGrid w:val="0"/>
        <w:spacing w:line="6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推荐单位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**区（开发区）人工智能主管部门）       </w:t>
      </w:r>
    </w:p>
    <w:p w14:paraId="203D8AA0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申报日期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      </w:t>
      </w:r>
    </w:p>
    <w:p w14:paraId="01DE3BD7">
      <w:pPr>
        <w:pStyle w:val="5"/>
        <w:jc w:val="both"/>
        <w:rPr>
          <w:rFonts w:hint="default"/>
          <w:highlight w:val="none"/>
        </w:rPr>
      </w:pPr>
    </w:p>
    <w:p w14:paraId="575CB217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sz w:val="36"/>
          <w:szCs w:val="36"/>
          <w:highlight w:val="none"/>
        </w:rPr>
      </w:pPr>
    </w:p>
    <w:p w14:paraId="27DC3EDC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楷体_GB2312" w:cs="Times New Roman"/>
          <w:sz w:val="32"/>
          <w:szCs w:val="30"/>
          <w:highlight w:val="none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信息化局</w:t>
      </w:r>
    </w:p>
    <w:p w14:paraId="5D7885D8">
      <w:pPr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  <w:t>年度</w:t>
      </w:r>
    </w:p>
    <w:p w14:paraId="1EDE03E6">
      <w:pPr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42A60C75">
      <w:pPr>
        <w:pStyle w:val="2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54E620C2">
      <w:pPr>
        <w:pStyle w:val="2"/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343D5F63">
      <w:pPr>
        <w:pStyle w:val="2"/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539D9CBD">
      <w:pPr>
        <w:pStyle w:val="2"/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0"/>
          <w:highlight w:val="none"/>
        </w:rPr>
      </w:pPr>
    </w:p>
    <w:p w14:paraId="7E4558AC">
      <w:pPr>
        <w:adjustRightInd w:val="0"/>
        <w:snapToGrid w:val="0"/>
        <w:spacing w:beforeLines="50" w:afterLines="100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申报主体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基本情况</w:t>
      </w:r>
    </w:p>
    <w:tbl>
      <w:tblPr>
        <w:tblStyle w:val="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601"/>
        <w:gridCol w:w="1350"/>
        <w:gridCol w:w="928"/>
        <w:gridCol w:w="1159"/>
        <w:gridCol w:w="740"/>
        <w:gridCol w:w="1341"/>
      </w:tblGrid>
      <w:tr w14:paraId="7CE5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036BA5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  <w:tc>
          <w:tcPr>
            <w:tcW w:w="7119" w:type="dxa"/>
            <w:gridSpan w:val="6"/>
            <w:vAlign w:val="center"/>
          </w:tcPr>
          <w:p w14:paraId="1C8C11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DE3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96" w:type="dxa"/>
            <w:vAlign w:val="center"/>
          </w:tcPr>
          <w:p w14:paraId="6A0A65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统一社会</w:t>
            </w:r>
          </w:p>
          <w:p w14:paraId="472C71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信用代码</w:t>
            </w:r>
          </w:p>
        </w:tc>
        <w:tc>
          <w:tcPr>
            <w:tcW w:w="7119" w:type="dxa"/>
            <w:gridSpan w:val="6"/>
            <w:vAlign w:val="center"/>
          </w:tcPr>
          <w:p w14:paraId="7A047D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0E6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7FAAA5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单位地址</w:t>
            </w:r>
          </w:p>
        </w:tc>
        <w:tc>
          <w:tcPr>
            <w:tcW w:w="7119" w:type="dxa"/>
            <w:gridSpan w:val="6"/>
            <w:vAlign w:val="center"/>
          </w:tcPr>
          <w:p w14:paraId="6D2173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687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96" w:type="dxa"/>
            <w:vAlign w:val="center"/>
          </w:tcPr>
          <w:p w14:paraId="2B75CD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7119" w:type="dxa"/>
            <w:gridSpan w:val="6"/>
            <w:vAlign w:val="center"/>
          </w:tcPr>
          <w:p w14:paraId="100BAFDC">
            <w:pPr>
              <w:widowControl/>
              <w:ind w:firstLine="240" w:firstLineChars="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事业单位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社会团体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国有企业          </w:t>
            </w:r>
          </w:p>
          <w:p w14:paraId="177F5B7D">
            <w:pPr>
              <w:widowControl/>
              <w:ind w:firstLine="240" w:firstLineChars="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民营企业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外资企业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其他（请注明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:________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Style w:val="9"/>
                <w:rFonts w:eastAsia="黑体"/>
                <w:highlight w:val="none"/>
                <w:lang w:bidi="ar"/>
              </w:rPr>
              <w:t xml:space="preserve">      </w:t>
            </w:r>
          </w:p>
        </w:tc>
      </w:tr>
      <w:tr w14:paraId="43D6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6" w:type="dxa"/>
            <w:vMerge w:val="restart"/>
            <w:vAlign w:val="center"/>
          </w:tcPr>
          <w:p w14:paraId="20314D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联系人情况</w:t>
            </w:r>
          </w:p>
        </w:tc>
        <w:tc>
          <w:tcPr>
            <w:tcW w:w="1601" w:type="dxa"/>
            <w:vAlign w:val="center"/>
          </w:tcPr>
          <w:p w14:paraId="06F342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负责人姓名</w:t>
            </w:r>
          </w:p>
        </w:tc>
        <w:tc>
          <w:tcPr>
            <w:tcW w:w="1350" w:type="dxa"/>
            <w:vAlign w:val="center"/>
          </w:tcPr>
          <w:p w14:paraId="72AC96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28" w:type="dxa"/>
            <w:vAlign w:val="center"/>
          </w:tcPr>
          <w:p w14:paraId="680362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59" w:type="dxa"/>
            <w:vAlign w:val="center"/>
          </w:tcPr>
          <w:p w14:paraId="2A9A90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0E7263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341" w:type="dxa"/>
            <w:vAlign w:val="center"/>
          </w:tcPr>
          <w:p w14:paraId="068786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55C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6" w:type="dxa"/>
            <w:vMerge w:val="continue"/>
            <w:vAlign w:val="center"/>
          </w:tcPr>
          <w:p w14:paraId="22C32A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14:paraId="730A9E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申报人姓名</w:t>
            </w:r>
          </w:p>
        </w:tc>
        <w:tc>
          <w:tcPr>
            <w:tcW w:w="1350" w:type="dxa"/>
            <w:vAlign w:val="center"/>
          </w:tcPr>
          <w:p w14:paraId="3F18E4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Align w:val="center"/>
          </w:tcPr>
          <w:p w14:paraId="56295B9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59" w:type="dxa"/>
            <w:vAlign w:val="center"/>
          </w:tcPr>
          <w:p w14:paraId="31BC3E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4FB7B7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341" w:type="dxa"/>
            <w:vAlign w:val="center"/>
          </w:tcPr>
          <w:p w14:paraId="34ACD0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F91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304A5E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近三年经营状况</w:t>
            </w:r>
          </w:p>
        </w:tc>
        <w:tc>
          <w:tcPr>
            <w:tcW w:w="1601" w:type="dxa"/>
            <w:vAlign w:val="center"/>
          </w:tcPr>
          <w:p w14:paraId="73FDB76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</w:t>
            </w:r>
          </w:p>
        </w:tc>
        <w:tc>
          <w:tcPr>
            <w:tcW w:w="2278" w:type="dxa"/>
            <w:gridSpan w:val="2"/>
            <w:vAlign w:val="center"/>
          </w:tcPr>
          <w:p w14:paraId="1ACBDFA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2025年</w:t>
            </w:r>
          </w:p>
        </w:tc>
        <w:tc>
          <w:tcPr>
            <w:tcW w:w="3240" w:type="dxa"/>
            <w:gridSpan w:val="3"/>
            <w:vAlign w:val="center"/>
          </w:tcPr>
          <w:p w14:paraId="3CB5FA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2026年（预计）</w:t>
            </w:r>
          </w:p>
        </w:tc>
      </w:tr>
      <w:tr w14:paraId="5735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96" w:type="dxa"/>
            <w:vAlign w:val="center"/>
          </w:tcPr>
          <w:p w14:paraId="696872C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营业收入</w:t>
            </w:r>
          </w:p>
        </w:tc>
        <w:tc>
          <w:tcPr>
            <w:tcW w:w="1601" w:type="dxa"/>
            <w:vAlign w:val="center"/>
          </w:tcPr>
          <w:p w14:paraId="4BBC7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2278" w:type="dxa"/>
            <w:gridSpan w:val="2"/>
            <w:vAlign w:val="center"/>
          </w:tcPr>
          <w:p w14:paraId="1BDCD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3240" w:type="dxa"/>
            <w:gridSpan w:val="3"/>
            <w:vAlign w:val="center"/>
          </w:tcPr>
          <w:p w14:paraId="64BF5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</w:tr>
      <w:tr w14:paraId="7064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96" w:type="dxa"/>
            <w:vAlign w:val="center"/>
          </w:tcPr>
          <w:p w14:paraId="31416B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全职员工数量</w:t>
            </w:r>
          </w:p>
          <w:p w14:paraId="696913D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（缴纳社保）</w:t>
            </w:r>
          </w:p>
        </w:tc>
        <w:tc>
          <w:tcPr>
            <w:tcW w:w="1601" w:type="dxa"/>
            <w:vAlign w:val="center"/>
          </w:tcPr>
          <w:p w14:paraId="3F6634A6">
            <w:pPr>
              <w:pStyle w:val="10"/>
              <w:bidi w:val="0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2278" w:type="dxa"/>
            <w:gridSpan w:val="2"/>
            <w:vAlign w:val="center"/>
          </w:tcPr>
          <w:p w14:paraId="04DF8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3240" w:type="dxa"/>
            <w:gridSpan w:val="3"/>
            <w:vAlign w:val="center"/>
          </w:tcPr>
          <w:p w14:paraId="54F219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黑体"/>
                <w:spacing w:val="5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</w:tr>
      <w:tr w14:paraId="2561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  <w:jc w:val="center"/>
        </w:trPr>
        <w:tc>
          <w:tcPr>
            <w:tcW w:w="2096" w:type="dxa"/>
            <w:vAlign w:val="center"/>
          </w:tcPr>
          <w:p w14:paraId="242A2C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基本情况</w:t>
            </w:r>
          </w:p>
        </w:tc>
        <w:tc>
          <w:tcPr>
            <w:tcW w:w="7119" w:type="dxa"/>
            <w:gridSpan w:val="6"/>
            <w:vAlign w:val="center"/>
          </w:tcPr>
          <w:p w14:paraId="2F23F18B">
            <w:pPr>
              <w:widowControl/>
              <w:snapToGrid w:val="0"/>
              <w:rPr>
                <w:rFonts w:ascii="Times New Roman" w:hAnsi="Times New Roman" w:eastAsia="仿宋_GB2312" w:cs="Times New Roman"/>
                <w:spacing w:val="3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主营业务，是否涉及AI领域，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发展历程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，单位是否有行业高端人才，与包括但不限于重点实验室、技术创新中心、工程研究中心、高新技术企业研发中心、企业研究院等合作研发情况。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不超过500字</w:t>
            </w:r>
            <w:r>
              <w:rPr>
                <w:rFonts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）</w:t>
            </w:r>
          </w:p>
        </w:tc>
      </w:tr>
      <w:tr w14:paraId="112D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2096" w:type="dxa"/>
            <w:vAlign w:val="center"/>
          </w:tcPr>
          <w:p w14:paraId="328F6D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真实性承诺</w:t>
            </w:r>
          </w:p>
        </w:tc>
        <w:tc>
          <w:tcPr>
            <w:tcW w:w="7119" w:type="dxa"/>
            <w:gridSpan w:val="6"/>
            <w:vAlign w:val="center"/>
          </w:tcPr>
          <w:p w14:paraId="6DFC2881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我单位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承诺所有申报材料真实可靠，并对内容真实性承担法律责任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。</w:t>
            </w:r>
          </w:p>
          <w:p w14:paraId="28CAE89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01B83F5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 w14:paraId="30033E2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法人代表签字：                  </w:t>
            </w:r>
          </w:p>
          <w:p w14:paraId="270C7855">
            <w:pPr>
              <w:pStyle w:val="5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pacing w:val="3"/>
                <w:kern w:val="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单位（盖章）  </w:t>
            </w:r>
          </w:p>
        </w:tc>
      </w:tr>
    </w:tbl>
    <w:p w14:paraId="2FFCCFAA">
      <w:pPr>
        <w:adjustRightInd w:val="0"/>
        <w:snapToGrid w:val="0"/>
        <w:spacing w:beforeLines="50" w:afterLines="1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应用服务能力情况</w:t>
      </w:r>
    </w:p>
    <w:tbl>
      <w:tblPr>
        <w:tblStyle w:val="7"/>
        <w:tblpPr w:leftFromText="180" w:rightFromText="180" w:vertAnchor="text" w:horzAnchor="page" w:tblpX="1263" w:tblpY="321"/>
        <w:tblOverlap w:val="never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933"/>
        <w:gridCol w:w="6481"/>
      </w:tblGrid>
      <w:tr w14:paraId="4C06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20" w:type="dxa"/>
            <w:vAlign w:val="center"/>
          </w:tcPr>
          <w:p w14:paraId="24AE9A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主要服务行业</w:t>
            </w:r>
          </w:p>
        </w:tc>
        <w:tc>
          <w:tcPr>
            <w:tcW w:w="8414" w:type="dxa"/>
            <w:gridSpan w:val="2"/>
            <w:vAlign w:val="center"/>
          </w:tcPr>
          <w:p w14:paraId="2E9D0834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40" w:firstLineChars="10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工业制造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教育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医疗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交通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科研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城市管理</w:t>
            </w:r>
          </w:p>
          <w:p w14:paraId="08023133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40" w:firstLineChars="10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政务办公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文旅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建造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能源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金融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其他（请注明:_______）</w:t>
            </w:r>
          </w:p>
        </w:tc>
      </w:tr>
      <w:tr w14:paraId="18C0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20" w:type="dxa"/>
            <w:vAlign w:val="center"/>
          </w:tcPr>
          <w:p w14:paraId="14DC5A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服务年限</w:t>
            </w:r>
          </w:p>
        </w:tc>
        <w:tc>
          <w:tcPr>
            <w:tcW w:w="8414" w:type="dxa"/>
            <w:gridSpan w:val="2"/>
            <w:vAlign w:val="center"/>
          </w:tcPr>
          <w:p w14:paraId="0D3E19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从事人工智能相关企业服务年限，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如3年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54A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720" w:type="dxa"/>
            <w:vAlign w:val="center"/>
          </w:tcPr>
          <w:p w14:paraId="39CD92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服务能力简述</w:t>
            </w:r>
          </w:p>
        </w:tc>
        <w:tc>
          <w:tcPr>
            <w:tcW w:w="8414" w:type="dxa"/>
            <w:gridSpan w:val="2"/>
            <w:vAlign w:val="center"/>
          </w:tcPr>
          <w:p w14:paraId="41D2059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（简述公司在AI应用部署、系统集成、定制开发、运维支持等方面的能力，不超过300字）</w:t>
            </w:r>
          </w:p>
        </w:tc>
      </w:tr>
      <w:tr w14:paraId="44A4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20" w:type="dxa"/>
            <w:vMerge w:val="restart"/>
            <w:vAlign w:val="center"/>
          </w:tcPr>
          <w:p w14:paraId="131C8C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服务情况（项目一）</w:t>
            </w:r>
          </w:p>
        </w:tc>
        <w:tc>
          <w:tcPr>
            <w:tcW w:w="1933" w:type="dxa"/>
            <w:vAlign w:val="center"/>
          </w:tcPr>
          <w:p w14:paraId="7DAC42C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481" w:type="dxa"/>
            <w:vAlign w:val="center"/>
          </w:tcPr>
          <w:p w14:paraId="762709A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B4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4ECB6A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1042085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服务对象（甲方全称）</w:t>
            </w:r>
          </w:p>
        </w:tc>
        <w:tc>
          <w:tcPr>
            <w:tcW w:w="6481" w:type="dxa"/>
            <w:vAlign w:val="center"/>
          </w:tcPr>
          <w:p w14:paraId="73AFF63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D8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3374E9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4973EFC1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甲方联系人及职务</w:t>
            </w:r>
          </w:p>
        </w:tc>
        <w:tc>
          <w:tcPr>
            <w:tcW w:w="6481" w:type="dxa"/>
            <w:vAlign w:val="center"/>
          </w:tcPr>
          <w:p w14:paraId="7E10B101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0B1A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57C919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0A0974E0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甲方联系电话</w:t>
            </w:r>
          </w:p>
        </w:tc>
        <w:tc>
          <w:tcPr>
            <w:tcW w:w="6481" w:type="dxa"/>
            <w:vAlign w:val="center"/>
          </w:tcPr>
          <w:p w14:paraId="79BA577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4012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045091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08B5043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项目合同金额</w:t>
            </w:r>
          </w:p>
        </w:tc>
        <w:tc>
          <w:tcPr>
            <w:tcW w:w="6481" w:type="dxa"/>
            <w:vAlign w:val="center"/>
          </w:tcPr>
          <w:p w14:paraId="6F3423B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25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0D7D33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6730FCF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6481" w:type="dxa"/>
            <w:vAlign w:val="center"/>
          </w:tcPr>
          <w:p w14:paraId="7387F71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2C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6F8CF0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74F44B4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项目主要内容</w:t>
            </w:r>
          </w:p>
        </w:tc>
        <w:tc>
          <w:tcPr>
            <w:tcW w:w="6481" w:type="dxa"/>
            <w:vAlign w:val="center"/>
          </w:tcPr>
          <w:p w14:paraId="697DA81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（简述AI应用场景、技术方案，不超过200字）</w:t>
            </w:r>
          </w:p>
        </w:tc>
      </w:tr>
      <w:tr w14:paraId="146C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43A778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51D4942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6481" w:type="dxa"/>
            <w:vAlign w:val="center"/>
          </w:tcPr>
          <w:p w14:paraId="3DB0998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（量化或定性描述，如效率提升、成本降低等，不超过100字）</w:t>
            </w:r>
          </w:p>
        </w:tc>
      </w:tr>
      <w:tr w14:paraId="7730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5D5BFA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326491F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是否提供验收证明</w:t>
            </w:r>
          </w:p>
        </w:tc>
        <w:tc>
          <w:tcPr>
            <w:tcW w:w="6481" w:type="dxa"/>
            <w:vAlign w:val="center"/>
          </w:tcPr>
          <w:p w14:paraId="514CAAD7">
            <w:pPr>
              <w:widowControl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◻是（已附） ◻否（请说明原因）</w:t>
            </w:r>
          </w:p>
        </w:tc>
      </w:tr>
      <w:tr w14:paraId="3E5F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restart"/>
            <w:vAlign w:val="center"/>
          </w:tcPr>
          <w:p w14:paraId="662083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服务情况（项目二）</w:t>
            </w:r>
          </w:p>
        </w:tc>
        <w:tc>
          <w:tcPr>
            <w:tcW w:w="1933" w:type="dxa"/>
            <w:vAlign w:val="center"/>
          </w:tcPr>
          <w:p w14:paraId="70E94DB1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481" w:type="dxa"/>
            <w:vAlign w:val="center"/>
          </w:tcPr>
          <w:p w14:paraId="7E01938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9A1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00FF22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40842D6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服务对象（甲方全称）</w:t>
            </w:r>
          </w:p>
        </w:tc>
        <w:tc>
          <w:tcPr>
            <w:tcW w:w="6481" w:type="dxa"/>
            <w:vAlign w:val="center"/>
          </w:tcPr>
          <w:p w14:paraId="40CBF33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28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2DE43A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0FC35050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甲方联系人及职务</w:t>
            </w:r>
          </w:p>
        </w:tc>
        <w:tc>
          <w:tcPr>
            <w:tcW w:w="6481" w:type="dxa"/>
            <w:vAlign w:val="center"/>
          </w:tcPr>
          <w:p w14:paraId="24D6122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06C1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16FA09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34E5795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甲方联系电话</w:t>
            </w:r>
          </w:p>
        </w:tc>
        <w:tc>
          <w:tcPr>
            <w:tcW w:w="6481" w:type="dxa"/>
            <w:vAlign w:val="center"/>
          </w:tcPr>
          <w:p w14:paraId="590922A1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（必填，供核实）</w:t>
            </w:r>
          </w:p>
        </w:tc>
      </w:tr>
      <w:tr w14:paraId="33F3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09975C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6068CCE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项目合同金额</w:t>
            </w:r>
          </w:p>
        </w:tc>
        <w:tc>
          <w:tcPr>
            <w:tcW w:w="6481" w:type="dxa"/>
            <w:vAlign w:val="center"/>
          </w:tcPr>
          <w:p w14:paraId="3D65B4A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C0B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447102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365FA00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6481" w:type="dxa"/>
            <w:vAlign w:val="center"/>
          </w:tcPr>
          <w:p w14:paraId="6B8DEDF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6C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  <w:vAlign w:val="center"/>
          </w:tcPr>
          <w:p w14:paraId="48BB18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721F440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项目主要内容</w:t>
            </w:r>
          </w:p>
        </w:tc>
        <w:tc>
          <w:tcPr>
            <w:tcW w:w="6481" w:type="dxa"/>
            <w:vAlign w:val="center"/>
          </w:tcPr>
          <w:p w14:paraId="03B19C2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（简述AI应用场景、技术方案，不超过200字）</w:t>
            </w:r>
          </w:p>
        </w:tc>
      </w:tr>
      <w:tr w14:paraId="15FE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</w:tcPr>
          <w:p w14:paraId="3E9B4D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0282D3B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6481" w:type="dxa"/>
            <w:vAlign w:val="center"/>
          </w:tcPr>
          <w:p w14:paraId="2D13D56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（量化或定性描述，如效率提升、成本降低等，不超过100字）</w:t>
            </w:r>
          </w:p>
        </w:tc>
      </w:tr>
      <w:tr w14:paraId="3E89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</w:tcPr>
          <w:p w14:paraId="652FF1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32F3741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是否提供验收证明</w:t>
            </w:r>
          </w:p>
        </w:tc>
        <w:tc>
          <w:tcPr>
            <w:tcW w:w="6481" w:type="dxa"/>
            <w:vAlign w:val="center"/>
          </w:tcPr>
          <w:p w14:paraId="5B23DF5F">
            <w:pPr>
              <w:widowControl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◻是（已附） ◻否（请说明原因）</w:t>
            </w:r>
          </w:p>
        </w:tc>
      </w:tr>
      <w:tr w14:paraId="4F70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vMerge w:val="continue"/>
          </w:tcPr>
          <w:p w14:paraId="37A675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14" w:type="dxa"/>
            <w:gridSpan w:val="2"/>
            <w:vAlign w:val="center"/>
          </w:tcPr>
          <w:p w14:paraId="3D0D065B">
            <w:pPr>
              <w:widowControl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（如有更多项目，请自行复制此表格）</w:t>
            </w:r>
          </w:p>
        </w:tc>
      </w:tr>
    </w:tbl>
    <w:p w14:paraId="68D2BFD2">
      <w:pPr>
        <w:adjustRightInd w:val="0"/>
        <w:snapToGrid w:val="0"/>
        <w:spacing w:beforeLines="50" w:afterLines="100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</w:p>
    <w:p w14:paraId="3C97E177">
      <w:pPr>
        <w:adjustRightInd w:val="0"/>
        <w:snapToGrid w:val="0"/>
        <w:spacing w:beforeLines="50" w:afterLines="100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三、附件</w:t>
      </w:r>
    </w:p>
    <w:p w14:paraId="24B6B0F1">
      <w:pPr>
        <w:widowControl/>
        <w:jc w:val="left"/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附件请提供扫描件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highlight w:val="none"/>
          <w:lang w:val="en-US" w:eastAsia="zh-CN"/>
        </w:rPr>
        <w:t>（一单位一文件夹）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：</w:t>
      </w:r>
    </w:p>
    <w:p w14:paraId="18A47537">
      <w:pPr>
        <w:widowControl/>
        <w:numPr>
          <w:ilvl w:val="0"/>
          <w:numId w:val="1"/>
        </w:numPr>
        <w:jc w:val="left"/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统一社会信用代码证；</w:t>
      </w:r>
    </w:p>
    <w:p w14:paraId="1EBD89B1">
      <w:pPr>
        <w:widowControl/>
        <w:jc w:val="left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  <w:lang w:eastAsia="zh-CN"/>
        </w:rPr>
        <w:t>2.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</w:rPr>
        <w:t>营业收入证明</w:t>
      </w:r>
      <w:r>
        <w:rPr>
          <w:rFonts w:hint="eastAsia" w:ascii="Times New Roman" w:hAnsi="Times New Roman" w:eastAsia="仿宋_GB2312"/>
          <w:color w:val="000000"/>
          <w:kern w:val="0"/>
          <w:sz w:val="24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36A7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F062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3F062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BA859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6BA02"/>
    <w:multiLevelType w:val="singleLevel"/>
    <w:tmpl w:val="CB56BA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00733"/>
    <w:rsid w:val="2F953CF4"/>
    <w:rsid w:val="63800733"/>
    <w:rsid w:val="72D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index 8"/>
    <w:basedOn w:val="1"/>
    <w:next w:val="1"/>
    <w:unhideWhenUsed/>
    <w:qFormat/>
    <w:uiPriority w:val="99"/>
    <w:pPr>
      <w:ind w:left="2940"/>
    </w:pPr>
  </w:style>
  <w:style w:type="paragraph" w:styleId="5">
    <w:name w:val="Plain Text"/>
    <w:basedOn w:val="1"/>
    <w:next w:val="4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0">
    <w:name w:val="Table Text"/>
    <w:basedOn w:val="1"/>
    <w:semiHidden/>
    <w:qFormat/>
    <w:uiPriority w:val="0"/>
    <w:pPr>
      <w:autoSpaceDE w:val="0"/>
      <w:autoSpaceDN w:val="0"/>
      <w:spacing w:line="440" w:lineRule="exact"/>
      <w:ind w:firstLine="0" w:firstLineChars="0"/>
    </w:pPr>
    <w:rPr>
      <w:rFonts w:ascii="黑体" w:hAnsi="黑体" w:eastAsia="黑体" w:cs="黑体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2026-06-26T03:17:00Z</dcterms:created>
  <dc:creator>周紫荆</dc:creator>
  <cp:lastModifiedBy>周紫荆</cp:lastModifiedBy>
  <dcterms:modified xsi:type="dcterms:W3CDTF">2026-06-26T03:18:42Z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9BD5625C7DBD4EE9A9853A702D529342_11</vt:lpwstr>
  </property>
  <property fmtid="{D5CDD505-2E9C-101B-9397-08002B2CF9AE}" pid="4" name="KSOTemplateDocerSaveRecord">
    <vt:lpwstr>eyJoZGlkIjoiZmQ0NTA5MWFlYmM2NWQyOTJkODExOGRiYWUxNTRmYjUiLCJ1c2VySWQiOiI5NTM3MzMxODYifQ==</vt:lpwstr>
  </property>
</Properties>
</file>